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351B7" w:rsidRDefault="00D351B7">
      <w:pPr>
        <w:spacing w:after="0" w:line="360" w:lineRule="auto"/>
        <w:jc w:val="right"/>
        <w:rPr>
          <w:rFonts w:ascii="Times New Roman" w:hAnsi="Times New Roman" w:cs="Times New Roman"/>
        </w:rPr>
      </w:pPr>
    </w:p>
    <w:p w:rsidR="00D351B7" w:rsidRDefault="00D351B7">
      <w:pPr>
        <w:spacing w:after="0" w:line="360" w:lineRule="auto"/>
        <w:jc w:val="right"/>
        <w:rPr>
          <w:rFonts w:ascii="Times New Roman" w:hAnsi="Times New Roman" w:cs="Times New Roman"/>
        </w:rPr>
      </w:pPr>
    </w:p>
    <w:p w:rsidR="00D351B7" w:rsidRDefault="00D351B7">
      <w:pPr>
        <w:spacing w:after="0" w:line="360" w:lineRule="auto"/>
        <w:jc w:val="right"/>
        <w:rPr>
          <w:rFonts w:ascii="Times New Roman" w:hAnsi="Times New Roman" w:cs="Times New Roman"/>
        </w:rPr>
      </w:pPr>
    </w:p>
    <w:p w:rsidR="00D351B7" w:rsidRDefault="00D351B7">
      <w:pPr>
        <w:spacing w:after="0" w:line="360" w:lineRule="auto"/>
        <w:jc w:val="right"/>
        <w:rPr>
          <w:rFonts w:ascii="Times New Roman" w:hAnsi="Times New Roman" w:cs="Times New Roman"/>
        </w:rPr>
      </w:pPr>
    </w:p>
    <w:sdt>
      <w:sdtPr>
        <w:rPr>
          <w:rFonts w:ascii="Times New Roman" w:hAnsi="Times New Roman" w:cs="Times New Roman"/>
        </w:rPr>
        <w:id w:val="326794676"/>
      </w:sdtPr>
      <w:sdtEndPr/>
      <w:sdtContent>
        <w:p w:rsidR="00D351B7" w:rsidRDefault="00D351B7">
          <w:pPr>
            <w:spacing w:after="0" w:line="360" w:lineRule="auto"/>
            <w:jc w:val="right"/>
            <w:rPr>
              <w:rFonts w:ascii="Times New Roman" w:hAnsi="Times New Roman" w:cs="Times New Roman"/>
            </w:rPr>
          </w:pPr>
        </w:p>
        <w:p w:rsidR="00D351B7" w:rsidRDefault="00D351B7">
          <w:pPr>
            <w:spacing w:after="0" w:line="360" w:lineRule="auto"/>
            <w:jc w:val="right"/>
            <w:rPr>
              <w:rFonts w:ascii="Times New Roman" w:eastAsia="Arial Unicode MS" w:hAnsi="Times New Roman" w:cs="Times New Roman"/>
              <w:sz w:val="72"/>
              <w:szCs w:val="72"/>
            </w:rPr>
          </w:pPr>
        </w:p>
        <w:p w:rsidR="00D351B7" w:rsidRDefault="00653865">
          <w:pPr>
            <w:spacing w:after="0" w:line="276" w:lineRule="auto"/>
            <w:jc w:val="center"/>
            <w:rPr>
              <w:rFonts w:ascii="Times New Roman" w:eastAsia="Arial Unicode MS" w:hAnsi="Times New Roman" w:cs="Times New Roman"/>
              <w:sz w:val="56"/>
              <w:szCs w:val="56"/>
            </w:rPr>
          </w:pPr>
          <w:r>
            <w:rPr>
              <w:rFonts w:ascii="Times New Roman" w:eastAsia="Arial Unicode MS" w:hAnsi="Times New Roman" w:cs="Times New Roman"/>
              <w:sz w:val="56"/>
              <w:szCs w:val="56"/>
            </w:rPr>
            <w:t>КОНКУРСНОЕ ЗАДАНИЕ КОМПЕТЕНЦИИ</w:t>
          </w:r>
        </w:p>
        <w:p w:rsidR="00D351B7" w:rsidRDefault="00653865">
          <w:pPr>
            <w:spacing w:after="0" w:line="276" w:lineRule="auto"/>
            <w:jc w:val="center"/>
            <w:rPr>
              <w:rFonts w:ascii="Times New Roman" w:eastAsia="Arial Unicode MS" w:hAnsi="Times New Roman" w:cs="Times New Roman"/>
              <w:sz w:val="56"/>
              <w:szCs w:val="56"/>
            </w:rPr>
          </w:pPr>
          <w:r>
            <w:rPr>
              <w:rFonts w:ascii="Times New Roman" w:eastAsia="Arial Unicode MS" w:hAnsi="Times New Roman" w:cs="Times New Roman"/>
              <w:sz w:val="56"/>
              <w:szCs w:val="56"/>
            </w:rPr>
            <w:t>«УПРАВЛЕНИЕ ПЕРЕВОЗОЧНЫМ ПРОЦЕССОМ НА ЖЕЛЕЗНОДОРОЖНОМ ТРАНСПОРТЕ»</w:t>
          </w:r>
        </w:p>
        <w:p w:rsidR="00D351B7" w:rsidRDefault="00D351B7">
          <w:pPr>
            <w:spacing w:after="0" w:line="360" w:lineRule="auto"/>
            <w:jc w:val="center"/>
            <w:rPr>
              <w:rFonts w:ascii="Times New Roman" w:eastAsia="Arial Unicode MS" w:hAnsi="Times New Roman" w:cs="Times New Roman"/>
              <w:sz w:val="72"/>
              <w:szCs w:val="72"/>
            </w:rPr>
          </w:pPr>
        </w:p>
        <w:p w:rsidR="00D351B7" w:rsidRDefault="00D351B7">
          <w:pPr>
            <w:spacing w:after="0" w:line="360" w:lineRule="auto"/>
            <w:jc w:val="center"/>
            <w:rPr>
              <w:rFonts w:ascii="Times New Roman" w:eastAsia="Arial Unicode MS" w:hAnsi="Times New Roman" w:cs="Times New Roman"/>
              <w:sz w:val="72"/>
              <w:szCs w:val="72"/>
            </w:rPr>
          </w:pPr>
        </w:p>
        <w:p w:rsidR="00D351B7" w:rsidRDefault="00D351B7">
          <w:pPr>
            <w:spacing w:after="0" w:line="360" w:lineRule="auto"/>
            <w:jc w:val="center"/>
            <w:rPr>
              <w:rFonts w:ascii="Times New Roman" w:eastAsia="Arial Unicode MS" w:hAnsi="Times New Roman" w:cs="Times New Roman"/>
              <w:sz w:val="72"/>
              <w:szCs w:val="72"/>
            </w:rPr>
          </w:pPr>
        </w:p>
        <w:p w:rsidR="00D351B7" w:rsidRDefault="00B053A2">
          <w:pPr>
            <w:spacing w:after="0" w:line="360" w:lineRule="auto"/>
            <w:jc w:val="center"/>
            <w:rPr>
              <w:rFonts w:ascii="Times New Roman" w:eastAsia="Arial Unicode MS" w:hAnsi="Times New Roman" w:cs="Times New Roman"/>
              <w:sz w:val="72"/>
              <w:szCs w:val="72"/>
            </w:rPr>
          </w:pPr>
        </w:p>
      </w:sdtContent>
    </w:sdt>
    <w:p w:rsidR="00D351B7" w:rsidRDefault="00D351B7">
      <w:pPr>
        <w:spacing w:after="0" w:line="360" w:lineRule="auto"/>
        <w:rPr>
          <w:rFonts w:ascii="Times New Roman" w:hAnsi="Times New Roman" w:cs="Times New Roman"/>
          <w:lang w:bidi="en-US"/>
        </w:rPr>
      </w:pPr>
    </w:p>
    <w:p w:rsidR="00D351B7" w:rsidRDefault="00D351B7">
      <w:pPr>
        <w:spacing w:after="0" w:line="360" w:lineRule="auto"/>
        <w:rPr>
          <w:rFonts w:ascii="Times New Roman" w:hAnsi="Times New Roman" w:cs="Times New Roman"/>
          <w:lang w:bidi="en-US"/>
        </w:rPr>
      </w:pPr>
    </w:p>
    <w:p w:rsidR="00D351B7" w:rsidRDefault="00D351B7">
      <w:pPr>
        <w:spacing w:after="0" w:line="360" w:lineRule="auto"/>
        <w:rPr>
          <w:rFonts w:ascii="Times New Roman" w:hAnsi="Times New Roman" w:cs="Times New Roman"/>
          <w:lang w:bidi="en-US"/>
        </w:rPr>
      </w:pPr>
    </w:p>
    <w:p w:rsidR="00D351B7" w:rsidRDefault="00D351B7">
      <w:pPr>
        <w:spacing w:after="0" w:line="360" w:lineRule="auto"/>
        <w:rPr>
          <w:rFonts w:ascii="Times New Roman" w:hAnsi="Times New Roman" w:cs="Times New Roman"/>
          <w:lang w:bidi="en-US"/>
        </w:rPr>
      </w:pPr>
    </w:p>
    <w:p w:rsidR="00D351B7" w:rsidRDefault="00653865">
      <w:pPr>
        <w:spacing w:after="0" w:line="360" w:lineRule="auto"/>
        <w:jc w:val="center"/>
        <w:rPr>
          <w:rFonts w:ascii="Times New Roman" w:hAnsi="Times New Roman" w:cs="Times New Roman"/>
          <w:lang w:bidi="en-US"/>
        </w:rPr>
      </w:pPr>
      <w:r>
        <w:rPr>
          <w:rFonts w:ascii="Times New Roman" w:hAnsi="Times New Roman" w:cs="Times New Roman"/>
          <w:lang w:bidi="en-US"/>
        </w:rPr>
        <w:t>2023 г.</w:t>
      </w:r>
    </w:p>
    <w:p w:rsidR="00D351B7" w:rsidRPr="00BA5DB4" w:rsidRDefault="00653865">
      <w:pPr>
        <w:pStyle w:val="143"/>
        <w:shd w:val="clear" w:color="auto" w:fill="auto"/>
        <w:spacing w:line="276" w:lineRule="auto"/>
        <w:ind w:firstLine="709"/>
        <w:jc w:val="both"/>
        <w:rPr>
          <w:rFonts w:ascii="Times New Roman" w:hAnsi="Times New Roman" w:cs="Times New Roman"/>
          <w:sz w:val="28"/>
          <w:szCs w:val="28"/>
          <w:lang w:bidi="en-US"/>
        </w:rPr>
      </w:pPr>
      <w:r w:rsidRPr="00BA5DB4">
        <w:rPr>
          <w:rFonts w:ascii="Times New Roman" w:hAnsi="Times New Roman" w:cs="Times New Roman"/>
          <w:sz w:val="28"/>
          <w:szCs w:val="28"/>
          <w:lang w:bidi="en-US"/>
        </w:rPr>
        <w:lastRenderedPageBreak/>
        <w:t>Конкурсное задание разработано экспертным сообществом и утверждено Менеджером компетенции, в котором установлены нижеследующие правила и необходимые требования владения профессиональными навыками для участия в соревнованиях по профессиональному мастерству.</w:t>
      </w:r>
    </w:p>
    <w:p w:rsidR="00D351B7" w:rsidRPr="00BA5DB4" w:rsidRDefault="00D351B7">
      <w:pPr>
        <w:pStyle w:val="143"/>
        <w:shd w:val="clear" w:color="auto" w:fill="auto"/>
        <w:spacing w:line="360" w:lineRule="auto"/>
        <w:ind w:firstLine="0"/>
        <w:rPr>
          <w:rFonts w:ascii="Times New Roman" w:eastAsia="Times New Roman" w:hAnsi="Times New Roman" w:cs="Times New Roman"/>
          <w:sz w:val="28"/>
          <w:szCs w:val="28"/>
        </w:rPr>
      </w:pPr>
    </w:p>
    <w:p w:rsidR="00D351B7" w:rsidRPr="00BA5DB4" w:rsidRDefault="00653865">
      <w:pPr>
        <w:pStyle w:val="bullet"/>
        <w:numPr>
          <w:ilvl w:val="0"/>
          <w:numId w:val="0"/>
        </w:numPr>
        <w:ind w:firstLine="709"/>
        <w:jc w:val="both"/>
        <w:rPr>
          <w:rFonts w:ascii="Times New Roman" w:hAnsi="Times New Roman"/>
          <w:b/>
          <w:sz w:val="28"/>
          <w:szCs w:val="28"/>
          <w:lang w:val="ru-RU"/>
        </w:rPr>
      </w:pPr>
      <w:r w:rsidRPr="00BA5DB4">
        <w:rPr>
          <w:rFonts w:ascii="Times New Roman" w:hAnsi="Times New Roman"/>
          <w:b/>
          <w:sz w:val="28"/>
          <w:szCs w:val="28"/>
          <w:lang w:val="ru-RU"/>
        </w:rPr>
        <w:t>Конкурсное задание включает в себя следующие разделы:</w:t>
      </w:r>
    </w:p>
    <w:p w:rsidR="00D351B7" w:rsidRPr="00F314BF" w:rsidRDefault="001F0531" w:rsidP="00F314BF">
      <w:pPr>
        <w:pStyle w:val="12"/>
        <w:spacing w:line="276" w:lineRule="auto"/>
        <w:jc w:val="both"/>
        <w:rPr>
          <w:rFonts w:ascii="Times New Roman" w:eastAsiaTheme="minorEastAsia" w:hAnsi="Times New Roman"/>
          <w:sz w:val="28"/>
          <w:lang w:val="ru-RU" w:eastAsia="ru-RU"/>
        </w:rPr>
      </w:pPr>
      <w:r w:rsidRPr="00F314BF">
        <w:rPr>
          <w:rFonts w:ascii="Times New Roman" w:hAnsi="Times New Roman"/>
          <w:sz w:val="28"/>
          <w:lang w:val="ru-RU" w:eastAsia="ru-RU"/>
        </w:rPr>
        <w:fldChar w:fldCharType="begin"/>
      </w:r>
      <w:r w:rsidR="00653865" w:rsidRPr="00F314BF">
        <w:rPr>
          <w:rFonts w:ascii="Times New Roman" w:hAnsi="Times New Roman"/>
          <w:sz w:val="28"/>
          <w:lang w:val="ru-RU" w:eastAsia="ru-RU"/>
        </w:rPr>
        <w:instrText xml:space="preserve"> TOC \o "1-2" \h \z \u </w:instrText>
      </w:r>
      <w:r w:rsidRPr="00F314BF">
        <w:rPr>
          <w:rFonts w:ascii="Times New Roman" w:hAnsi="Times New Roman"/>
          <w:sz w:val="28"/>
          <w:lang w:val="ru-RU" w:eastAsia="ru-RU"/>
        </w:rPr>
        <w:fldChar w:fldCharType="separate"/>
      </w:r>
      <w:hyperlink w:anchor="_Toc124422965" w:tooltip="#_Toc124422965" w:history="1">
        <w:r w:rsidR="00653865" w:rsidRPr="00F314BF">
          <w:rPr>
            <w:rStyle w:val="af8"/>
            <w:rFonts w:ascii="Times New Roman" w:hAnsi="Times New Roman"/>
            <w:color w:val="auto"/>
            <w:sz w:val="28"/>
            <w:u w:val="none"/>
          </w:rPr>
          <w:t>1. ОСНОВНЫЕ ТРЕБОВАНИЯ КОМПЕТЕНЦИИ</w:t>
        </w:r>
        <w:r w:rsidR="00653865" w:rsidRPr="00F314BF">
          <w:rPr>
            <w:rFonts w:ascii="Times New Roman" w:hAnsi="Times New Roman"/>
            <w:sz w:val="28"/>
          </w:rPr>
          <w:tab/>
        </w:r>
        <w:r w:rsidR="00653865" w:rsidRPr="00F314BF">
          <w:rPr>
            <w:rFonts w:ascii="Times New Roman" w:hAnsi="Times New Roman"/>
            <w:sz w:val="28"/>
            <w:lang w:val="ru-RU"/>
          </w:rPr>
          <w:t>3</w:t>
        </w:r>
      </w:hyperlink>
    </w:p>
    <w:p w:rsidR="00D351B7" w:rsidRPr="00F314BF" w:rsidRDefault="00B053A2" w:rsidP="00F314BF">
      <w:pPr>
        <w:pStyle w:val="27"/>
        <w:spacing w:line="276" w:lineRule="auto"/>
        <w:jc w:val="both"/>
        <w:rPr>
          <w:rFonts w:eastAsiaTheme="minorEastAsia"/>
          <w:sz w:val="28"/>
          <w:szCs w:val="28"/>
        </w:rPr>
      </w:pPr>
      <w:hyperlink w:anchor="_Toc124422966" w:tooltip="#_Toc124422966" w:history="1">
        <w:r w:rsidR="00653865" w:rsidRPr="00F314BF">
          <w:rPr>
            <w:rStyle w:val="af8"/>
            <w:color w:val="auto"/>
            <w:sz w:val="28"/>
            <w:szCs w:val="28"/>
            <w:u w:val="none"/>
          </w:rPr>
          <w:t>1.1. ОБЩИЕ СВЕДЕНИЯ О ТРЕБОВАНИЯХ КОМПЕТЕНЦИИ</w:t>
        </w:r>
        <w:r w:rsidR="00653865" w:rsidRPr="00F314BF">
          <w:rPr>
            <w:sz w:val="28"/>
            <w:szCs w:val="28"/>
          </w:rPr>
          <w:tab/>
          <w:t>3</w:t>
        </w:r>
      </w:hyperlink>
    </w:p>
    <w:p w:rsidR="00D351B7" w:rsidRPr="00F314BF" w:rsidRDefault="00B053A2" w:rsidP="00F314BF">
      <w:pPr>
        <w:pStyle w:val="27"/>
        <w:spacing w:line="276" w:lineRule="auto"/>
        <w:jc w:val="both"/>
        <w:rPr>
          <w:rFonts w:eastAsiaTheme="minorEastAsia"/>
          <w:sz w:val="28"/>
          <w:szCs w:val="28"/>
        </w:rPr>
      </w:pPr>
      <w:hyperlink w:anchor="_Toc124422967" w:tooltip="#_Toc124422967" w:history="1">
        <w:r w:rsidR="00653865" w:rsidRPr="00F314BF">
          <w:rPr>
            <w:rStyle w:val="af8"/>
            <w:color w:val="auto"/>
            <w:sz w:val="28"/>
            <w:szCs w:val="28"/>
            <w:u w:val="none"/>
          </w:rPr>
          <w:t>1.2. ПЕРЕЧЕНЬ ПРОФЕССИОНАЛЬНЫХ ЗАДАЧ СПЕЦИАЛИСТА ПО КОМПЕТЕНЦИИ «</w:t>
        </w:r>
        <w:r w:rsidR="00F70614" w:rsidRPr="00F314BF">
          <w:rPr>
            <w:rStyle w:val="af8"/>
            <w:color w:val="auto"/>
            <w:sz w:val="28"/>
            <w:szCs w:val="28"/>
            <w:u w:val="none"/>
          </w:rPr>
          <w:t>УПРАВЛЕНИЕ ПЕРЕВОЗОЧНЫМ ПРОЦЕССОМ НА ЖЕЛЕЗНОДОРОЖНОМ ТРАНСПОРТЕ»</w:t>
        </w:r>
        <w:r w:rsidR="00653865" w:rsidRPr="00F314BF">
          <w:rPr>
            <w:sz w:val="28"/>
            <w:szCs w:val="28"/>
          </w:rPr>
          <w:tab/>
          <w:t>3</w:t>
        </w:r>
      </w:hyperlink>
    </w:p>
    <w:p w:rsidR="00D351B7" w:rsidRPr="00F314BF" w:rsidRDefault="00B053A2" w:rsidP="00F314BF">
      <w:pPr>
        <w:pStyle w:val="27"/>
        <w:spacing w:line="276" w:lineRule="auto"/>
        <w:jc w:val="both"/>
        <w:rPr>
          <w:rFonts w:eastAsiaTheme="minorEastAsia"/>
          <w:sz w:val="28"/>
          <w:szCs w:val="28"/>
        </w:rPr>
      </w:pPr>
      <w:hyperlink w:anchor="_Toc124422968" w:tooltip="#_Toc124422968" w:history="1">
        <w:r w:rsidR="00653865" w:rsidRPr="00F314BF">
          <w:rPr>
            <w:rStyle w:val="af8"/>
            <w:color w:val="auto"/>
            <w:sz w:val="28"/>
            <w:szCs w:val="28"/>
            <w:u w:val="none"/>
          </w:rPr>
          <w:t>1.3. ТРЕБОВАНИЯ К СХЕМЕ ОЦЕНКИ</w:t>
        </w:r>
        <w:r w:rsidR="00653865" w:rsidRPr="00F314BF">
          <w:rPr>
            <w:sz w:val="28"/>
            <w:szCs w:val="28"/>
          </w:rPr>
          <w:tab/>
          <w:t>10</w:t>
        </w:r>
      </w:hyperlink>
    </w:p>
    <w:p w:rsidR="00D351B7" w:rsidRPr="00F314BF" w:rsidRDefault="00B053A2" w:rsidP="00F314BF">
      <w:pPr>
        <w:pStyle w:val="27"/>
        <w:spacing w:line="276" w:lineRule="auto"/>
        <w:jc w:val="both"/>
        <w:rPr>
          <w:rFonts w:eastAsiaTheme="minorEastAsia"/>
          <w:sz w:val="28"/>
          <w:szCs w:val="28"/>
        </w:rPr>
      </w:pPr>
      <w:hyperlink w:anchor="_Toc124422969" w:tooltip="#_Toc124422969" w:history="1">
        <w:r w:rsidR="00653865" w:rsidRPr="00F314BF">
          <w:rPr>
            <w:rStyle w:val="af8"/>
            <w:color w:val="auto"/>
            <w:sz w:val="28"/>
            <w:szCs w:val="28"/>
            <w:u w:val="none"/>
          </w:rPr>
          <w:t>1.4. СПЕЦИФИКАЦИЯ ОЦЕНКИ КОМПЕТЕНЦИИ</w:t>
        </w:r>
        <w:r w:rsidR="00653865" w:rsidRPr="00F314BF">
          <w:rPr>
            <w:sz w:val="28"/>
            <w:szCs w:val="28"/>
          </w:rPr>
          <w:tab/>
          <w:t>10</w:t>
        </w:r>
      </w:hyperlink>
    </w:p>
    <w:p w:rsidR="00F70614" w:rsidRPr="00F314BF" w:rsidRDefault="00F70614" w:rsidP="00F314BF">
      <w:pPr>
        <w:pStyle w:val="27"/>
        <w:spacing w:line="276" w:lineRule="auto"/>
        <w:jc w:val="both"/>
        <w:rPr>
          <w:rStyle w:val="af8"/>
          <w:color w:val="auto"/>
          <w:sz w:val="28"/>
          <w:szCs w:val="28"/>
          <w:u w:val="none"/>
        </w:rPr>
      </w:pPr>
      <w:r w:rsidRPr="00F314BF">
        <w:rPr>
          <w:rStyle w:val="af8"/>
          <w:color w:val="auto"/>
          <w:sz w:val="28"/>
          <w:szCs w:val="28"/>
          <w:u w:val="none"/>
        </w:rPr>
        <w:t xml:space="preserve">1.5. </w:t>
      </w:r>
      <w:r w:rsidR="00F314BF" w:rsidRPr="00F314BF">
        <w:rPr>
          <w:rStyle w:val="af8"/>
          <w:color w:val="auto"/>
          <w:sz w:val="28"/>
          <w:szCs w:val="28"/>
          <w:u w:val="none"/>
        </w:rPr>
        <w:t>КОНКУРСНОЕ ЗАДАНИЕ……</w:t>
      </w:r>
      <w:r w:rsidR="00547B7B">
        <w:rPr>
          <w:rStyle w:val="af8"/>
          <w:color w:val="auto"/>
          <w:sz w:val="28"/>
          <w:szCs w:val="28"/>
          <w:u w:val="none"/>
        </w:rPr>
        <w:t>......................................................................1</w:t>
      </w:r>
      <w:r w:rsidR="00F314BF">
        <w:rPr>
          <w:rStyle w:val="af8"/>
          <w:color w:val="auto"/>
          <w:sz w:val="28"/>
          <w:szCs w:val="28"/>
          <w:u w:val="none"/>
        </w:rPr>
        <w:t>2</w:t>
      </w:r>
    </w:p>
    <w:p w:rsidR="00F314BF" w:rsidRPr="00F314BF" w:rsidRDefault="00F314BF" w:rsidP="00F314BF">
      <w:pPr>
        <w:spacing w:after="0" w:line="276" w:lineRule="auto"/>
        <w:jc w:val="both"/>
        <w:rPr>
          <w:rFonts w:ascii="Times New Roman" w:hAnsi="Times New Roman" w:cs="Times New Roman"/>
          <w:sz w:val="28"/>
          <w:szCs w:val="28"/>
          <w:lang w:eastAsia="ru-RU"/>
        </w:rPr>
      </w:pPr>
      <w:r w:rsidRPr="00F314BF">
        <w:rPr>
          <w:rFonts w:ascii="Times New Roman" w:hAnsi="Times New Roman" w:cs="Times New Roman"/>
          <w:sz w:val="28"/>
          <w:szCs w:val="28"/>
          <w:lang w:eastAsia="ru-RU"/>
        </w:rPr>
        <w:t>1.5.1. Разработка/выбор конкурсного задания</w:t>
      </w:r>
      <w:r>
        <w:rPr>
          <w:rFonts w:ascii="Times New Roman" w:hAnsi="Times New Roman" w:cs="Times New Roman"/>
          <w:sz w:val="28"/>
          <w:szCs w:val="28"/>
          <w:lang w:eastAsia="ru-RU"/>
        </w:rPr>
        <w:t>………………………………...….12</w:t>
      </w:r>
    </w:p>
    <w:p w:rsidR="00D351B7" w:rsidRPr="00F314BF" w:rsidRDefault="00B053A2" w:rsidP="00F314BF">
      <w:pPr>
        <w:pStyle w:val="27"/>
        <w:spacing w:line="276" w:lineRule="auto"/>
        <w:jc w:val="both"/>
        <w:rPr>
          <w:rFonts w:eastAsiaTheme="minorEastAsia"/>
          <w:sz w:val="28"/>
          <w:szCs w:val="28"/>
        </w:rPr>
      </w:pPr>
      <w:hyperlink w:anchor="_Toc124422970" w:tooltip="#_Toc124422970" w:history="1">
        <w:r w:rsidR="00653865" w:rsidRPr="00F314BF">
          <w:rPr>
            <w:rStyle w:val="af8"/>
            <w:color w:val="auto"/>
            <w:sz w:val="28"/>
            <w:szCs w:val="28"/>
            <w:u w:val="none"/>
          </w:rPr>
          <w:t>1.5.2. Структура модулей конкурсного задания (инвариант/вариатив)</w:t>
        </w:r>
        <w:r w:rsidR="00653865" w:rsidRPr="00F314BF">
          <w:rPr>
            <w:sz w:val="28"/>
            <w:szCs w:val="28"/>
          </w:rPr>
          <w:tab/>
          <w:t>1</w:t>
        </w:r>
      </w:hyperlink>
      <w:r w:rsidR="00F314BF">
        <w:rPr>
          <w:sz w:val="28"/>
          <w:szCs w:val="28"/>
        </w:rPr>
        <w:t>3</w:t>
      </w:r>
    </w:p>
    <w:p w:rsidR="00D351B7" w:rsidRPr="00F314BF" w:rsidRDefault="00B053A2" w:rsidP="00F314BF">
      <w:pPr>
        <w:pStyle w:val="27"/>
        <w:spacing w:line="276" w:lineRule="auto"/>
        <w:jc w:val="both"/>
        <w:rPr>
          <w:rFonts w:eastAsiaTheme="minorEastAsia"/>
          <w:sz w:val="28"/>
          <w:szCs w:val="28"/>
        </w:rPr>
      </w:pPr>
      <w:hyperlink w:anchor="_Toc124422971" w:tooltip="#_Toc124422971" w:history="1">
        <w:r w:rsidR="00653865" w:rsidRPr="00F314BF">
          <w:rPr>
            <w:rStyle w:val="af8"/>
            <w:iCs/>
            <w:color w:val="auto"/>
            <w:sz w:val="28"/>
            <w:szCs w:val="28"/>
            <w:u w:val="none"/>
          </w:rPr>
          <w:t>2. СПЕЦИАЛЬНЫЕ ПРАВИЛА КОМПЕТЕНЦИИ</w:t>
        </w:r>
        <w:r w:rsidR="00653865" w:rsidRPr="00F314BF">
          <w:rPr>
            <w:sz w:val="28"/>
            <w:szCs w:val="28"/>
          </w:rPr>
          <w:tab/>
          <w:t>1</w:t>
        </w:r>
      </w:hyperlink>
      <w:r w:rsidR="00F314BF">
        <w:rPr>
          <w:sz w:val="28"/>
          <w:szCs w:val="28"/>
        </w:rPr>
        <w:t>6</w:t>
      </w:r>
    </w:p>
    <w:p w:rsidR="00D351B7" w:rsidRPr="00F314BF" w:rsidRDefault="00B053A2" w:rsidP="00F314BF">
      <w:pPr>
        <w:pStyle w:val="27"/>
        <w:spacing w:line="276" w:lineRule="auto"/>
        <w:jc w:val="both"/>
        <w:rPr>
          <w:sz w:val="28"/>
          <w:szCs w:val="28"/>
        </w:rPr>
      </w:pPr>
      <w:hyperlink w:anchor="_Toc124422972" w:tooltip="#_Toc124422972" w:history="1">
        <w:r w:rsidR="00653865" w:rsidRPr="00F314BF">
          <w:rPr>
            <w:rStyle w:val="af8"/>
            <w:sz w:val="28"/>
            <w:szCs w:val="28"/>
          </w:rPr>
          <w:t xml:space="preserve">2.1. </w:t>
        </w:r>
        <w:r w:rsidR="00653865" w:rsidRPr="00F314BF">
          <w:rPr>
            <w:rStyle w:val="af8"/>
            <w:bCs/>
            <w:iCs/>
            <w:sz w:val="28"/>
            <w:szCs w:val="28"/>
          </w:rPr>
          <w:t>Л</w:t>
        </w:r>
        <w:r w:rsidR="00F314BF" w:rsidRPr="00F314BF">
          <w:rPr>
            <w:rStyle w:val="af8"/>
            <w:bCs/>
            <w:iCs/>
            <w:sz w:val="28"/>
            <w:szCs w:val="28"/>
          </w:rPr>
          <w:t>ИЧНЫЙ ИНСТРУМЕНТ КОНКУРСАНТА</w:t>
        </w:r>
        <w:r w:rsidR="00653865" w:rsidRPr="00F314BF">
          <w:rPr>
            <w:sz w:val="28"/>
            <w:szCs w:val="28"/>
          </w:rPr>
          <w:tab/>
        </w:r>
      </w:hyperlink>
      <w:r w:rsidR="00F314BF" w:rsidRPr="00F314BF">
        <w:rPr>
          <w:sz w:val="28"/>
          <w:szCs w:val="28"/>
        </w:rPr>
        <w:t>1</w:t>
      </w:r>
      <w:r w:rsidR="00F314BF">
        <w:rPr>
          <w:sz w:val="28"/>
          <w:szCs w:val="28"/>
        </w:rPr>
        <w:t>6</w:t>
      </w:r>
    </w:p>
    <w:p w:rsidR="00F314BF" w:rsidRPr="00F314BF" w:rsidRDefault="00F314BF" w:rsidP="00F314BF">
      <w:pPr>
        <w:spacing w:after="0" w:line="276" w:lineRule="auto"/>
        <w:jc w:val="both"/>
        <w:rPr>
          <w:rFonts w:ascii="Times New Roman" w:hAnsi="Times New Roman" w:cs="Times New Roman"/>
          <w:sz w:val="28"/>
          <w:szCs w:val="28"/>
          <w:lang w:eastAsia="ru-RU"/>
        </w:rPr>
      </w:pPr>
      <w:r w:rsidRPr="00F314BF">
        <w:rPr>
          <w:rFonts w:ascii="Times New Roman" w:hAnsi="Times New Roman" w:cs="Times New Roman"/>
          <w:sz w:val="28"/>
          <w:szCs w:val="28"/>
          <w:lang w:eastAsia="ru-RU"/>
        </w:rPr>
        <w:t>2.2. МАТЕРИАЛЫ, ОБОРУДОВАНИЕ И ИНСТРУМЕНТЫ, ЗАПРЕЩЕННЫЕ НА ПЛОЩАДКЕ…………</w:t>
      </w:r>
      <w:r w:rsidR="00B4529B">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w:t>
      </w:r>
      <w:r w:rsidRPr="00F314BF">
        <w:rPr>
          <w:rFonts w:ascii="Times New Roman" w:hAnsi="Times New Roman" w:cs="Times New Roman"/>
          <w:sz w:val="28"/>
          <w:szCs w:val="28"/>
          <w:lang w:eastAsia="ru-RU"/>
        </w:rPr>
        <w:t>….1</w:t>
      </w:r>
      <w:r>
        <w:rPr>
          <w:rFonts w:ascii="Times New Roman" w:hAnsi="Times New Roman" w:cs="Times New Roman"/>
          <w:sz w:val="28"/>
          <w:szCs w:val="28"/>
          <w:lang w:eastAsia="ru-RU"/>
        </w:rPr>
        <w:t>6</w:t>
      </w:r>
    </w:p>
    <w:p w:rsidR="00D351B7" w:rsidRPr="00F314BF" w:rsidRDefault="00B053A2" w:rsidP="00F314BF">
      <w:pPr>
        <w:pStyle w:val="12"/>
        <w:spacing w:line="276" w:lineRule="auto"/>
        <w:jc w:val="both"/>
        <w:rPr>
          <w:rFonts w:ascii="Times New Roman" w:eastAsiaTheme="minorEastAsia" w:hAnsi="Times New Roman"/>
          <w:sz w:val="28"/>
          <w:lang w:val="ru-RU" w:eastAsia="ru-RU"/>
        </w:rPr>
      </w:pPr>
      <w:hyperlink w:anchor="_Toc124422973" w:tooltip="#_Toc124422973" w:history="1">
        <w:r w:rsidR="00653865" w:rsidRPr="00F314BF">
          <w:rPr>
            <w:rStyle w:val="af8"/>
            <w:rFonts w:ascii="Times New Roman" w:hAnsi="Times New Roman"/>
            <w:sz w:val="28"/>
          </w:rPr>
          <w:t>3. П</w:t>
        </w:r>
        <w:r w:rsidR="00BA5DB4" w:rsidRPr="00F314BF">
          <w:rPr>
            <w:rStyle w:val="af8"/>
            <w:rFonts w:ascii="Times New Roman" w:hAnsi="Times New Roman"/>
            <w:sz w:val="28"/>
            <w:lang w:val="ru-RU"/>
          </w:rPr>
          <w:t>РИЛОЖЕНИЯ</w:t>
        </w:r>
        <w:r w:rsidR="00653865" w:rsidRPr="00F314BF">
          <w:rPr>
            <w:rFonts w:ascii="Times New Roman" w:hAnsi="Times New Roman"/>
            <w:sz w:val="28"/>
          </w:rPr>
          <w:tab/>
        </w:r>
      </w:hyperlink>
      <w:r w:rsidR="00BA5DB4" w:rsidRPr="00F314BF">
        <w:rPr>
          <w:rFonts w:ascii="Times New Roman" w:hAnsi="Times New Roman"/>
          <w:sz w:val="28"/>
          <w:lang w:val="ru-RU"/>
        </w:rPr>
        <w:t>1</w:t>
      </w:r>
      <w:r w:rsidR="00F314BF">
        <w:rPr>
          <w:rFonts w:ascii="Times New Roman" w:hAnsi="Times New Roman"/>
          <w:sz w:val="28"/>
          <w:lang w:val="ru-RU"/>
        </w:rPr>
        <w:t>7</w:t>
      </w:r>
    </w:p>
    <w:p w:rsidR="00D351B7" w:rsidRDefault="001F0531" w:rsidP="00F314BF">
      <w:pPr>
        <w:pStyle w:val="bullet"/>
        <w:numPr>
          <w:ilvl w:val="0"/>
          <w:numId w:val="0"/>
        </w:numPr>
        <w:tabs>
          <w:tab w:val="left" w:pos="142"/>
          <w:tab w:val="right" w:leader="dot" w:pos="9639"/>
        </w:tabs>
        <w:spacing w:line="276" w:lineRule="auto"/>
        <w:jc w:val="both"/>
        <w:rPr>
          <w:rFonts w:ascii="Times New Roman" w:hAnsi="Times New Roman"/>
          <w:bCs/>
          <w:sz w:val="24"/>
          <w:szCs w:val="20"/>
          <w:lang w:val="ru-RU" w:eastAsia="ru-RU"/>
        </w:rPr>
      </w:pPr>
      <w:r w:rsidRPr="00F314BF">
        <w:rPr>
          <w:rFonts w:ascii="Times New Roman" w:hAnsi="Times New Roman"/>
          <w:bCs/>
          <w:sz w:val="28"/>
          <w:szCs w:val="28"/>
          <w:lang w:val="ru-RU" w:eastAsia="ru-RU"/>
        </w:rPr>
        <w:fldChar w:fldCharType="end"/>
      </w: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D351B7">
      <w:pPr>
        <w:pStyle w:val="bullet"/>
        <w:numPr>
          <w:ilvl w:val="0"/>
          <w:numId w:val="0"/>
        </w:numPr>
        <w:ind w:hanging="360"/>
        <w:jc w:val="both"/>
        <w:rPr>
          <w:rFonts w:ascii="Times New Roman" w:hAnsi="Times New Roman"/>
          <w:bCs/>
          <w:sz w:val="24"/>
          <w:szCs w:val="20"/>
          <w:lang w:val="ru-RU" w:eastAsia="ru-RU"/>
        </w:rPr>
      </w:pPr>
    </w:p>
    <w:p w:rsidR="00D351B7" w:rsidRDefault="00653865">
      <w:pPr>
        <w:pStyle w:val="bullet"/>
        <w:numPr>
          <w:ilvl w:val="0"/>
          <w:numId w:val="0"/>
        </w:numPr>
        <w:spacing w:line="276" w:lineRule="auto"/>
        <w:ind w:firstLine="709"/>
        <w:jc w:val="both"/>
        <w:rPr>
          <w:rFonts w:ascii="Times New Roman" w:hAnsi="Times New Roman"/>
          <w:b/>
          <w:bCs/>
          <w:sz w:val="28"/>
          <w:szCs w:val="28"/>
          <w:lang w:val="ru-RU" w:eastAsia="ru-RU"/>
        </w:rPr>
      </w:pPr>
      <w:r>
        <w:rPr>
          <w:rFonts w:ascii="Times New Roman" w:hAnsi="Times New Roman"/>
          <w:b/>
          <w:bCs/>
          <w:sz w:val="28"/>
          <w:szCs w:val="28"/>
          <w:lang w:val="ru-RU" w:eastAsia="ru-RU"/>
        </w:rPr>
        <w:t>ИСПОЛЬЗУЕМЫЕ СОКРАЩЕНИЯ</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 xml:space="preserve">ДС – начальник железнодорожной станции; </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ДСП – дежурный по железнодорожной станции;</w:t>
      </w:r>
    </w:p>
    <w:p w:rsidR="00D351B7" w:rsidRDefault="00653865">
      <w:pPr>
        <w:pStyle w:val="affb"/>
        <w:numPr>
          <w:ilvl w:val="0"/>
          <w:numId w:val="34"/>
        </w:numPr>
        <w:spacing w:after="0"/>
        <w:jc w:val="both"/>
        <w:rPr>
          <w:rFonts w:ascii="Times New Roman" w:hAnsi="Times New Roman"/>
          <w:i/>
          <w:sz w:val="28"/>
          <w:szCs w:val="28"/>
        </w:rPr>
      </w:pPr>
      <w:r>
        <w:rPr>
          <w:rFonts w:ascii="Times New Roman" w:hAnsi="Times New Roman"/>
          <w:i/>
          <w:sz w:val="28"/>
          <w:szCs w:val="28"/>
        </w:rPr>
        <w:t>ДНЦ –диспетчер поездной;</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ДСПГ – дежурный по сортировочной горке;</w:t>
      </w:r>
      <w:bookmarkStart w:id="0" w:name="_Toc450204622"/>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ПТЭ – Правила технической эксплуатации железных дорог РФ;</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ТРА - техническо-распорядительный акт железнодорожной станции;</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ТП- технологический процесс работы железной станции</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rPr>
        <w:t>ПФП</w:t>
      </w:r>
      <w:r>
        <w:rPr>
          <w:rFonts w:ascii="Times New Roman" w:hAnsi="Times New Roman"/>
          <w:bCs/>
          <w:i/>
          <w:sz w:val="28"/>
          <w:szCs w:val="28"/>
          <w:lang w:val="ru-RU" w:eastAsia="ru-RU"/>
        </w:rPr>
        <w:t xml:space="preserve"> – план формирования поездов;</w:t>
      </w:r>
    </w:p>
    <w:p w:rsidR="00D351B7" w:rsidRDefault="00653865">
      <w:pPr>
        <w:pStyle w:val="affb"/>
        <w:numPr>
          <w:ilvl w:val="0"/>
          <w:numId w:val="34"/>
        </w:numPr>
        <w:spacing w:after="0"/>
        <w:jc w:val="both"/>
        <w:rPr>
          <w:rFonts w:ascii="Times New Roman" w:eastAsiaTheme="minorHAnsi" w:hAnsi="Times New Roman"/>
          <w:i/>
          <w:sz w:val="28"/>
          <w:szCs w:val="28"/>
        </w:rPr>
      </w:pPr>
      <w:r>
        <w:rPr>
          <w:rFonts w:ascii="Times New Roman" w:hAnsi="Times New Roman"/>
          <w:bCs/>
          <w:i/>
          <w:sz w:val="28"/>
          <w:szCs w:val="28"/>
          <w:lang w:eastAsia="ru-RU"/>
        </w:rPr>
        <w:t>ГДП – график движения поездов;</w:t>
      </w:r>
    </w:p>
    <w:p w:rsidR="00D351B7" w:rsidRDefault="00653865">
      <w:pPr>
        <w:pStyle w:val="affb"/>
        <w:numPr>
          <w:ilvl w:val="0"/>
          <w:numId w:val="34"/>
        </w:numPr>
        <w:spacing w:after="0"/>
        <w:jc w:val="both"/>
        <w:rPr>
          <w:rFonts w:ascii="Times New Roman" w:hAnsi="Times New Roman"/>
          <w:i/>
          <w:sz w:val="28"/>
          <w:szCs w:val="28"/>
        </w:rPr>
      </w:pPr>
      <w:r>
        <w:rPr>
          <w:rFonts w:ascii="Times New Roman" w:hAnsi="Times New Roman"/>
          <w:i/>
          <w:sz w:val="28"/>
          <w:szCs w:val="28"/>
        </w:rPr>
        <w:t>НГДП – нормативный график движения поездов;</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АРМ – автоматизированное рабочее место;</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АБ – автоматическая блокировка;</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ПАБ – полуавтоматическая блокировка; </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rPr>
        <w:t>ГИД – график исполненного движения;</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ИР – искусственная разделка;</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МРЦ – маршрутно-релейная централизация; </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ВК – вспомогательная кнопка; </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СП – стрелочный перевод; </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СЦБ – устройства сигнализации, централизации и блокировки;</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ЭЦ – электрическая централизация.</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 xml:space="preserve"> ДУ </w:t>
      </w:r>
      <w:r>
        <w:rPr>
          <w:rFonts w:ascii="Times New Roman" w:hAnsi="Times New Roman"/>
          <w:i/>
          <w:sz w:val="28"/>
          <w:szCs w:val="28"/>
          <w:lang w:val="ru-RU"/>
        </w:rPr>
        <w:t xml:space="preserve">– </w:t>
      </w:r>
      <w:r>
        <w:rPr>
          <w:rFonts w:ascii="Times New Roman" w:hAnsi="Times New Roman"/>
          <w:bCs/>
          <w:i/>
          <w:sz w:val="28"/>
          <w:szCs w:val="28"/>
          <w:lang w:val="ru-RU" w:eastAsia="ru-RU"/>
        </w:rPr>
        <w:t xml:space="preserve">2 (ДУ </w:t>
      </w:r>
      <w:r>
        <w:rPr>
          <w:rFonts w:ascii="Times New Roman" w:hAnsi="Times New Roman"/>
          <w:i/>
          <w:sz w:val="28"/>
          <w:szCs w:val="28"/>
          <w:lang w:val="ru-RU"/>
        </w:rPr>
        <w:t xml:space="preserve">– </w:t>
      </w:r>
      <w:r>
        <w:rPr>
          <w:rFonts w:ascii="Times New Roman" w:hAnsi="Times New Roman"/>
          <w:bCs/>
          <w:i/>
          <w:sz w:val="28"/>
          <w:szCs w:val="28"/>
          <w:lang w:val="ru-RU" w:eastAsia="ru-RU"/>
        </w:rPr>
        <w:t>3)</w:t>
      </w:r>
      <w:r>
        <w:rPr>
          <w:rFonts w:ascii="Times New Roman" w:hAnsi="Times New Roman"/>
          <w:i/>
          <w:sz w:val="28"/>
          <w:szCs w:val="28"/>
          <w:lang w:val="ru-RU"/>
        </w:rPr>
        <w:t xml:space="preserve"> – </w:t>
      </w:r>
      <w:r>
        <w:rPr>
          <w:rFonts w:ascii="Times New Roman" w:hAnsi="Times New Roman"/>
          <w:bCs/>
          <w:i/>
          <w:sz w:val="28"/>
          <w:szCs w:val="28"/>
          <w:lang w:val="ru-RU" w:eastAsia="ru-RU"/>
        </w:rPr>
        <w:t>журнал движения поездов;</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ДУ – 46 – журнал осмотра путей, стрелочных переводов, устройств СЦБ, связи и контактной сети;</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 xml:space="preserve"> ДУ </w:t>
      </w:r>
      <w:r>
        <w:rPr>
          <w:rFonts w:ascii="Times New Roman" w:hAnsi="Times New Roman"/>
          <w:i/>
          <w:sz w:val="28"/>
          <w:szCs w:val="28"/>
          <w:lang w:val="ru-RU"/>
        </w:rPr>
        <w:t xml:space="preserve">– </w:t>
      </w:r>
      <w:r>
        <w:rPr>
          <w:rFonts w:ascii="Times New Roman" w:hAnsi="Times New Roman"/>
          <w:bCs/>
          <w:i/>
          <w:sz w:val="28"/>
          <w:szCs w:val="28"/>
          <w:lang w:val="ru-RU" w:eastAsia="ru-RU"/>
        </w:rPr>
        <w:t>47</w:t>
      </w:r>
      <w:r>
        <w:rPr>
          <w:rFonts w:ascii="Times New Roman" w:hAnsi="Times New Roman"/>
          <w:i/>
          <w:sz w:val="28"/>
          <w:szCs w:val="28"/>
          <w:lang w:val="ru-RU"/>
        </w:rPr>
        <w:t xml:space="preserve"> – </w:t>
      </w:r>
      <w:r>
        <w:rPr>
          <w:rFonts w:ascii="Times New Roman" w:hAnsi="Times New Roman"/>
          <w:bCs/>
          <w:i/>
          <w:sz w:val="28"/>
          <w:szCs w:val="28"/>
          <w:lang w:val="ru-RU" w:eastAsia="ru-RU"/>
        </w:rPr>
        <w:t>журнал поездных телефонограмм;</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ДУ – 50 – путевая записка;</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ДУ – 52 – разрешение на отправление поезда при полуавтоматической блокировке при закрытом выходном светофоре; </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ДУ – 54 – разрешение на отправление поезда при автоматической блокировке при запрещающем выходном светофоре; </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ДУ – 55 – извещение о движении поезда на однопутных перегонах при перерыве всех средств сигнализации и связи;</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ДУ – 56 – разрешение на отправление поезда при перерыве действия всех средств сигнализации;</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i/>
          <w:sz w:val="28"/>
          <w:szCs w:val="28"/>
          <w:lang w:val="ru-RU"/>
        </w:rPr>
        <w:t xml:space="preserve"> ДУ – 58 – журнал диспетчерских распоряжений;</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 xml:space="preserve"> ДУ</w:t>
      </w:r>
      <w:r>
        <w:rPr>
          <w:rFonts w:ascii="Times New Roman" w:hAnsi="Times New Roman"/>
          <w:i/>
          <w:sz w:val="28"/>
          <w:szCs w:val="28"/>
          <w:lang w:val="ru-RU"/>
        </w:rPr>
        <w:t xml:space="preserve"> – </w:t>
      </w:r>
      <w:r>
        <w:rPr>
          <w:rFonts w:ascii="Times New Roman" w:hAnsi="Times New Roman"/>
          <w:bCs/>
          <w:i/>
          <w:sz w:val="28"/>
          <w:szCs w:val="28"/>
          <w:lang w:val="ru-RU" w:eastAsia="ru-RU"/>
        </w:rPr>
        <w:t>60 - книга для записи предупреждений на поезда;</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 xml:space="preserve"> ДУ</w:t>
      </w:r>
      <w:r>
        <w:rPr>
          <w:rFonts w:ascii="Times New Roman" w:hAnsi="Times New Roman"/>
          <w:i/>
          <w:sz w:val="28"/>
          <w:szCs w:val="28"/>
          <w:lang w:val="ru-RU"/>
        </w:rPr>
        <w:t xml:space="preserve"> – </w:t>
      </w:r>
      <w:r>
        <w:rPr>
          <w:rFonts w:ascii="Times New Roman" w:hAnsi="Times New Roman"/>
          <w:bCs/>
          <w:i/>
          <w:sz w:val="28"/>
          <w:szCs w:val="28"/>
          <w:lang w:val="ru-RU" w:eastAsia="ru-RU"/>
        </w:rPr>
        <w:t>61 - бланк предупреждений;</w:t>
      </w:r>
    </w:p>
    <w:p w:rsidR="00D351B7" w:rsidRDefault="00653865">
      <w:pPr>
        <w:pStyle w:val="bullet"/>
        <w:numPr>
          <w:ilvl w:val="0"/>
          <w:numId w:val="34"/>
        </w:numPr>
        <w:spacing w:line="276" w:lineRule="auto"/>
        <w:jc w:val="both"/>
        <w:rPr>
          <w:rFonts w:ascii="Times New Roman" w:hAnsi="Times New Roman"/>
          <w:bCs/>
          <w:i/>
          <w:sz w:val="28"/>
          <w:szCs w:val="28"/>
          <w:lang w:val="ru-RU" w:eastAsia="ru-RU"/>
        </w:rPr>
      </w:pPr>
      <w:r>
        <w:rPr>
          <w:rFonts w:ascii="Times New Roman" w:hAnsi="Times New Roman"/>
          <w:bCs/>
          <w:i/>
          <w:sz w:val="28"/>
          <w:szCs w:val="28"/>
          <w:lang w:val="ru-RU" w:eastAsia="ru-RU"/>
        </w:rPr>
        <w:t xml:space="preserve"> ДУ - 64 - разрешение на отправление восстановительного поезда или локомотива на закрытый перегон для оказания помощи. </w:t>
      </w:r>
    </w:p>
    <w:p w:rsidR="00D351B7" w:rsidRDefault="00653865">
      <w:pPr>
        <w:pStyle w:val="-1"/>
        <w:spacing w:after="0" w:line="276" w:lineRule="auto"/>
        <w:jc w:val="center"/>
        <w:rPr>
          <w:rFonts w:ascii="Times New Roman" w:hAnsi="Times New Roman"/>
          <w:color w:val="auto"/>
          <w:sz w:val="34"/>
          <w:szCs w:val="34"/>
        </w:rPr>
      </w:pPr>
      <w:bookmarkStart w:id="1" w:name="_Toc124422965"/>
      <w:bookmarkEnd w:id="0"/>
      <w:r>
        <w:rPr>
          <w:rFonts w:ascii="Times New Roman" w:hAnsi="Times New Roman"/>
          <w:color w:val="auto"/>
          <w:sz w:val="28"/>
          <w:szCs w:val="28"/>
        </w:rPr>
        <w:t>1.ОСНОВНЫЕ ТРЕБОВАНИЯ КОМПЕТЕНЦИИ</w:t>
      </w:r>
      <w:bookmarkEnd w:id="1"/>
    </w:p>
    <w:p w:rsidR="00D351B7" w:rsidRPr="00653865" w:rsidRDefault="00653865">
      <w:pPr>
        <w:pStyle w:val="-2"/>
        <w:spacing w:before="0" w:after="0" w:line="276" w:lineRule="auto"/>
        <w:ind w:firstLine="709"/>
        <w:jc w:val="both"/>
        <w:rPr>
          <w:rFonts w:ascii="Times New Roman" w:hAnsi="Times New Roman"/>
          <w:szCs w:val="28"/>
        </w:rPr>
      </w:pPr>
      <w:bookmarkStart w:id="2" w:name="_Toc124422966"/>
      <w:r w:rsidRPr="00653865">
        <w:rPr>
          <w:rFonts w:ascii="Times New Roman" w:hAnsi="Times New Roman"/>
          <w:szCs w:val="28"/>
        </w:rPr>
        <w:t>1.1. ОБЩИЕ СВЕДЕНИЯ О ТРЕБОВАНИЯХ КОМПЕТЕНЦИИ</w:t>
      </w:r>
      <w:bookmarkEnd w:id="2"/>
    </w:p>
    <w:p w:rsidR="00D351B7" w:rsidRPr="00653865" w:rsidRDefault="00653865">
      <w:pPr>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Требования компетенции (ТК) «</w:t>
      </w:r>
      <w:r w:rsidRPr="00653865">
        <w:rPr>
          <w:rFonts w:ascii="Times New Roman" w:eastAsia="Times New Roman" w:hAnsi="Times New Roman" w:cs="Times New Roman"/>
          <w:sz w:val="28"/>
          <w:szCs w:val="28"/>
        </w:rPr>
        <w:t>Управление перевозочным процессом на железнодорожном транспорте</w:t>
      </w:r>
      <w:r w:rsidRPr="00653865">
        <w:rPr>
          <w:rFonts w:ascii="Times New Roman" w:hAnsi="Times New Roman" w:cs="Times New Roman"/>
          <w:sz w:val="28"/>
          <w:szCs w:val="28"/>
        </w:rPr>
        <w:t xml:space="preserve">» </w:t>
      </w:r>
      <w:bookmarkStart w:id="3" w:name="_Hlk123050441"/>
      <w:r w:rsidRPr="00653865">
        <w:rPr>
          <w:rFonts w:ascii="Times New Roman" w:hAnsi="Times New Roman" w:cs="Times New Roman"/>
          <w:sz w:val="28"/>
          <w:szCs w:val="28"/>
        </w:rPr>
        <w:t>определяют знания, умения, навыки и трудовые функции</w:t>
      </w:r>
      <w:bookmarkEnd w:id="3"/>
      <w:r w:rsidRPr="00653865">
        <w:rPr>
          <w:rFonts w:ascii="Times New Roman" w:hAnsi="Times New Roman" w:cs="Times New Roman"/>
          <w:sz w:val="28"/>
          <w:szCs w:val="28"/>
        </w:rPr>
        <w:t xml:space="preserve">, которые лежат в основе наиболее актуальных требований работодателей отрасли. </w:t>
      </w:r>
    </w:p>
    <w:p w:rsidR="00D351B7" w:rsidRPr="00653865" w:rsidRDefault="00653865">
      <w:pPr>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 xml:space="preserve">Целью соревнований по компетенции является демонстрация лучших практик и высокого уровня выполнения работы по соответствующей рабочей специальности или профессии. </w:t>
      </w:r>
    </w:p>
    <w:p w:rsidR="00D351B7" w:rsidRPr="00653865" w:rsidRDefault="00653865">
      <w:pPr>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Требования компетенции являются руководством для подготовки конкурентоспособных, высококвалифицированных специалистов / рабочих и участия их в конкурсах профессионального мастерства.</w:t>
      </w:r>
    </w:p>
    <w:p w:rsidR="00D351B7" w:rsidRPr="00653865" w:rsidRDefault="00653865">
      <w:pPr>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 xml:space="preserve">В соревнованиях по компетенции проверка знаний, умений, навыков и трудовых функций осуществляется посредством оценки выполнения практической работы. </w:t>
      </w:r>
    </w:p>
    <w:p w:rsidR="00D351B7" w:rsidRPr="00653865" w:rsidRDefault="00653865">
      <w:pPr>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Требования компетенции разделены на четкие разделы с номерами и заголовками, каждому разделу назначен процент относительной важности, сумма которых составляет 100.</w:t>
      </w:r>
    </w:p>
    <w:p w:rsidR="00D351B7" w:rsidRPr="00653865" w:rsidRDefault="00653865">
      <w:pPr>
        <w:pStyle w:val="2"/>
        <w:spacing w:after="0" w:line="276" w:lineRule="auto"/>
        <w:ind w:firstLine="709"/>
        <w:jc w:val="both"/>
        <w:rPr>
          <w:rFonts w:ascii="Times New Roman" w:hAnsi="Times New Roman"/>
          <w:color w:val="000000"/>
          <w:szCs w:val="28"/>
          <w:lang w:val="ru-RU"/>
        </w:rPr>
      </w:pPr>
      <w:bookmarkStart w:id="4" w:name="_Toc78885652"/>
      <w:bookmarkStart w:id="5" w:name="_Toc124422967"/>
      <w:r w:rsidRPr="00653865">
        <w:rPr>
          <w:rFonts w:ascii="Times New Roman" w:hAnsi="Times New Roman"/>
          <w:color w:val="000000"/>
          <w:szCs w:val="28"/>
          <w:lang w:val="ru-RU"/>
        </w:rPr>
        <w:t>1.</w:t>
      </w:r>
      <w:bookmarkEnd w:id="4"/>
      <w:r w:rsidRPr="00653865">
        <w:rPr>
          <w:rFonts w:ascii="Times New Roman" w:hAnsi="Times New Roman"/>
          <w:color w:val="000000"/>
          <w:szCs w:val="28"/>
          <w:lang w:val="ru-RU"/>
        </w:rPr>
        <w:t>2. ПЕРЕЧЕНЬ ПРОФЕССИОНАЛЬНЫХ ЗАДАЧ СПЕЦИАЛИСТА ПО КОМПЕТЕНЦИИ «</w:t>
      </w:r>
      <w:r w:rsidRPr="00653865">
        <w:rPr>
          <w:rFonts w:ascii="Times New Roman" w:hAnsi="Times New Roman"/>
          <w:szCs w:val="28"/>
          <w:lang w:val="ru-RU"/>
        </w:rPr>
        <w:t>УПРАВЛЕНИЕ ПЕРЕВОЗОЧНЫМ ПРОЦЕССОМ НА ЖЕЛЕЗНОДОРОЖНОМ ТРАНСПОРТЕ»</w:t>
      </w:r>
      <w:bookmarkEnd w:id="5"/>
    </w:p>
    <w:p w:rsidR="00D351B7" w:rsidRPr="00A45DD4" w:rsidRDefault="00653865">
      <w:pPr>
        <w:spacing w:after="0" w:line="276" w:lineRule="auto"/>
        <w:jc w:val="right"/>
        <w:rPr>
          <w:rFonts w:ascii="Times New Roman" w:hAnsi="Times New Roman" w:cs="Times New Roman"/>
          <w:i/>
          <w:iCs/>
          <w:sz w:val="28"/>
          <w:szCs w:val="28"/>
        </w:rPr>
      </w:pPr>
      <w:r w:rsidRPr="00A45DD4">
        <w:rPr>
          <w:rFonts w:ascii="Times New Roman" w:hAnsi="Times New Roman" w:cs="Times New Roman"/>
          <w:i/>
          <w:iCs/>
          <w:sz w:val="28"/>
          <w:szCs w:val="28"/>
        </w:rPr>
        <w:t>Таблица №1</w:t>
      </w:r>
    </w:p>
    <w:p w:rsidR="00D351B7" w:rsidRDefault="00D351B7">
      <w:pPr>
        <w:spacing w:after="0" w:line="240" w:lineRule="auto"/>
        <w:jc w:val="right"/>
        <w:rPr>
          <w:rFonts w:ascii="Times New Roman" w:hAnsi="Times New Roman" w:cs="Times New Roman"/>
          <w:i/>
          <w:iCs/>
          <w:sz w:val="20"/>
          <w:szCs w:val="20"/>
        </w:rPr>
      </w:pPr>
    </w:p>
    <w:p w:rsidR="00D351B7" w:rsidRDefault="00653865">
      <w:pPr>
        <w:spacing w:after="0" w:line="240" w:lineRule="auto"/>
        <w:jc w:val="center"/>
        <w:rPr>
          <w:rFonts w:ascii="Times New Roman" w:hAnsi="Times New Roman"/>
          <w:b/>
          <w:bCs/>
          <w:color w:val="000000"/>
          <w:sz w:val="28"/>
          <w:szCs w:val="28"/>
        </w:rPr>
      </w:pPr>
      <w:r>
        <w:rPr>
          <w:rFonts w:ascii="Times New Roman" w:hAnsi="Times New Roman"/>
          <w:b/>
          <w:bCs/>
          <w:color w:val="000000"/>
          <w:sz w:val="28"/>
          <w:szCs w:val="28"/>
        </w:rPr>
        <w:t>Перечень профессиональных задач специалиста</w:t>
      </w:r>
    </w:p>
    <w:p w:rsidR="00D351B7" w:rsidRDefault="00D351B7">
      <w:pPr>
        <w:spacing w:after="0" w:line="240" w:lineRule="auto"/>
        <w:jc w:val="center"/>
        <w:rPr>
          <w:rFonts w:ascii="Times New Roman" w:hAnsi="Times New Roman" w:cs="Times New Roman"/>
          <w:i/>
          <w:iCs/>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651"/>
        <w:gridCol w:w="7180"/>
        <w:gridCol w:w="2024"/>
      </w:tblGrid>
      <w:tr w:rsidR="00D351B7">
        <w:tc>
          <w:tcPr>
            <w:tcW w:w="330" w:type="pct"/>
            <w:shd w:val="clear" w:color="auto" w:fill="92D050"/>
            <w:vAlign w:val="center"/>
          </w:tcPr>
          <w:p w:rsidR="00D351B7" w:rsidRDefault="00653865">
            <w:pPr>
              <w:spacing w:after="0"/>
              <w:jc w:val="center"/>
              <w:rPr>
                <w:rFonts w:ascii="Times New Roman" w:hAnsi="Times New Roman" w:cs="Times New Roman"/>
                <w:b/>
                <w:color w:val="FFFFFF"/>
                <w:sz w:val="24"/>
                <w:szCs w:val="24"/>
              </w:rPr>
            </w:pPr>
            <w:r>
              <w:rPr>
                <w:rFonts w:ascii="Times New Roman" w:hAnsi="Times New Roman" w:cs="Times New Roman"/>
                <w:b/>
                <w:color w:val="FFFFFF"/>
                <w:sz w:val="24"/>
                <w:szCs w:val="24"/>
              </w:rPr>
              <w:t>№ п/п</w:t>
            </w:r>
          </w:p>
        </w:tc>
        <w:tc>
          <w:tcPr>
            <w:tcW w:w="3643" w:type="pct"/>
            <w:shd w:val="clear" w:color="auto" w:fill="92D050"/>
            <w:vAlign w:val="center"/>
          </w:tcPr>
          <w:p w:rsidR="00D351B7" w:rsidRDefault="00653865">
            <w:pPr>
              <w:spacing w:after="0"/>
              <w:jc w:val="both"/>
              <w:rPr>
                <w:rFonts w:ascii="Times New Roman" w:hAnsi="Times New Roman" w:cs="Times New Roman"/>
                <w:b/>
                <w:color w:val="FFFFFF"/>
                <w:sz w:val="24"/>
                <w:szCs w:val="24"/>
                <w:highlight w:val="green"/>
              </w:rPr>
            </w:pPr>
            <w:r>
              <w:rPr>
                <w:rFonts w:ascii="Times New Roman" w:hAnsi="Times New Roman" w:cs="Times New Roman"/>
                <w:b/>
                <w:color w:val="FFFFFF"/>
                <w:sz w:val="24"/>
                <w:szCs w:val="24"/>
              </w:rPr>
              <w:t>Раздел</w:t>
            </w:r>
          </w:p>
        </w:tc>
        <w:tc>
          <w:tcPr>
            <w:tcW w:w="1028" w:type="pct"/>
            <w:shd w:val="clear" w:color="auto" w:fill="92D050"/>
            <w:vAlign w:val="center"/>
          </w:tcPr>
          <w:p w:rsidR="00D351B7" w:rsidRDefault="00653865">
            <w:pPr>
              <w:spacing w:after="0"/>
              <w:jc w:val="center"/>
              <w:rPr>
                <w:rFonts w:ascii="Times New Roman" w:hAnsi="Times New Roman" w:cs="Times New Roman"/>
                <w:b/>
                <w:color w:val="FFFFFF"/>
                <w:sz w:val="24"/>
                <w:szCs w:val="24"/>
              </w:rPr>
            </w:pPr>
            <w:r>
              <w:rPr>
                <w:rFonts w:ascii="Times New Roman" w:hAnsi="Times New Roman" w:cs="Times New Roman"/>
                <w:b/>
                <w:color w:val="FFFFFF"/>
                <w:sz w:val="24"/>
                <w:szCs w:val="24"/>
              </w:rPr>
              <w:t>Важность в %</w:t>
            </w:r>
          </w:p>
        </w:tc>
      </w:tr>
      <w:tr w:rsidR="00D351B7">
        <w:trPr>
          <w:trHeight w:val="252"/>
        </w:trPr>
        <w:tc>
          <w:tcPr>
            <w:tcW w:w="330" w:type="pct"/>
            <w:tcBorders>
              <w:bottom w:val="single" w:sz="4" w:space="0" w:color="auto"/>
            </w:tcBorders>
            <w:shd w:val="clear" w:color="auto" w:fill="BFBFBF" w:themeFill="background1" w:themeFillShade="BF"/>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1</w:t>
            </w:r>
          </w:p>
        </w:tc>
        <w:tc>
          <w:tcPr>
            <w:tcW w:w="3643" w:type="pct"/>
            <w:shd w:val="clear" w:color="auto" w:fill="FFFFFF" w:themeFill="background1"/>
            <w:vAlign w:val="center"/>
          </w:tcPr>
          <w:p w:rsidR="00D351B7" w:rsidRDefault="00653865">
            <w:pPr>
              <w:spacing w:after="0"/>
              <w:jc w:val="both"/>
              <w:rPr>
                <w:rFonts w:ascii="Times New Roman" w:hAnsi="Times New Roman" w:cs="Times New Roman"/>
                <w:b/>
                <w:sz w:val="24"/>
                <w:szCs w:val="24"/>
              </w:rPr>
            </w:pPr>
            <w:r>
              <w:rPr>
                <w:rFonts w:ascii="Times New Roman" w:hAnsi="Times New Roman" w:cs="Times New Roman"/>
                <w:b/>
                <w:sz w:val="24"/>
                <w:szCs w:val="24"/>
              </w:rPr>
              <w:t>Нормативная документация, ОТ и ТБ</w:t>
            </w:r>
          </w:p>
        </w:tc>
        <w:tc>
          <w:tcPr>
            <w:tcW w:w="1028" w:type="pct"/>
            <w:shd w:val="clear" w:color="auto" w:fill="auto"/>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33</w:t>
            </w:r>
          </w:p>
        </w:tc>
      </w:tr>
      <w:tr w:rsidR="00D351B7">
        <w:tc>
          <w:tcPr>
            <w:tcW w:w="330" w:type="pct"/>
            <w:vMerge w:val="restart"/>
            <w:tcBorders>
              <w:top w:val="single" w:sz="4" w:space="0" w:color="auto"/>
            </w:tcBorders>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pBdr>
                <w:top w:val="none" w:sz="4" w:space="0" w:color="000000"/>
                <w:left w:val="none" w:sz="4" w:space="0" w:color="000000"/>
                <w:bottom w:val="none" w:sz="4" w:space="0" w:color="000000"/>
                <w:right w:val="none" w:sz="4" w:space="0" w:color="000000"/>
                <w:between w:val="none" w:sz="4" w:space="0" w:color="000000"/>
              </w:pBdr>
              <w:spacing w:after="0"/>
              <w:jc w:val="both"/>
              <w:rPr>
                <w:rFonts w:ascii="Times New Roman" w:hAnsi="Times New Roman" w:cs="Times New Roman"/>
                <w:sz w:val="24"/>
                <w:szCs w:val="24"/>
              </w:rPr>
            </w:pPr>
            <w:r>
              <w:rPr>
                <w:rFonts w:ascii="Times New Roman" w:hAnsi="Times New Roman" w:cs="Times New Roman"/>
                <w:sz w:val="24"/>
                <w:szCs w:val="24"/>
              </w:rPr>
              <w:t>-Специалист должен знать и понимать:</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Федеральный закон «О железнодорожном транспорте Российской Федерации», 2003 г. (с изменениями и дополнениями);</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Федеральный закон «Устав железнодорожного транспорта Российской Федерации» от 10.01.2003 №18;</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Трудовой кодекс Российской Федерации (с изменениями и дополнениями);</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Правила технической эксплуатации железных дорог Российской Федерации, 2022 г. (с изменениями и дополнениями);</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Инструкция по обеспечению безопасности движения поездов при производстве работ по техническому обслуживанию и ремонту устройств СЦБ №ЦШ/530-11;</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Инструкция по обеспечению безопасности движения поездов при производстве путевых работ от 14 декабря 2016 г. №2540р;</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Правила перевозок грузов железнодорожным транспортом (с изменениями и дополнениями);</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Правила перевозок опасных грузов по железным дорогам (с изменениями и дополнениями);</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Федеральный закон «О защите населения и территорий от чрезвычайных ситуаций природного и техногенного характера» (с изменениями и дополнениями);</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Федеральный закон «О промышленной безопасности опасных производственных объектов» (с изменениями и дополнениями на момент чемпионата);</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Федеральный закон «О пожарной безопасности» (с изменениями и дополнениями);</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 xml:space="preserve">Правила перевозок пассажиров, багажа и </w:t>
            </w:r>
            <w:proofErr w:type="spellStart"/>
            <w:r>
              <w:rPr>
                <w:rFonts w:ascii="Times New Roman" w:hAnsi="Times New Roman" w:cs="Times New Roman"/>
                <w:sz w:val="24"/>
                <w:szCs w:val="24"/>
              </w:rPr>
              <w:t>грузобагажа</w:t>
            </w:r>
            <w:proofErr w:type="spellEnd"/>
            <w:r>
              <w:rPr>
                <w:rFonts w:ascii="Times New Roman" w:hAnsi="Times New Roman" w:cs="Times New Roman"/>
                <w:sz w:val="24"/>
                <w:szCs w:val="24"/>
              </w:rPr>
              <w:t xml:space="preserve"> железнодорожным транспортом;</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Положение о дисциплине работников железнодорожного транспорта;</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Инструкция по нормированию маневровой работы на станции;</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 xml:space="preserve">График движения поездов и план формирования; </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Типовой технологический процесс работы участковых, сортировочных, пассажирских, грузовых станций;</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Типовую технологическую карту работы сборного поезда;</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Действующие инструкции, приказы, распоряжения, указания, регламент и руководящие документы в сфере организации и обеспечения безопасности движения и охраны труда на железнодорожном транспорте;</w:t>
            </w:r>
          </w:p>
          <w:p w:rsidR="00D351B7" w:rsidRDefault="00653865">
            <w:pPr>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345" w:hanging="345"/>
              <w:jc w:val="both"/>
              <w:rPr>
                <w:rFonts w:ascii="Times New Roman" w:hAnsi="Times New Roman" w:cs="Times New Roman"/>
                <w:sz w:val="24"/>
                <w:szCs w:val="24"/>
              </w:rPr>
            </w:pPr>
            <w:r>
              <w:rPr>
                <w:rFonts w:ascii="Times New Roman" w:hAnsi="Times New Roman" w:cs="Times New Roman"/>
                <w:sz w:val="24"/>
                <w:szCs w:val="24"/>
              </w:rPr>
              <w:t>Кодекс деловой этики ОАО «Российские железные дороги».</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vMerge/>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pBdr>
                <w:top w:val="none" w:sz="4" w:space="0" w:color="000000"/>
                <w:left w:val="none" w:sz="4" w:space="0" w:color="000000"/>
                <w:bottom w:val="none" w:sz="4" w:space="0" w:color="000000"/>
                <w:right w:val="none" w:sz="4" w:space="0" w:color="000000"/>
                <w:between w:val="none" w:sz="4" w:space="0" w:color="000000"/>
              </w:pBdr>
              <w:spacing w:after="0"/>
              <w:jc w:val="both"/>
              <w:rPr>
                <w:rFonts w:ascii="Times New Roman" w:hAnsi="Times New Roman" w:cs="Times New Roman"/>
                <w:sz w:val="24"/>
                <w:szCs w:val="24"/>
              </w:rPr>
            </w:pPr>
            <w:r>
              <w:rPr>
                <w:rFonts w:ascii="Times New Roman" w:hAnsi="Times New Roman" w:cs="Times New Roman"/>
                <w:sz w:val="24"/>
                <w:szCs w:val="24"/>
              </w:rPr>
              <w:t>-Специалист должен уметь:</w:t>
            </w:r>
          </w:p>
          <w:p w:rsidR="00D351B7" w:rsidRDefault="00653865">
            <w:pPr>
              <w:widowControl w:val="0"/>
              <w:numPr>
                <w:ilvl w:val="0"/>
                <w:numId w:val="24"/>
              </w:numPr>
              <w:tabs>
                <w:tab w:val="left" w:pos="775"/>
              </w:tabs>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Действовать в соответствии с Уставом железнодорожного транспорта Российской Федерации и другими нормативными документами;</w:t>
            </w:r>
          </w:p>
          <w:p w:rsidR="00D351B7" w:rsidRDefault="00653865">
            <w:pPr>
              <w:numPr>
                <w:ilvl w:val="0"/>
                <w:numId w:val="24"/>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Выполнять должностные обязанности в соответствии с Трудовым кодексом РФ;</w:t>
            </w:r>
          </w:p>
          <w:p w:rsidR="00D351B7" w:rsidRDefault="00653865">
            <w:pPr>
              <w:numPr>
                <w:ilvl w:val="0"/>
                <w:numId w:val="24"/>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Применять Правила технической эксплуатации железных дорог Российской Федерации в производственных процессах;</w:t>
            </w:r>
          </w:p>
          <w:p w:rsidR="00D351B7" w:rsidRDefault="00653865">
            <w:pPr>
              <w:numPr>
                <w:ilvl w:val="0"/>
                <w:numId w:val="24"/>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Ориентироваться в Инструкции по обеспечению безопасности движения поездов при производстве работ по техническому обслуживанию и ремонту устройств СЦБ № ЦШ/530-11;</w:t>
            </w:r>
          </w:p>
          <w:p w:rsidR="00D351B7" w:rsidRDefault="00653865">
            <w:pPr>
              <w:numPr>
                <w:ilvl w:val="0"/>
                <w:numId w:val="24"/>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Работать в соответствии с графиком движения и планом формирования поездов;</w:t>
            </w:r>
          </w:p>
          <w:p w:rsidR="00D351B7" w:rsidRDefault="00653865">
            <w:pPr>
              <w:widowControl w:val="0"/>
              <w:numPr>
                <w:ilvl w:val="0"/>
                <w:numId w:val="24"/>
              </w:numPr>
              <w:tabs>
                <w:tab w:val="left" w:pos="775"/>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sz w:val="24"/>
                <w:szCs w:val="24"/>
              </w:rPr>
              <w:t>Определять соответствие технического состояния основных сооружений и устройств железных дорог, подвижного состава требованиям ПТЭ железных дорог с целью обеспечения безопасности движения поездов и безопасности пассажиров, эффективного использования технических средств, сохранности перевозимых грузов;</w:t>
            </w:r>
          </w:p>
          <w:p w:rsidR="00D351B7" w:rsidRDefault="00653865">
            <w:pPr>
              <w:numPr>
                <w:ilvl w:val="0"/>
                <w:numId w:val="24"/>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Обеспечивать пожарную безопасность и защиту окружающей природной среды; </w:t>
            </w:r>
          </w:p>
          <w:p w:rsidR="00D351B7" w:rsidRDefault="00653865">
            <w:pPr>
              <w:numPr>
                <w:ilvl w:val="0"/>
                <w:numId w:val="24"/>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Обеспечивать реализацию действующих технических регламентов и стандартов в области железнодорожного транспорта при перевозках пассажиров, грузов, </w:t>
            </w:r>
            <w:proofErr w:type="spellStart"/>
            <w:r>
              <w:rPr>
                <w:rFonts w:ascii="Times New Roman" w:hAnsi="Times New Roman" w:cs="Times New Roman"/>
                <w:sz w:val="24"/>
                <w:szCs w:val="24"/>
              </w:rPr>
              <w:t>грузобагажа</w:t>
            </w:r>
            <w:proofErr w:type="spellEnd"/>
            <w:r>
              <w:rPr>
                <w:rFonts w:ascii="Times New Roman" w:hAnsi="Times New Roman" w:cs="Times New Roman"/>
                <w:sz w:val="24"/>
                <w:szCs w:val="24"/>
              </w:rPr>
              <w:t xml:space="preserve"> и багажа; </w:t>
            </w:r>
          </w:p>
          <w:p w:rsidR="00D351B7" w:rsidRDefault="00653865">
            <w:pPr>
              <w:numPr>
                <w:ilvl w:val="0"/>
                <w:numId w:val="24"/>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Анализировать документы, регламентирующие работу транспорта в целом и его объектов в частности;</w:t>
            </w:r>
          </w:p>
          <w:p w:rsidR="00D351B7" w:rsidRDefault="00653865">
            <w:pPr>
              <w:widowControl w:val="0"/>
              <w:numPr>
                <w:ilvl w:val="0"/>
                <w:numId w:val="24"/>
              </w:numPr>
              <w:tabs>
                <w:tab w:val="left" w:pos="775"/>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sz w:val="24"/>
                <w:szCs w:val="24"/>
              </w:rPr>
              <w:t>Разрабатывать техническо-распорядительный акт станции;</w:t>
            </w:r>
          </w:p>
          <w:p w:rsidR="00D351B7" w:rsidRDefault="00653865">
            <w:pPr>
              <w:widowControl w:val="0"/>
              <w:numPr>
                <w:ilvl w:val="0"/>
                <w:numId w:val="24"/>
              </w:numPr>
              <w:tabs>
                <w:tab w:val="left" w:pos="775"/>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sz w:val="24"/>
                <w:szCs w:val="24"/>
              </w:rPr>
              <w:t>Действовать в соответствии с утвержденным ТРА станции;</w:t>
            </w:r>
          </w:p>
          <w:p w:rsidR="00D351B7" w:rsidRDefault="00653865">
            <w:pPr>
              <w:widowControl w:val="0"/>
              <w:numPr>
                <w:ilvl w:val="0"/>
                <w:numId w:val="24"/>
              </w:numPr>
              <w:tabs>
                <w:tab w:val="left" w:pos="775"/>
              </w:tabs>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Соблюдать Кодекс деловой этики ОАО «Российские железные дороги»;</w:t>
            </w:r>
          </w:p>
          <w:p w:rsidR="00D351B7" w:rsidRDefault="00653865">
            <w:pPr>
              <w:widowControl w:val="0"/>
              <w:numPr>
                <w:ilvl w:val="0"/>
                <w:numId w:val="24"/>
              </w:numPr>
              <w:tabs>
                <w:tab w:val="left" w:pos="775"/>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sz w:val="24"/>
                <w:szCs w:val="24"/>
              </w:rPr>
              <w:t>Применять нормативные правовые акты, которые содержат нормы, обязательные для перевозчиков, владельцев инфраструктур, грузоотправителей, грузополучателей, владельцев железнодорожных путей необщего пользования, и регулируют условия перевозок грузов с учетом их особенностей, безопасности движения, сохранности грузов, подвижного состава и контейнеров, а также экологической безопасности;</w:t>
            </w:r>
          </w:p>
          <w:p w:rsidR="00D351B7" w:rsidRDefault="00653865">
            <w:pPr>
              <w:numPr>
                <w:ilvl w:val="0"/>
                <w:numId w:val="24"/>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Обеспечивать безопасности движения поездов.</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2</w:t>
            </w:r>
          </w:p>
        </w:tc>
        <w:tc>
          <w:tcPr>
            <w:tcW w:w="3643" w:type="pct"/>
            <w:shd w:val="clear" w:color="auto" w:fill="auto"/>
            <w:vAlign w:val="center"/>
          </w:tcPr>
          <w:p w:rsidR="00D351B7" w:rsidRDefault="00653865">
            <w:pPr>
              <w:spacing w:after="0"/>
              <w:jc w:val="both"/>
              <w:rPr>
                <w:rFonts w:ascii="Times New Roman" w:hAnsi="Times New Roman" w:cs="Times New Roman"/>
                <w:b/>
                <w:sz w:val="24"/>
                <w:szCs w:val="24"/>
              </w:rPr>
            </w:pPr>
            <w:r>
              <w:rPr>
                <w:rFonts w:ascii="Times New Roman" w:hAnsi="Times New Roman" w:cs="Times New Roman"/>
                <w:b/>
                <w:bCs/>
                <w:sz w:val="24"/>
                <w:szCs w:val="24"/>
              </w:rPr>
              <w:t>Программное обеспечение</w:t>
            </w:r>
          </w:p>
        </w:tc>
        <w:tc>
          <w:tcPr>
            <w:tcW w:w="1028" w:type="pct"/>
            <w:shd w:val="clear" w:color="auto" w:fill="auto"/>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11</w:t>
            </w: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pBdr>
                <w:top w:val="none" w:sz="4" w:space="0" w:color="000000"/>
                <w:left w:val="none" w:sz="4" w:space="0" w:color="000000"/>
                <w:bottom w:val="none" w:sz="4" w:space="0" w:color="000000"/>
                <w:right w:val="none" w:sz="4" w:space="0" w:color="000000"/>
                <w:between w:val="none" w:sz="4" w:space="0" w:color="000000"/>
              </w:pBdr>
              <w:spacing w:after="0" w:line="240" w:lineRule="auto"/>
              <w:ind w:left="61"/>
              <w:jc w:val="both"/>
              <w:rPr>
                <w:rFonts w:ascii="Times New Roman" w:hAnsi="Times New Roman" w:cs="Times New Roman"/>
                <w:b/>
                <w:sz w:val="24"/>
                <w:szCs w:val="24"/>
              </w:rPr>
            </w:pPr>
            <w:r>
              <w:rPr>
                <w:rFonts w:ascii="Times New Roman" w:hAnsi="Times New Roman" w:cs="Times New Roman"/>
                <w:b/>
                <w:sz w:val="24"/>
                <w:szCs w:val="24"/>
              </w:rPr>
              <w:t>Специалист должен знать и понимать:</w:t>
            </w:r>
          </w:p>
          <w:p w:rsidR="00D351B7" w:rsidRDefault="00653865">
            <w:pPr>
              <w:numPr>
                <w:ilvl w:val="0"/>
                <w:numId w:val="25"/>
              </w:numPr>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Порядок организации работы станции при использовании современных информационных технологий управления перевозками;</w:t>
            </w:r>
          </w:p>
          <w:p w:rsidR="00D351B7" w:rsidRDefault="00653865">
            <w:pPr>
              <w:numPr>
                <w:ilvl w:val="0"/>
                <w:numId w:val="25"/>
              </w:numPr>
              <w:spacing w:after="0" w:line="240" w:lineRule="auto"/>
              <w:ind w:left="345" w:hanging="284"/>
              <w:jc w:val="both"/>
              <w:rPr>
                <w:rFonts w:ascii="Times New Roman" w:hAnsi="Times New Roman" w:cs="Times New Roman"/>
                <w:bCs/>
                <w:sz w:val="24"/>
                <w:szCs w:val="24"/>
              </w:rPr>
            </w:pPr>
            <w:r>
              <w:rPr>
                <w:rFonts w:ascii="Times New Roman" w:hAnsi="Times New Roman" w:cs="Times New Roman"/>
                <w:bCs/>
                <w:sz w:val="24"/>
                <w:szCs w:val="24"/>
              </w:rPr>
              <w:t>Порядок работы с информационно-вычислительными системами, используемыми на железнодорожном транспорте;</w:t>
            </w:r>
          </w:p>
          <w:p w:rsidR="00D351B7" w:rsidRDefault="00653865">
            <w:pPr>
              <w:numPr>
                <w:ilvl w:val="0"/>
                <w:numId w:val="25"/>
              </w:numPr>
              <w:spacing w:after="0" w:line="240" w:lineRule="auto"/>
              <w:ind w:left="345" w:hanging="284"/>
              <w:jc w:val="both"/>
              <w:rPr>
                <w:rFonts w:ascii="Times New Roman" w:hAnsi="Times New Roman" w:cs="Times New Roman"/>
                <w:bCs/>
                <w:sz w:val="24"/>
                <w:szCs w:val="24"/>
              </w:rPr>
            </w:pPr>
            <w:r>
              <w:rPr>
                <w:rFonts w:ascii="Times New Roman" w:hAnsi="Times New Roman" w:cs="Times New Roman"/>
                <w:bCs/>
                <w:sz w:val="24"/>
                <w:szCs w:val="24"/>
              </w:rPr>
              <w:t xml:space="preserve">Порядок работы с информационными системами управления железнодорожным транспортом, </w:t>
            </w:r>
          </w:p>
          <w:p w:rsidR="00D351B7" w:rsidRDefault="00653865">
            <w:pPr>
              <w:numPr>
                <w:ilvl w:val="0"/>
                <w:numId w:val="25"/>
              </w:numPr>
              <w:spacing w:after="0" w:line="240" w:lineRule="auto"/>
              <w:ind w:left="345" w:hanging="284"/>
              <w:jc w:val="both"/>
              <w:rPr>
                <w:rFonts w:ascii="Times New Roman" w:hAnsi="Times New Roman" w:cs="Times New Roman"/>
                <w:bCs/>
                <w:sz w:val="24"/>
                <w:szCs w:val="24"/>
              </w:rPr>
            </w:pPr>
            <w:r>
              <w:rPr>
                <w:rFonts w:ascii="Times New Roman" w:hAnsi="Times New Roman" w:cs="Times New Roman"/>
                <w:sz w:val="24"/>
                <w:szCs w:val="24"/>
              </w:rPr>
              <w:t>Порядок приема, составления и передачи информационных сообщений;</w:t>
            </w:r>
          </w:p>
          <w:p w:rsidR="00D351B7" w:rsidRDefault="00653865">
            <w:pPr>
              <w:numPr>
                <w:ilvl w:val="0"/>
                <w:numId w:val="25"/>
              </w:numPr>
              <w:spacing w:after="0" w:line="240" w:lineRule="auto"/>
              <w:ind w:left="345" w:hanging="284"/>
              <w:jc w:val="both"/>
              <w:rPr>
                <w:rFonts w:ascii="Times New Roman" w:hAnsi="Times New Roman" w:cs="Times New Roman"/>
                <w:bCs/>
                <w:sz w:val="24"/>
                <w:szCs w:val="24"/>
              </w:rPr>
            </w:pPr>
            <w:r>
              <w:rPr>
                <w:rFonts w:ascii="Times New Roman" w:hAnsi="Times New Roman" w:cs="Times New Roman"/>
                <w:sz w:val="24"/>
                <w:szCs w:val="24"/>
              </w:rPr>
              <w:t>Данные поездной обстановки и фактического положения на раздельных пунктах и прилегающих перегонах, поступающие из автоматизированных систем;</w:t>
            </w:r>
          </w:p>
          <w:p w:rsidR="00D351B7" w:rsidRDefault="00653865">
            <w:pPr>
              <w:numPr>
                <w:ilvl w:val="0"/>
                <w:numId w:val="25"/>
              </w:numPr>
              <w:spacing w:after="0" w:line="240" w:lineRule="auto"/>
              <w:ind w:left="345" w:hanging="284"/>
              <w:jc w:val="both"/>
              <w:rPr>
                <w:rFonts w:ascii="Times New Roman" w:hAnsi="Times New Roman" w:cs="Times New Roman"/>
                <w:bCs/>
                <w:sz w:val="24"/>
                <w:szCs w:val="24"/>
              </w:rPr>
            </w:pPr>
            <w:r>
              <w:rPr>
                <w:rFonts w:ascii="Times New Roman" w:hAnsi="Times New Roman" w:cs="Times New Roman"/>
                <w:sz w:val="24"/>
                <w:szCs w:val="24"/>
              </w:rPr>
              <w:t>Ведение установленных форм учета и отчетности в автоматизированных системах;</w:t>
            </w:r>
          </w:p>
          <w:p w:rsidR="00D351B7" w:rsidRDefault="00653865">
            <w:pPr>
              <w:numPr>
                <w:ilvl w:val="0"/>
                <w:numId w:val="25"/>
              </w:numPr>
              <w:spacing w:after="0" w:line="240" w:lineRule="auto"/>
              <w:ind w:left="345" w:hanging="284"/>
              <w:contextualSpacing/>
              <w:jc w:val="both"/>
              <w:rPr>
                <w:rFonts w:ascii="Times New Roman" w:hAnsi="Times New Roman" w:cs="Times New Roman"/>
                <w:bCs/>
                <w:sz w:val="24"/>
                <w:szCs w:val="24"/>
              </w:rPr>
            </w:pPr>
            <w:r>
              <w:rPr>
                <w:rFonts w:ascii="Times New Roman" w:hAnsi="Times New Roman" w:cs="Times New Roman"/>
                <w:bCs/>
                <w:sz w:val="24"/>
                <w:szCs w:val="24"/>
              </w:rPr>
              <w:t>Информационные системы мониторинга и учета выполнения технологических операций;</w:t>
            </w:r>
          </w:p>
          <w:p w:rsidR="00D351B7" w:rsidRDefault="00653865">
            <w:pPr>
              <w:numPr>
                <w:ilvl w:val="0"/>
                <w:numId w:val="25"/>
              </w:numPr>
              <w:spacing w:after="0" w:line="240" w:lineRule="auto"/>
              <w:ind w:left="345" w:hanging="284"/>
              <w:contextualSpacing/>
              <w:jc w:val="both"/>
              <w:rPr>
                <w:rFonts w:ascii="Times New Roman" w:hAnsi="Times New Roman" w:cs="Times New Roman"/>
                <w:bCs/>
                <w:sz w:val="24"/>
                <w:szCs w:val="24"/>
              </w:rPr>
            </w:pPr>
            <w:r>
              <w:rPr>
                <w:rFonts w:ascii="Times New Roman" w:hAnsi="Times New Roman" w:cs="Times New Roman"/>
                <w:bCs/>
                <w:sz w:val="24"/>
                <w:szCs w:val="24"/>
              </w:rPr>
              <w:t>Современные информационные технологии и программное обеспечение;</w:t>
            </w:r>
          </w:p>
          <w:p w:rsidR="00D351B7" w:rsidRDefault="00653865">
            <w:pPr>
              <w:numPr>
                <w:ilvl w:val="0"/>
                <w:numId w:val="25"/>
              </w:numPr>
              <w:spacing w:after="0" w:line="240" w:lineRule="auto"/>
              <w:ind w:left="345" w:hanging="284"/>
              <w:contextualSpacing/>
              <w:jc w:val="both"/>
              <w:rPr>
                <w:rFonts w:ascii="Times New Roman" w:hAnsi="Times New Roman" w:cs="Times New Roman"/>
                <w:bCs/>
                <w:sz w:val="24"/>
                <w:szCs w:val="24"/>
              </w:rPr>
            </w:pPr>
            <w:r>
              <w:rPr>
                <w:rFonts w:ascii="Times New Roman" w:hAnsi="Times New Roman" w:cs="Times New Roman"/>
                <w:bCs/>
                <w:sz w:val="24"/>
                <w:szCs w:val="24"/>
              </w:rPr>
              <w:t>Принципы использования информационных технологий на всех уровнях управления эксплуатационной работой магистрального железнодорожного транспорта;</w:t>
            </w:r>
          </w:p>
          <w:p w:rsidR="00D351B7" w:rsidRDefault="00653865">
            <w:pPr>
              <w:numPr>
                <w:ilvl w:val="0"/>
                <w:numId w:val="25"/>
              </w:numPr>
              <w:spacing w:after="0" w:line="240" w:lineRule="auto"/>
              <w:ind w:left="345" w:hanging="284"/>
              <w:jc w:val="both"/>
              <w:rPr>
                <w:rFonts w:ascii="Times New Roman" w:hAnsi="Times New Roman" w:cs="Times New Roman"/>
                <w:bCs/>
                <w:sz w:val="24"/>
                <w:szCs w:val="24"/>
              </w:rPr>
            </w:pPr>
            <w:r>
              <w:rPr>
                <w:rFonts w:ascii="Times New Roman" w:hAnsi="Times New Roman" w:cs="Times New Roman"/>
                <w:sz w:val="24"/>
                <w:szCs w:val="24"/>
              </w:rPr>
              <w:t>Принципы пользования компьютерными базами данных, информационно-телекоммуникационной сетью «Интернет" (далее - сеть «Интернет");</w:t>
            </w:r>
          </w:p>
          <w:p w:rsidR="00D351B7" w:rsidRDefault="00653865">
            <w:pPr>
              <w:numPr>
                <w:ilvl w:val="0"/>
                <w:numId w:val="25"/>
              </w:numPr>
              <w:spacing w:after="0" w:line="240" w:lineRule="auto"/>
              <w:ind w:left="345" w:hanging="284"/>
              <w:jc w:val="both"/>
              <w:rPr>
                <w:rFonts w:ascii="Times New Roman" w:hAnsi="Times New Roman" w:cs="Times New Roman"/>
                <w:bCs/>
                <w:sz w:val="24"/>
                <w:szCs w:val="24"/>
              </w:rPr>
            </w:pPr>
            <w:r>
              <w:rPr>
                <w:rFonts w:ascii="Times New Roman" w:hAnsi="Times New Roman" w:cs="Times New Roman"/>
                <w:bCs/>
                <w:sz w:val="24"/>
                <w:szCs w:val="24"/>
              </w:rPr>
              <w:t>Принципы работы в текстовых, табличных и графических редакторах.</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Специалист должен уметь:</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Использовать информационно-коммуникационные технологии;</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Использовать программное обеспечение для решения транспортных задач;</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Использовать информационно-вычислительные системы, применяемые на железнодорожном транспорте;</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Выбирать нужное программное обеспечение в зависимости от рабочей ситуации;</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Пользоваться автоматизированными информационно-аналитическими системами производства маневровой работы и обработки поездной информации;</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 xml:space="preserve">Пользоваться информационно-аналитическими автоматизированными системами </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Пользоваться автоматизированными информационно-аналитическими системами организации движения поездов</w:t>
            </w:r>
            <w:r>
              <w:rPr>
                <w:rFonts w:ascii="Times New Roman" w:hAnsi="Times New Roman" w:cs="Times New Roman"/>
                <w:bCs/>
                <w:sz w:val="24"/>
                <w:szCs w:val="24"/>
              </w:rPr>
              <w:t>;</w:t>
            </w:r>
          </w:p>
          <w:p w:rsidR="00D351B7" w:rsidRDefault="00653865">
            <w:pPr>
              <w:numPr>
                <w:ilvl w:val="0"/>
                <w:numId w:val="26"/>
              </w:numPr>
              <w:spacing w:after="0" w:line="240" w:lineRule="auto"/>
              <w:ind w:left="487" w:hanging="426"/>
              <w:contextualSpacing/>
              <w:jc w:val="both"/>
              <w:rPr>
                <w:rFonts w:ascii="Times New Roman" w:hAnsi="Times New Roman" w:cs="Times New Roman"/>
                <w:bCs/>
                <w:sz w:val="24"/>
                <w:szCs w:val="24"/>
              </w:rPr>
            </w:pPr>
            <w:r>
              <w:rPr>
                <w:rFonts w:ascii="Times New Roman" w:hAnsi="Times New Roman" w:cs="Times New Roman"/>
                <w:bCs/>
                <w:sz w:val="24"/>
                <w:szCs w:val="24"/>
              </w:rPr>
              <w:t>Применять информационные технологии на всех уровнях управления эксплуатационной работой магистрального железнодорожного транспорта;</w:t>
            </w:r>
          </w:p>
          <w:p w:rsidR="00D351B7" w:rsidRDefault="00653865">
            <w:pPr>
              <w:numPr>
                <w:ilvl w:val="0"/>
                <w:numId w:val="26"/>
              </w:numPr>
              <w:spacing w:after="0" w:line="240" w:lineRule="auto"/>
              <w:ind w:left="487" w:hanging="426"/>
              <w:contextualSpacing/>
              <w:jc w:val="both"/>
              <w:rPr>
                <w:rFonts w:ascii="Times New Roman" w:hAnsi="Times New Roman" w:cs="Times New Roman"/>
                <w:bCs/>
                <w:sz w:val="24"/>
                <w:szCs w:val="24"/>
              </w:rPr>
            </w:pPr>
            <w:r>
              <w:rPr>
                <w:rFonts w:ascii="Times New Roman" w:hAnsi="Times New Roman" w:cs="Times New Roman"/>
                <w:bCs/>
                <w:sz w:val="24"/>
                <w:szCs w:val="24"/>
              </w:rPr>
              <w:t>Пользоваться компьютерными базами данных, информационно-телекоммуникационной сетью «Интернет" (далее - сеть «Интернет");</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Применять компьютерные средства;</w:t>
            </w:r>
          </w:p>
          <w:p w:rsidR="00D351B7" w:rsidRDefault="00653865">
            <w:pPr>
              <w:numPr>
                <w:ilvl w:val="0"/>
                <w:numId w:val="26"/>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Решать стандартные и профессиональные задачи с помощью в текстовых, табличных и графических редакторов.</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3</w:t>
            </w:r>
          </w:p>
        </w:tc>
        <w:tc>
          <w:tcPr>
            <w:tcW w:w="3643" w:type="pct"/>
            <w:shd w:val="clear" w:color="auto" w:fill="auto"/>
            <w:vAlign w:val="center"/>
          </w:tcPr>
          <w:p w:rsidR="00D351B7" w:rsidRDefault="00653865">
            <w:pPr>
              <w:spacing w:after="0"/>
              <w:jc w:val="both"/>
              <w:rPr>
                <w:rFonts w:ascii="Times New Roman" w:hAnsi="Times New Roman" w:cs="Times New Roman"/>
                <w:b/>
                <w:sz w:val="24"/>
                <w:szCs w:val="24"/>
              </w:rPr>
            </w:pPr>
            <w:r>
              <w:rPr>
                <w:rFonts w:ascii="Times New Roman" w:hAnsi="Times New Roman" w:cs="Times New Roman"/>
                <w:b/>
                <w:bCs/>
                <w:sz w:val="24"/>
                <w:szCs w:val="24"/>
              </w:rPr>
              <w:t>Менеджмент и коммуникативные навыки</w:t>
            </w:r>
          </w:p>
        </w:tc>
        <w:tc>
          <w:tcPr>
            <w:tcW w:w="1028" w:type="pct"/>
            <w:shd w:val="clear" w:color="auto" w:fill="auto"/>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12</w:t>
            </w: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pBdr>
                <w:top w:val="none" w:sz="4" w:space="0" w:color="000000"/>
                <w:left w:val="none" w:sz="4" w:space="0" w:color="000000"/>
                <w:bottom w:val="none" w:sz="4" w:space="0" w:color="000000"/>
                <w:right w:val="none" w:sz="4" w:space="0" w:color="000000"/>
                <w:between w:val="none" w:sz="4" w:space="0" w:color="000000"/>
              </w:pBdr>
              <w:spacing w:after="0" w:line="240" w:lineRule="auto"/>
              <w:ind w:left="61"/>
              <w:jc w:val="both"/>
              <w:rPr>
                <w:rFonts w:ascii="Times New Roman" w:hAnsi="Times New Roman" w:cs="Times New Roman"/>
                <w:b/>
                <w:sz w:val="24"/>
                <w:szCs w:val="24"/>
              </w:rPr>
            </w:pPr>
            <w:r>
              <w:rPr>
                <w:rFonts w:ascii="Times New Roman" w:hAnsi="Times New Roman" w:cs="Times New Roman"/>
                <w:b/>
                <w:sz w:val="24"/>
                <w:szCs w:val="24"/>
              </w:rPr>
              <w:t>Специалист должен знать и понимать:</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Принципы и этику делового общения;</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Важность построения и поддержания продуктивных рабочих взаимоотношений с коллегами и руководителями смены;</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Методы организации эффективной командной работы;</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Техники разрешения конфликтных ситуаций;</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 xml:space="preserve">Основы менеджмента </w:t>
            </w:r>
            <w:r>
              <w:rPr>
                <w:rFonts w:ascii="Times New Roman" w:hAnsi="Times New Roman" w:cs="Times New Roman"/>
                <w:sz w:val="24"/>
                <w:szCs w:val="24"/>
              </w:rPr>
              <w:t>в области профессиональной деятельности;</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Процесс принятия и реализации управленческих решений;</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Стили управления, коммуникации;</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Иностранный язык (английский, немецкий, китайский);</w:t>
            </w:r>
          </w:p>
          <w:p w:rsidR="00D351B7" w:rsidRDefault="00653865">
            <w:pPr>
              <w:numPr>
                <w:ilvl w:val="0"/>
                <w:numId w:val="27"/>
              </w:numPr>
              <w:spacing w:after="0" w:line="240" w:lineRule="auto"/>
              <w:ind w:left="487" w:hanging="426"/>
              <w:contextualSpacing/>
              <w:jc w:val="both"/>
              <w:rPr>
                <w:rFonts w:ascii="Times New Roman" w:hAnsi="Times New Roman" w:cs="Times New Roman"/>
                <w:bCs/>
                <w:sz w:val="24"/>
                <w:szCs w:val="24"/>
              </w:rPr>
            </w:pPr>
            <w:r>
              <w:rPr>
                <w:rFonts w:ascii="Times New Roman" w:hAnsi="Times New Roman" w:cs="Times New Roman"/>
                <w:bCs/>
                <w:sz w:val="24"/>
                <w:szCs w:val="24"/>
              </w:rPr>
              <w:t>Процедуру участия в научных дискуссиях и защиты научных работ различного уровня по тематике проводимых исследований;</w:t>
            </w:r>
          </w:p>
          <w:p w:rsidR="00D351B7" w:rsidRDefault="00653865">
            <w:pPr>
              <w:numPr>
                <w:ilvl w:val="0"/>
                <w:numId w:val="27"/>
              </w:numPr>
              <w:spacing w:after="0" w:line="240" w:lineRule="auto"/>
              <w:ind w:left="487" w:hanging="426"/>
              <w:contextualSpacing/>
              <w:jc w:val="both"/>
              <w:rPr>
                <w:rFonts w:ascii="Times New Roman" w:hAnsi="Times New Roman" w:cs="Times New Roman"/>
                <w:bCs/>
                <w:sz w:val="24"/>
                <w:szCs w:val="24"/>
              </w:rPr>
            </w:pPr>
            <w:r>
              <w:rPr>
                <w:rFonts w:ascii="Times New Roman" w:hAnsi="Times New Roman" w:cs="Times New Roman"/>
                <w:bCs/>
                <w:sz w:val="24"/>
                <w:szCs w:val="24"/>
              </w:rPr>
              <w:t>Правила ведения деловой переписки, в том числе в электронной форме.</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spacing w:after="0" w:line="240" w:lineRule="auto"/>
              <w:ind w:left="487"/>
              <w:contextualSpacing/>
              <w:jc w:val="both"/>
              <w:rPr>
                <w:rFonts w:ascii="Times New Roman" w:hAnsi="Times New Roman" w:cs="Times New Roman"/>
                <w:b/>
                <w:sz w:val="24"/>
                <w:szCs w:val="24"/>
              </w:rPr>
            </w:pPr>
            <w:r>
              <w:rPr>
                <w:rFonts w:ascii="Times New Roman" w:hAnsi="Times New Roman" w:cs="Times New Roman"/>
                <w:b/>
                <w:sz w:val="24"/>
                <w:szCs w:val="24"/>
              </w:rPr>
              <w:t>Специалист должен уметь:</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Применять регламенты переговоров и взаимодействия с основными производственными вертикалями;</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Соблюдать нормы профессионального общения;</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bCs/>
                <w:sz w:val="24"/>
                <w:szCs w:val="24"/>
              </w:rPr>
              <w:t>Выстраивать рабочие взаимоотношения с коллегами и руководителем;</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Ставить цели, мотивировать деятельность подчиненных;</w:t>
            </w:r>
          </w:p>
          <w:p w:rsidR="00D351B7" w:rsidRDefault="00653865">
            <w:pPr>
              <w:numPr>
                <w:ilvl w:val="0"/>
                <w:numId w:val="27"/>
              </w:numPr>
              <w:spacing w:after="0" w:line="240" w:lineRule="auto"/>
              <w:ind w:left="487" w:hanging="426"/>
              <w:jc w:val="both"/>
              <w:rPr>
                <w:rFonts w:ascii="Times New Roman" w:hAnsi="Times New Roman" w:cs="Times New Roman"/>
                <w:sz w:val="24"/>
                <w:szCs w:val="24"/>
              </w:rPr>
            </w:pPr>
            <w:r>
              <w:rPr>
                <w:rFonts w:ascii="Times New Roman" w:hAnsi="Times New Roman" w:cs="Times New Roman"/>
                <w:sz w:val="24"/>
                <w:szCs w:val="24"/>
              </w:rPr>
              <w:t>Распределять задания между подчиненными работниками и работниками смежных служб согласно их компетенциям, организовывать работу подчиненных;</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Контролировать работу подчиненных;</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Предотвращать и регулировать конфликтные ситуации;</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Принимать на себя ответственность за результат;</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Составлять деловое письмо, вести электронную деловую переписку;</w:t>
            </w:r>
          </w:p>
          <w:p w:rsidR="00D351B7" w:rsidRDefault="00653865">
            <w:pPr>
              <w:numPr>
                <w:ilvl w:val="0"/>
                <w:numId w:val="27"/>
              </w:numPr>
              <w:spacing w:after="0" w:line="240" w:lineRule="auto"/>
              <w:ind w:left="487" w:hanging="426"/>
              <w:jc w:val="both"/>
              <w:rPr>
                <w:rFonts w:ascii="Times New Roman" w:hAnsi="Times New Roman" w:cs="Times New Roman"/>
                <w:sz w:val="24"/>
                <w:szCs w:val="24"/>
              </w:rPr>
            </w:pPr>
            <w:r>
              <w:rPr>
                <w:rFonts w:ascii="Times New Roman" w:hAnsi="Times New Roman" w:cs="Times New Roman"/>
                <w:sz w:val="24"/>
                <w:szCs w:val="24"/>
              </w:rPr>
              <w:t>Применять современные коммуникативные технологии на иностранном (</w:t>
            </w:r>
            <w:proofErr w:type="spellStart"/>
            <w:r>
              <w:rPr>
                <w:rFonts w:ascii="Times New Roman" w:hAnsi="Times New Roman" w:cs="Times New Roman"/>
                <w:sz w:val="24"/>
                <w:szCs w:val="24"/>
              </w:rPr>
              <w:t>ых</w:t>
            </w:r>
            <w:proofErr w:type="spellEnd"/>
            <w:r>
              <w:rPr>
                <w:rFonts w:ascii="Times New Roman" w:hAnsi="Times New Roman" w:cs="Times New Roman"/>
                <w:sz w:val="24"/>
                <w:szCs w:val="24"/>
              </w:rPr>
              <w:t xml:space="preserve">) языке (ах), для академического и профессионального взаимодействия; </w:t>
            </w:r>
          </w:p>
          <w:p w:rsidR="00D351B7" w:rsidRDefault="00653865">
            <w:pPr>
              <w:numPr>
                <w:ilvl w:val="0"/>
                <w:numId w:val="27"/>
              </w:numPr>
              <w:spacing w:after="0" w:line="240" w:lineRule="auto"/>
              <w:ind w:left="487" w:hanging="426"/>
              <w:jc w:val="both"/>
              <w:rPr>
                <w:rFonts w:ascii="Times New Roman" w:hAnsi="Times New Roman" w:cs="Times New Roman"/>
                <w:bCs/>
                <w:sz w:val="24"/>
                <w:szCs w:val="24"/>
              </w:rPr>
            </w:pPr>
            <w:r>
              <w:rPr>
                <w:rFonts w:ascii="Times New Roman" w:hAnsi="Times New Roman" w:cs="Times New Roman"/>
                <w:sz w:val="24"/>
                <w:szCs w:val="24"/>
              </w:rPr>
              <w:t>Осуществлять контроль соблюдения трудовой и технологической дисциплины работниками, находящимися в оперативном подчинении, с принятием корректирующих мер при нарушении требований охраны труда, нормативной документации.</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4</w:t>
            </w:r>
          </w:p>
        </w:tc>
        <w:tc>
          <w:tcPr>
            <w:tcW w:w="3643" w:type="pct"/>
            <w:shd w:val="clear" w:color="auto" w:fill="auto"/>
            <w:vAlign w:val="center"/>
          </w:tcPr>
          <w:p w:rsidR="00D351B7" w:rsidRDefault="00653865">
            <w:pPr>
              <w:spacing w:after="0"/>
              <w:jc w:val="both"/>
              <w:rPr>
                <w:rFonts w:ascii="Times New Roman" w:hAnsi="Times New Roman" w:cs="Times New Roman"/>
                <w:b/>
                <w:sz w:val="24"/>
                <w:szCs w:val="24"/>
              </w:rPr>
            </w:pPr>
            <w:r>
              <w:rPr>
                <w:rFonts w:ascii="Times New Roman" w:hAnsi="Times New Roman" w:cs="Times New Roman"/>
                <w:b/>
                <w:bCs/>
                <w:sz w:val="24"/>
                <w:szCs w:val="24"/>
              </w:rPr>
              <w:t>Сооружения и устройства инфраструктуры железнодорожного транспорта</w:t>
            </w:r>
          </w:p>
        </w:tc>
        <w:tc>
          <w:tcPr>
            <w:tcW w:w="1028" w:type="pct"/>
            <w:shd w:val="clear" w:color="auto" w:fill="auto"/>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9</w:t>
            </w: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Специалист должен знать и понимать:</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Устройство, общие принципы содержания и ремонта железнодорожного пути;</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Назначение, классификацию, устройство и требования к проектированию раздельных пунктов;</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Назначение и устройство технологической электросвязи; </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Назначение и устройство сигнализации, централизации и блокировки железнодорожного транспорта; </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Назначение и устройство технологического электроснабжения железнодорожного транспорта; </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Назначение и устройство железнодорожного подвижного состава; </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Основные характеристики и принципы работы технических средств железнодорожного транспорта;</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Порядок и принципы эксплуатации объектов инфраструктуры, железнодорожного подвижного состава на участках обращения скоростных и высокоскоростных пассажирских поездов;</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Развитие и порядок реконструкции железнодорожных станций и узлов;</w:t>
            </w:r>
          </w:p>
          <w:p w:rsidR="00D351B7" w:rsidRDefault="00653865">
            <w:pPr>
              <w:numPr>
                <w:ilvl w:val="0"/>
                <w:numId w:val="28"/>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Порядок разработки технико-экономического обоснования проектов и критерии выбора рационального технического решения.</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spacing w:after="0" w:line="240" w:lineRule="auto"/>
              <w:ind w:left="345"/>
              <w:contextualSpacing/>
              <w:jc w:val="both"/>
              <w:rPr>
                <w:rFonts w:ascii="Times New Roman" w:hAnsi="Times New Roman" w:cs="Times New Roman"/>
                <w:b/>
                <w:sz w:val="24"/>
                <w:szCs w:val="24"/>
              </w:rPr>
            </w:pPr>
            <w:r>
              <w:rPr>
                <w:rFonts w:ascii="Times New Roman" w:hAnsi="Times New Roman" w:cs="Times New Roman"/>
                <w:b/>
                <w:sz w:val="24"/>
                <w:szCs w:val="24"/>
              </w:rPr>
              <w:t>Специалист должен уметь:</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Определять состояние контролируемых объектов; </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Анализировать схемы станций всех типов, давать характеристику, определять основные размеры сооружений и устройств на станции; </w:t>
            </w:r>
          </w:p>
          <w:p w:rsidR="00D351B7" w:rsidRDefault="00653865">
            <w:pPr>
              <w:numPr>
                <w:ilvl w:val="0"/>
                <w:numId w:val="29"/>
              </w:numPr>
              <w:spacing w:after="0" w:line="240" w:lineRule="auto"/>
              <w:ind w:left="345" w:hanging="345"/>
              <w:contextualSpacing/>
              <w:rPr>
                <w:rFonts w:ascii="Times New Roman" w:hAnsi="Times New Roman" w:cs="Times New Roman"/>
                <w:sz w:val="24"/>
                <w:szCs w:val="24"/>
              </w:rPr>
            </w:pPr>
            <w:r>
              <w:rPr>
                <w:rFonts w:ascii="Times New Roman" w:hAnsi="Times New Roman" w:cs="Times New Roman"/>
                <w:sz w:val="24"/>
                <w:szCs w:val="24"/>
              </w:rPr>
              <w:t xml:space="preserve">Выбирать оптимальные варианты размещения </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станционных устройств;</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Разрабатывать технико-экономическое обоснование проектов и выбирать рациональные технические решения;</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Разрабатывать экономически обоснованных предложения по развитию и реконструкции железнодорожных станций и узлов;</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Пользоваться устройствами технологической электросвязи;</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Пользоваться устройствами сигнализации, централизации и блокировки железнодорожного транспорта; </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 xml:space="preserve">Пользоваться устройствами технологического электроснабжения железнодорожного транспорта; </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Организовывать работу технических средств железнодорожного транспорта в соответствии с нормами эксплуатации;</w:t>
            </w:r>
          </w:p>
          <w:p w:rsidR="00D351B7" w:rsidRDefault="00653865">
            <w:pPr>
              <w:numPr>
                <w:ilvl w:val="0"/>
                <w:numId w:val="29"/>
              </w:numPr>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sz w:val="24"/>
                <w:szCs w:val="24"/>
              </w:rPr>
              <w:t>Эксплуатировать объекты инфраструктуры, железнодорожного подвижного состава на участках обращения скоростных и высокоскоростных пассажирских поездов.</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5</w:t>
            </w:r>
          </w:p>
        </w:tc>
        <w:tc>
          <w:tcPr>
            <w:tcW w:w="3643" w:type="pct"/>
            <w:shd w:val="clear" w:color="auto" w:fill="auto"/>
            <w:vAlign w:val="center"/>
          </w:tcPr>
          <w:p w:rsidR="00D351B7" w:rsidRDefault="00653865">
            <w:pPr>
              <w:spacing w:after="0"/>
              <w:jc w:val="both"/>
              <w:rPr>
                <w:rFonts w:ascii="Times New Roman" w:hAnsi="Times New Roman" w:cs="Times New Roman"/>
                <w:b/>
                <w:sz w:val="24"/>
                <w:szCs w:val="24"/>
              </w:rPr>
            </w:pPr>
            <w:r>
              <w:rPr>
                <w:rFonts w:ascii="Times New Roman" w:hAnsi="Times New Roman" w:cs="Times New Roman"/>
                <w:b/>
                <w:bCs/>
                <w:sz w:val="24"/>
                <w:szCs w:val="24"/>
              </w:rPr>
              <w:t>Эксплуатационная работа железнодорожного транспорта</w:t>
            </w:r>
          </w:p>
        </w:tc>
        <w:tc>
          <w:tcPr>
            <w:tcW w:w="1028" w:type="pct"/>
            <w:shd w:val="clear" w:color="auto" w:fill="auto"/>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20</w:t>
            </w: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Специалист должен знать и понимать:</w:t>
            </w:r>
          </w:p>
          <w:p w:rsidR="00D351B7" w:rsidRDefault="00653865">
            <w:pPr>
              <w:numPr>
                <w:ilvl w:val="0"/>
                <w:numId w:val="30"/>
              </w:numPr>
              <w:tabs>
                <w:tab w:val="left" w:pos="477"/>
              </w:tabs>
              <w:spacing w:after="0" w:line="240" w:lineRule="auto"/>
              <w:ind w:left="345" w:hanging="345"/>
              <w:jc w:val="both"/>
              <w:rPr>
                <w:rFonts w:ascii="Times New Roman" w:hAnsi="Times New Roman" w:cs="Times New Roman"/>
                <w:bCs/>
                <w:sz w:val="24"/>
                <w:szCs w:val="24"/>
              </w:rPr>
            </w:pPr>
            <w:r>
              <w:rPr>
                <w:rFonts w:ascii="Times New Roman" w:hAnsi="Times New Roman" w:cs="Times New Roman"/>
                <w:bCs/>
                <w:sz w:val="24"/>
                <w:szCs w:val="24"/>
              </w:rPr>
              <w:t>Особенность формирования, характеристику современного состояния и перспективы развития железнодорожного транспорта;</w:t>
            </w:r>
          </w:p>
          <w:p w:rsidR="00D351B7" w:rsidRDefault="00653865">
            <w:pPr>
              <w:numPr>
                <w:ilvl w:val="0"/>
                <w:numId w:val="30"/>
              </w:numPr>
              <w:tabs>
                <w:tab w:val="left" w:pos="477"/>
              </w:tabs>
              <w:spacing w:after="0" w:line="240" w:lineRule="auto"/>
              <w:ind w:left="345" w:hanging="345"/>
              <w:contextualSpacing/>
              <w:jc w:val="both"/>
              <w:rPr>
                <w:rFonts w:ascii="Times New Roman" w:hAnsi="Times New Roman" w:cs="Times New Roman"/>
                <w:sz w:val="24"/>
                <w:szCs w:val="24"/>
              </w:rPr>
            </w:pPr>
            <w:r>
              <w:rPr>
                <w:rFonts w:ascii="Times New Roman" w:hAnsi="Times New Roman" w:cs="Times New Roman"/>
                <w:bCs/>
                <w:sz w:val="24"/>
                <w:szCs w:val="24"/>
              </w:rPr>
              <w:t>Особенности продукции железнодорожного транспорта и</w:t>
            </w:r>
            <w:r>
              <w:rPr>
                <w:rFonts w:ascii="Times New Roman" w:hAnsi="Times New Roman" w:cs="Times New Roman"/>
                <w:sz w:val="24"/>
                <w:szCs w:val="24"/>
              </w:rPr>
              <w:t xml:space="preserve"> показатели эксплуатационной работы;</w:t>
            </w:r>
          </w:p>
          <w:p w:rsidR="00D351B7" w:rsidRDefault="00653865">
            <w:pPr>
              <w:numPr>
                <w:ilvl w:val="0"/>
                <w:numId w:val="30"/>
              </w:numPr>
              <w:tabs>
                <w:tab w:val="left" w:pos="477"/>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bCs/>
                <w:sz w:val="24"/>
                <w:szCs w:val="24"/>
              </w:rPr>
              <w:t>Методики разработки плана формирования поездов, выбор оптимального ПФП, его оперативной корректировке;</w:t>
            </w:r>
          </w:p>
          <w:p w:rsidR="00D351B7" w:rsidRDefault="00653865">
            <w:pPr>
              <w:numPr>
                <w:ilvl w:val="0"/>
                <w:numId w:val="30"/>
              </w:numPr>
              <w:tabs>
                <w:tab w:val="left" w:pos="477"/>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bCs/>
                <w:sz w:val="24"/>
                <w:szCs w:val="24"/>
              </w:rPr>
              <w:t>Порядок и принципы разработки нормативного графика движения поездов и его сезонной корректировке с учетом согласованных размеров движения грузовых и пассажирских поездов перевозчиков и владельцев смежных инфраструктур железнодорожного транспорта общего пользования;</w:t>
            </w:r>
          </w:p>
          <w:p w:rsidR="00D351B7" w:rsidRDefault="00653865">
            <w:pPr>
              <w:numPr>
                <w:ilvl w:val="0"/>
                <w:numId w:val="30"/>
              </w:numPr>
              <w:tabs>
                <w:tab w:val="left" w:pos="477"/>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bCs/>
                <w:sz w:val="24"/>
                <w:szCs w:val="24"/>
              </w:rPr>
              <w:t>Технологию работы железнодорожных станций;</w:t>
            </w:r>
          </w:p>
          <w:p w:rsidR="00D351B7" w:rsidRDefault="00653865">
            <w:pPr>
              <w:numPr>
                <w:ilvl w:val="0"/>
                <w:numId w:val="30"/>
              </w:numPr>
              <w:tabs>
                <w:tab w:val="left" w:pos="477"/>
              </w:tabs>
              <w:spacing w:after="0" w:line="240" w:lineRule="auto"/>
              <w:ind w:left="345" w:hanging="345"/>
              <w:jc w:val="both"/>
              <w:rPr>
                <w:rFonts w:ascii="Times New Roman" w:hAnsi="Times New Roman" w:cs="Times New Roman"/>
                <w:bCs/>
                <w:sz w:val="24"/>
                <w:szCs w:val="24"/>
              </w:rPr>
            </w:pPr>
            <w:r>
              <w:rPr>
                <w:rFonts w:ascii="Times New Roman" w:hAnsi="Times New Roman" w:cs="Times New Roman"/>
                <w:sz w:val="24"/>
                <w:szCs w:val="24"/>
              </w:rPr>
              <w:t>Принципы оперативного планирования, формы и структура управления работой на железнодорожном транспорте;</w:t>
            </w:r>
          </w:p>
          <w:p w:rsidR="00D351B7" w:rsidRDefault="00653865">
            <w:pPr>
              <w:numPr>
                <w:ilvl w:val="0"/>
                <w:numId w:val="30"/>
              </w:numPr>
              <w:tabs>
                <w:tab w:val="left" w:pos="477"/>
              </w:tabs>
              <w:spacing w:after="0" w:line="240" w:lineRule="auto"/>
              <w:ind w:left="345" w:hanging="345"/>
              <w:jc w:val="both"/>
              <w:rPr>
                <w:rFonts w:ascii="Times New Roman" w:hAnsi="Times New Roman" w:cs="Times New Roman"/>
                <w:bCs/>
                <w:sz w:val="24"/>
                <w:szCs w:val="24"/>
              </w:rPr>
            </w:pPr>
            <w:r>
              <w:rPr>
                <w:rFonts w:ascii="Times New Roman" w:hAnsi="Times New Roman" w:cs="Times New Roman"/>
                <w:bCs/>
                <w:sz w:val="24"/>
                <w:szCs w:val="24"/>
              </w:rPr>
              <w:t>Организацию работы подразделений железнодорожного транспорта;</w:t>
            </w:r>
          </w:p>
          <w:p w:rsidR="00D351B7" w:rsidRDefault="00653865">
            <w:pPr>
              <w:numPr>
                <w:ilvl w:val="0"/>
                <w:numId w:val="30"/>
              </w:numPr>
              <w:tabs>
                <w:tab w:val="left" w:pos="477"/>
              </w:tabs>
              <w:spacing w:after="0" w:line="240" w:lineRule="auto"/>
              <w:ind w:left="345" w:hanging="345"/>
              <w:jc w:val="both"/>
              <w:rPr>
                <w:rFonts w:ascii="Times New Roman" w:hAnsi="Times New Roman" w:cs="Times New Roman"/>
                <w:bCs/>
                <w:sz w:val="24"/>
                <w:szCs w:val="24"/>
              </w:rPr>
            </w:pPr>
            <w:r>
              <w:rPr>
                <w:rFonts w:ascii="Times New Roman" w:hAnsi="Times New Roman" w:cs="Times New Roman"/>
                <w:bCs/>
                <w:sz w:val="24"/>
                <w:szCs w:val="24"/>
              </w:rPr>
              <w:t>Принципы организации рационального взаимодействия железнодорожного транспорта общего и необщего пользования, транспортно-экспедиторских компаний, логистических центров и операторов подвижного состава на железнодорожном транспорте;</w:t>
            </w:r>
          </w:p>
          <w:p w:rsidR="00D351B7" w:rsidRDefault="00653865">
            <w:pPr>
              <w:numPr>
                <w:ilvl w:val="0"/>
                <w:numId w:val="30"/>
              </w:numPr>
              <w:shd w:val="clear" w:color="auto" w:fill="FFFFFF"/>
              <w:tabs>
                <w:tab w:val="left" w:pos="477"/>
              </w:tabs>
              <w:spacing w:after="0" w:line="240" w:lineRule="auto"/>
              <w:ind w:left="345" w:hanging="345"/>
              <w:contextualSpacing/>
              <w:jc w:val="both"/>
              <w:rPr>
                <w:rFonts w:ascii="Times New Roman" w:hAnsi="Times New Roman" w:cs="Times New Roman"/>
                <w:b/>
                <w:sz w:val="24"/>
                <w:szCs w:val="24"/>
              </w:rPr>
            </w:pPr>
            <w:r>
              <w:rPr>
                <w:rFonts w:ascii="Times New Roman" w:hAnsi="Times New Roman" w:cs="Times New Roman"/>
                <w:bCs/>
                <w:sz w:val="24"/>
                <w:szCs w:val="24"/>
              </w:rPr>
              <w:t>Принципы и порядок нормирования технологических операций</w:t>
            </w:r>
            <w:r>
              <w:rPr>
                <w:rFonts w:ascii="Times New Roman" w:hAnsi="Times New Roman" w:cs="Times New Roman"/>
                <w:sz w:val="24"/>
                <w:szCs w:val="24"/>
              </w:rPr>
              <w:t xml:space="preserve"> по организации движения поездов и маневровой работе</w:t>
            </w:r>
            <w:r>
              <w:rPr>
                <w:rFonts w:ascii="Times New Roman" w:hAnsi="Times New Roman" w:cs="Times New Roman"/>
                <w:bCs/>
                <w:sz w:val="24"/>
                <w:szCs w:val="24"/>
              </w:rPr>
              <w:t>;</w:t>
            </w:r>
          </w:p>
          <w:p w:rsidR="00D351B7" w:rsidRDefault="00653865">
            <w:pPr>
              <w:widowControl w:val="0"/>
              <w:numPr>
                <w:ilvl w:val="0"/>
                <w:numId w:val="30"/>
              </w:numPr>
              <w:tabs>
                <w:tab w:val="left" w:pos="477"/>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sz w:val="24"/>
                <w:szCs w:val="24"/>
              </w:rPr>
              <w:t>Принципы расчета показателей производственно-финансовой деятельности предприятий железнодорожного транспорта.</w:t>
            </w:r>
          </w:p>
          <w:p w:rsidR="00D351B7" w:rsidRDefault="00653865">
            <w:pPr>
              <w:widowControl w:val="0"/>
              <w:numPr>
                <w:ilvl w:val="0"/>
                <w:numId w:val="30"/>
              </w:numPr>
              <w:tabs>
                <w:tab w:val="left" w:pos="477"/>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sz w:val="24"/>
                <w:szCs w:val="24"/>
              </w:rPr>
              <w:t>Методы расчета пропускной и перерабатывающей способности железнодорожного транспорта;</w:t>
            </w:r>
          </w:p>
          <w:p w:rsidR="00D351B7" w:rsidRDefault="00653865">
            <w:pPr>
              <w:widowControl w:val="0"/>
              <w:numPr>
                <w:ilvl w:val="0"/>
                <w:numId w:val="30"/>
              </w:numPr>
              <w:tabs>
                <w:tab w:val="left" w:pos="477"/>
              </w:tabs>
              <w:spacing w:after="0" w:line="240" w:lineRule="auto"/>
              <w:ind w:left="345" w:hanging="345"/>
              <w:contextualSpacing/>
              <w:jc w:val="both"/>
              <w:rPr>
                <w:rFonts w:ascii="Times New Roman" w:hAnsi="Times New Roman" w:cs="Times New Roman"/>
                <w:bCs/>
                <w:sz w:val="24"/>
                <w:szCs w:val="24"/>
              </w:rPr>
            </w:pPr>
            <w:r>
              <w:rPr>
                <w:rFonts w:ascii="Times New Roman" w:hAnsi="Times New Roman" w:cs="Times New Roman"/>
                <w:sz w:val="24"/>
                <w:szCs w:val="24"/>
              </w:rPr>
              <w:t>Порядок организации движения на участках обращения скоростных и высокоскоростных пассажирских поездов.</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Специалист должен уметь:</w:t>
            </w:r>
          </w:p>
          <w:p w:rsidR="00D351B7" w:rsidRDefault="00653865">
            <w:pPr>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Работать с применением современных информационных технологий управления перевозками;</w:t>
            </w:r>
          </w:p>
          <w:p w:rsidR="00D351B7" w:rsidRDefault="00653865">
            <w:pPr>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Контролировать выполнение показателей эксплуатационной работы станции;</w:t>
            </w:r>
          </w:p>
          <w:p w:rsidR="00D351B7" w:rsidRDefault="00653865">
            <w:pPr>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Составлять план работы железнодорожной станции (план приема, обработки, расформирования, формирования и отправления поездов, производства маневровой работы);</w:t>
            </w:r>
          </w:p>
          <w:p w:rsidR="00D351B7" w:rsidRDefault="00653865">
            <w:pPr>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Принимать решения по планированию движения поездов и производства маневровой работы;</w:t>
            </w:r>
          </w:p>
          <w:p w:rsidR="00D351B7" w:rsidRDefault="00653865">
            <w:pPr>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Разрабатывать оптимальный план формирования поездов и выполнять его оперативную корректировку;</w:t>
            </w:r>
          </w:p>
          <w:p w:rsidR="00D351B7" w:rsidRDefault="00653865">
            <w:pPr>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Разрабатывать нормативный график движения поездов и выполнять его сезонную корректировку с учетом согласованных размеров движения грузовых и пассажирских поездов перевозчиков и владельцев смежных инфраструктур железнодорожного транспорта общего пользования;</w:t>
            </w:r>
          </w:p>
          <w:p w:rsidR="00D351B7" w:rsidRDefault="00653865">
            <w:pPr>
              <w:numPr>
                <w:ilvl w:val="0"/>
                <w:numId w:val="31"/>
              </w:numPr>
              <w:tabs>
                <w:tab w:val="left" w:pos="477"/>
              </w:tabs>
              <w:spacing w:after="0" w:line="240" w:lineRule="auto"/>
              <w:ind w:left="345" w:hanging="284"/>
              <w:jc w:val="both"/>
              <w:rPr>
                <w:rFonts w:ascii="Times New Roman" w:hAnsi="Times New Roman" w:cs="Times New Roman"/>
                <w:bCs/>
                <w:sz w:val="24"/>
                <w:szCs w:val="24"/>
              </w:rPr>
            </w:pPr>
            <w:r>
              <w:rPr>
                <w:rFonts w:ascii="Times New Roman" w:hAnsi="Times New Roman" w:cs="Times New Roman"/>
                <w:bCs/>
                <w:sz w:val="24"/>
                <w:szCs w:val="24"/>
              </w:rPr>
              <w:t>Рассчитывать нормы времени на выполнение технологических операций</w:t>
            </w:r>
            <w:r>
              <w:rPr>
                <w:rFonts w:ascii="Times New Roman" w:hAnsi="Times New Roman" w:cs="Times New Roman"/>
                <w:sz w:val="24"/>
                <w:szCs w:val="24"/>
              </w:rPr>
              <w:t xml:space="preserve"> по организации движения поездов и маневровой работе;</w:t>
            </w:r>
          </w:p>
          <w:p w:rsidR="00D351B7" w:rsidRDefault="00653865">
            <w:pPr>
              <w:numPr>
                <w:ilvl w:val="0"/>
                <w:numId w:val="31"/>
              </w:numPr>
              <w:tabs>
                <w:tab w:val="left" w:pos="477"/>
              </w:tabs>
              <w:spacing w:after="0" w:line="240" w:lineRule="auto"/>
              <w:ind w:left="345" w:hanging="284"/>
              <w:jc w:val="both"/>
              <w:rPr>
                <w:rFonts w:ascii="Times New Roman" w:hAnsi="Times New Roman" w:cs="Times New Roman"/>
                <w:bCs/>
                <w:sz w:val="24"/>
                <w:szCs w:val="24"/>
              </w:rPr>
            </w:pPr>
            <w:r>
              <w:rPr>
                <w:rFonts w:ascii="Times New Roman" w:hAnsi="Times New Roman" w:cs="Times New Roman"/>
                <w:sz w:val="24"/>
                <w:szCs w:val="24"/>
              </w:rPr>
              <w:t>Анализировать данные поездной обстановки и фактического положения на раздельных пунктах и прилегающих перегонах, поступающие из автоматизированных систем;</w:t>
            </w:r>
          </w:p>
          <w:p w:rsidR="00D351B7" w:rsidRDefault="00653865">
            <w:pPr>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Составлять план работы по выполнению установленных показателей эксплуатационной работы;</w:t>
            </w:r>
          </w:p>
          <w:p w:rsidR="00D351B7" w:rsidRDefault="00653865">
            <w:pPr>
              <w:widowControl w:val="0"/>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Организовывать рациональное взаимодействие железнодорожного транспорта общего и необщего пользования, транспортно-экспедиторских компаний, логистических центров и операторов подвижного состава на железнодорожном транспорте;</w:t>
            </w:r>
          </w:p>
          <w:p w:rsidR="00D351B7" w:rsidRDefault="00653865">
            <w:pPr>
              <w:widowControl w:val="0"/>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Принимать решения по организации движения поездов и производства маневровой работы;</w:t>
            </w:r>
          </w:p>
          <w:p w:rsidR="00D351B7" w:rsidRDefault="00653865">
            <w:pPr>
              <w:widowControl w:val="0"/>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Организовывать движение на участках обращения скоростных и высокоскоростных пассажирских поездов;</w:t>
            </w:r>
          </w:p>
          <w:p w:rsidR="00D351B7" w:rsidRDefault="00653865">
            <w:pPr>
              <w:widowControl w:val="0"/>
              <w:numPr>
                <w:ilvl w:val="0"/>
                <w:numId w:val="31"/>
              </w:numPr>
              <w:tabs>
                <w:tab w:val="left" w:pos="477"/>
              </w:tabs>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Рассчитывать показатели производственно-финансовой деятельности предприятий железнодорожного транспорта.</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6</w:t>
            </w:r>
          </w:p>
        </w:tc>
        <w:tc>
          <w:tcPr>
            <w:tcW w:w="3643" w:type="pct"/>
            <w:shd w:val="clear" w:color="auto" w:fill="E7E6E6"/>
            <w:vAlign w:val="center"/>
          </w:tcPr>
          <w:p w:rsidR="00D351B7" w:rsidRDefault="00653865">
            <w:pPr>
              <w:spacing w:after="0"/>
              <w:jc w:val="both"/>
              <w:rPr>
                <w:rFonts w:ascii="Times New Roman" w:hAnsi="Times New Roman" w:cs="Times New Roman"/>
                <w:b/>
                <w:sz w:val="24"/>
                <w:szCs w:val="24"/>
              </w:rPr>
            </w:pPr>
            <w:r>
              <w:rPr>
                <w:rFonts w:ascii="Times New Roman" w:hAnsi="Times New Roman" w:cs="Times New Roman"/>
                <w:b/>
                <w:bCs/>
                <w:sz w:val="24"/>
                <w:szCs w:val="24"/>
              </w:rPr>
              <w:t>Учётно-отчётная документация</w:t>
            </w:r>
          </w:p>
        </w:tc>
        <w:tc>
          <w:tcPr>
            <w:tcW w:w="1028" w:type="pct"/>
            <w:shd w:val="clear" w:color="auto" w:fill="auto"/>
            <w:vAlign w:val="center"/>
          </w:tcPr>
          <w:p w:rsidR="00D351B7" w:rsidRDefault="00653865">
            <w:pPr>
              <w:spacing w:after="0"/>
              <w:jc w:val="center"/>
              <w:rPr>
                <w:rFonts w:ascii="Times New Roman" w:hAnsi="Times New Roman" w:cs="Times New Roman"/>
                <w:b/>
                <w:sz w:val="24"/>
                <w:szCs w:val="24"/>
              </w:rPr>
            </w:pPr>
            <w:r>
              <w:rPr>
                <w:rFonts w:ascii="Times New Roman" w:hAnsi="Times New Roman" w:cs="Times New Roman"/>
                <w:b/>
                <w:sz w:val="24"/>
                <w:szCs w:val="24"/>
              </w:rPr>
              <w:t>15</w:t>
            </w: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lang w:val="en-US"/>
              </w:rPr>
            </w:pPr>
          </w:p>
        </w:tc>
        <w:tc>
          <w:tcPr>
            <w:tcW w:w="3643" w:type="pct"/>
            <w:shd w:val="clear" w:color="auto" w:fill="auto"/>
            <w:vAlign w:val="center"/>
          </w:tcPr>
          <w:p w:rsidR="00D351B7" w:rsidRDefault="00653865">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Специалист должен знать и понимать:</w:t>
            </w:r>
          </w:p>
          <w:p w:rsidR="00D351B7" w:rsidRDefault="00653865">
            <w:pPr>
              <w:widowControl w:val="0"/>
              <w:numPr>
                <w:ilvl w:val="0"/>
                <w:numId w:val="32"/>
              </w:numPr>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bCs/>
                <w:sz w:val="24"/>
                <w:szCs w:val="24"/>
              </w:rPr>
              <w:t>Установленные формы учётной документации по движению поездов при нормальной работе устройств сигнализации, централизации и блокировки;</w:t>
            </w:r>
          </w:p>
          <w:p w:rsidR="00D351B7" w:rsidRDefault="00653865">
            <w:pPr>
              <w:widowControl w:val="0"/>
              <w:numPr>
                <w:ilvl w:val="0"/>
                <w:numId w:val="32"/>
              </w:numPr>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bCs/>
                <w:sz w:val="24"/>
                <w:szCs w:val="24"/>
              </w:rPr>
              <w:t>Установленные формы учётной документации по движению поездов при нарушении нормальной работы устройств сигнализации, централизации и блокировки;</w:t>
            </w:r>
          </w:p>
          <w:p w:rsidR="00D351B7" w:rsidRDefault="00653865">
            <w:pPr>
              <w:widowControl w:val="0"/>
              <w:numPr>
                <w:ilvl w:val="0"/>
                <w:numId w:val="32"/>
              </w:numPr>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Порядок заполнения журналов и бланков установленной формы и ведения поездной документации;</w:t>
            </w:r>
          </w:p>
          <w:p w:rsidR="00D351B7" w:rsidRDefault="00653865">
            <w:pPr>
              <w:widowControl w:val="0"/>
              <w:numPr>
                <w:ilvl w:val="0"/>
                <w:numId w:val="32"/>
              </w:numPr>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Порядок составления графиков работ, заказов, заявки, инструкции, технологические карты, схемы и другую техническую документацию, а также установленную отчетность по утвержденным формам.</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r w:rsidR="00D351B7">
        <w:tc>
          <w:tcPr>
            <w:tcW w:w="330" w:type="pct"/>
            <w:shd w:val="clear" w:color="auto" w:fill="BFBFBF" w:themeFill="background1" w:themeFillShade="BF"/>
            <w:vAlign w:val="center"/>
          </w:tcPr>
          <w:p w:rsidR="00D351B7" w:rsidRDefault="00D351B7">
            <w:pPr>
              <w:spacing w:after="0"/>
              <w:jc w:val="center"/>
              <w:rPr>
                <w:rFonts w:ascii="Times New Roman" w:hAnsi="Times New Roman" w:cs="Times New Roman"/>
                <w:sz w:val="24"/>
                <w:szCs w:val="24"/>
              </w:rPr>
            </w:pPr>
          </w:p>
        </w:tc>
        <w:tc>
          <w:tcPr>
            <w:tcW w:w="3643" w:type="pct"/>
            <w:shd w:val="clear" w:color="auto" w:fill="auto"/>
            <w:vAlign w:val="center"/>
          </w:tcPr>
          <w:p w:rsidR="00D351B7" w:rsidRDefault="00653865">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Специалист должен уметь:</w:t>
            </w:r>
          </w:p>
          <w:p w:rsidR="00D351B7" w:rsidRDefault="00653865">
            <w:pPr>
              <w:widowControl w:val="0"/>
              <w:numPr>
                <w:ilvl w:val="0"/>
                <w:numId w:val="33"/>
              </w:numPr>
              <w:spacing w:after="0" w:line="240" w:lineRule="auto"/>
              <w:ind w:left="345" w:hanging="284"/>
              <w:contextualSpacing/>
              <w:jc w:val="both"/>
              <w:rPr>
                <w:rFonts w:ascii="Times New Roman" w:hAnsi="Times New Roman" w:cs="Times New Roman"/>
                <w:sz w:val="24"/>
                <w:szCs w:val="24"/>
              </w:rPr>
            </w:pPr>
            <w:r>
              <w:rPr>
                <w:rFonts w:ascii="Times New Roman" w:hAnsi="Times New Roman" w:cs="Times New Roman"/>
                <w:sz w:val="24"/>
                <w:szCs w:val="24"/>
              </w:rPr>
              <w:t>Оформлять</w:t>
            </w:r>
            <w:r>
              <w:rPr>
                <w:rFonts w:ascii="Times New Roman" w:hAnsi="Times New Roman" w:cs="Times New Roman"/>
                <w:bCs/>
                <w:sz w:val="24"/>
                <w:szCs w:val="24"/>
              </w:rPr>
              <w:t xml:space="preserve"> установленные формы документации по движению поездов </w:t>
            </w:r>
            <w:r>
              <w:rPr>
                <w:rFonts w:ascii="Times New Roman" w:hAnsi="Times New Roman" w:cs="Times New Roman"/>
                <w:sz w:val="24"/>
                <w:szCs w:val="24"/>
              </w:rPr>
              <w:t>и производству маневровой работы</w:t>
            </w:r>
            <w:r>
              <w:rPr>
                <w:rFonts w:ascii="Times New Roman" w:hAnsi="Times New Roman" w:cs="Times New Roman"/>
                <w:bCs/>
                <w:sz w:val="24"/>
                <w:szCs w:val="24"/>
              </w:rPr>
              <w:t xml:space="preserve"> (журналы, бланки);</w:t>
            </w:r>
          </w:p>
          <w:p w:rsidR="00D351B7" w:rsidRDefault="00653865">
            <w:pPr>
              <w:numPr>
                <w:ilvl w:val="0"/>
                <w:numId w:val="33"/>
              </w:numPr>
              <w:spacing w:after="0" w:line="240" w:lineRule="auto"/>
              <w:ind w:left="345" w:hanging="284"/>
              <w:contextualSpacing/>
              <w:jc w:val="both"/>
              <w:rPr>
                <w:rFonts w:ascii="Times New Roman" w:hAnsi="Times New Roman" w:cs="Times New Roman"/>
                <w:bCs/>
                <w:sz w:val="24"/>
                <w:szCs w:val="24"/>
              </w:rPr>
            </w:pPr>
            <w:r>
              <w:rPr>
                <w:rFonts w:ascii="Times New Roman" w:hAnsi="Times New Roman" w:cs="Times New Roman"/>
                <w:sz w:val="24"/>
                <w:szCs w:val="24"/>
              </w:rPr>
              <w:t xml:space="preserve">Оформлять документацию по обработке поездной информации; </w:t>
            </w:r>
          </w:p>
          <w:p w:rsidR="00D351B7" w:rsidRDefault="00653865">
            <w:pPr>
              <w:numPr>
                <w:ilvl w:val="0"/>
                <w:numId w:val="33"/>
              </w:numPr>
              <w:spacing w:after="0" w:line="240" w:lineRule="auto"/>
              <w:ind w:left="345" w:hanging="284"/>
              <w:contextualSpacing/>
              <w:jc w:val="both"/>
              <w:rPr>
                <w:rFonts w:ascii="Times New Roman" w:hAnsi="Times New Roman" w:cs="Times New Roman"/>
                <w:bCs/>
                <w:sz w:val="24"/>
                <w:szCs w:val="24"/>
              </w:rPr>
            </w:pPr>
            <w:r>
              <w:rPr>
                <w:rFonts w:ascii="Times New Roman" w:hAnsi="Times New Roman" w:cs="Times New Roman"/>
                <w:bCs/>
                <w:sz w:val="24"/>
                <w:szCs w:val="24"/>
              </w:rPr>
              <w:t xml:space="preserve">Составлять графики работ, заказы, заявки, инструкции, технологические карты, схемы и другую техническую документацию, а также установленную отчетность по утвержденным формам; </w:t>
            </w:r>
          </w:p>
          <w:p w:rsidR="00D351B7" w:rsidRDefault="00653865">
            <w:pPr>
              <w:numPr>
                <w:ilvl w:val="0"/>
                <w:numId w:val="33"/>
              </w:numPr>
              <w:spacing w:after="0" w:line="240" w:lineRule="auto"/>
              <w:ind w:left="345" w:hanging="284"/>
              <w:contextualSpacing/>
              <w:jc w:val="both"/>
              <w:rPr>
                <w:rFonts w:ascii="Times New Roman" w:hAnsi="Times New Roman" w:cs="Times New Roman"/>
                <w:bCs/>
                <w:sz w:val="24"/>
                <w:szCs w:val="24"/>
              </w:rPr>
            </w:pPr>
            <w:r>
              <w:rPr>
                <w:rFonts w:ascii="Times New Roman" w:hAnsi="Times New Roman" w:cs="Times New Roman"/>
                <w:sz w:val="24"/>
                <w:szCs w:val="24"/>
              </w:rPr>
              <w:t xml:space="preserve">Оформлять </w:t>
            </w:r>
            <w:r>
              <w:rPr>
                <w:rFonts w:ascii="Times New Roman" w:hAnsi="Times New Roman" w:cs="Times New Roman"/>
                <w:bCs/>
                <w:sz w:val="24"/>
                <w:szCs w:val="24"/>
              </w:rPr>
              <w:t xml:space="preserve">установленные формы </w:t>
            </w:r>
            <w:r>
              <w:rPr>
                <w:rFonts w:ascii="Times New Roman" w:hAnsi="Times New Roman" w:cs="Times New Roman"/>
                <w:sz w:val="24"/>
                <w:szCs w:val="24"/>
              </w:rPr>
              <w:t>документации</w:t>
            </w:r>
            <w:r>
              <w:rPr>
                <w:rFonts w:ascii="Times New Roman" w:hAnsi="Times New Roman" w:cs="Times New Roman"/>
                <w:bCs/>
                <w:sz w:val="24"/>
                <w:szCs w:val="24"/>
              </w:rPr>
              <w:t xml:space="preserve"> по движению поездов при нарушении нормальной работы устройств СЦБ и связи</w:t>
            </w:r>
            <w:r>
              <w:rPr>
                <w:rFonts w:ascii="Times New Roman" w:hAnsi="Times New Roman" w:cs="Times New Roman"/>
                <w:sz w:val="24"/>
                <w:szCs w:val="24"/>
              </w:rPr>
              <w:t>.</w:t>
            </w:r>
          </w:p>
        </w:tc>
        <w:tc>
          <w:tcPr>
            <w:tcW w:w="1028" w:type="pct"/>
            <w:shd w:val="clear" w:color="auto" w:fill="auto"/>
            <w:vAlign w:val="center"/>
          </w:tcPr>
          <w:p w:rsidR="00D351B7" w:rsidRDefault="00D351B7">
            <w:pPr>
              <w:spacing w:after="0"/>
              <w:jc w:val="center"/>
              <w:rPr>
                <w:rFonts w:ascii="Times New Roman" w:hAnsi="Times New Roman" w:cs="Times New Roman"/>
                <w:sz w:val="24"/>
                <w:szCs w:val="24"/>
              </w:rPr>
            </w:pPr>
          </w:p>
        </w:tc>
      </w:tr>
    </w:tbl>
    <w:p w:rsidR="00D351B7" w:rsidRDefault="00D351B7">
      <w:pPr>
        <w:spacing w:after="0" w:line="360" w:lineRule="auto"/>
        <w:ind w:firstLine="709"/>
        <w:jc w:val="both"/>
        <w:rPr>
          <w:rFonts w:ascii="Times New Roman" w:hAnsi="Times New Roman" w:cs="Times New Roman"/>
          <w:b/>
          <w:i/>
          <w:sz w:val="28"/>
          <w:szCs w:val="28"/>
          <w:vertAlign w:val="subscript"/>
        </w:rPr>
      </w:pPr>
    </w:p>
    <w:p w:rsidR="00D351B7" w:rsidRDefault="0065386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br w:type="page" w:clear="all"/>
      </w:r>
    </w:p>
    <w:p w:rsidR="00D351B7" w:rsidRPr="00653865" w:rsidRDefault="00653865">
      <w:pPr>
        <w:pStyle w:val="2"/>
        <w:spacing w:after="0" w:line="276" w:lineRule="auto"/>
        <w:ind w:firstLine="709"/>
        <w:jc w:val="both"/>
        <w:rPr>
          <w:rFonts w:ascii="Times New Roman" w:hAnsi="Times New Roman"/>
          <w:szCs w:val="28"/>
          <w:lang w:val="ru-RU"/>
        </w:rPr>
      </w:pPr>
      <w:bookmarkStart w:id="6" w:name="_Toc78885655"/>
      <w:bookmarkStart w:id="7" w:name="_Toc124422968"/>
      <w:r w:rsidRPr="00653865">
        <w:rPr>
          <w:rFonts w:ascii="Times New Roman" w:hAnsi="Times New Roman"/>
          <w:color w:val="000000"/>
          <w:szCs w:val="28"/>
          <w:lang w:val="ru-RU"/>
        </w:rPr>
        <w:t>1.3. ТРЕБОВАНИЯ К СХЕМЕ ОЦЕНКИ</w:t>
      </w:r>
      <w:bookmarkEnd w:id="6"/>
      <w:bookmarkEnd w:id="7"/>
    </w:p>
    <w:p w:rsidR="00D351B7" w:rsidRPr="00653865" w:rsidRDefault="00653865">
      <w:pPr>
        <w:pStyle w:val="afb"/>
        <w:widowControl/>
        <w:spacing w:line="276" w:lineRule="auto"/>
        <w:ind w:firstLine="709"/>
        <w:rPr>
          <w:rFonts w:ascii="Times New Roman" w:hAnsi="Times New Roman"/>
          <w:sz w:val="28"/>
          <w:szCs w:val="28"/>
          <w:lang w:val="ru-RU"/>
        </w:rPr>
      </w:pPr>
      <w:r w:rsidRPr="00653865">
        <w:rPr>
          <w:rFonts w:ascii="Times New Roman" w:hAnsi="Times New Roman"/>
          <w:sz w:val="28"/>
          <w:szCs w:val="28"/>
          <w:lang w:val="ru-RU"/>
        </w:rPr>
        <w:t>Сумма баллов, присуждаемых по каждому аспекту, должна попадать в диапазон баллов, определенных для каждого раздела компетенции, обозначенных в требованиях и указанных в таблице №2.</w:t>
      </w:r>
    </w:p>
    <w:p w:rsidR="00D351B7" w:rsidRPr="00653865" w:rsidRDefault="00653865">
      <w:pPr>
        <w:pStyle w:val="afb"/>
        <w:widowControl/>
        <w:spacing w:line="276" w:lineRule="auto"/>
        <w:ind w:firstLine="709"/>
        <w:jc w:val="right"/>
        <w:rPr>
          <w:rFonts w:ascii="Times New Roman" w:hAnsi="Times New Roman"/>
          <w:bCs/>
          <w:i/>
          <w:iCs/>
          <w:sz w:val="28"/>
          <w:szCs w:val="28"/>
          <w:lang w:val="ru-RU"/>
        </w:rPr>
      </w:pPr>
      <w:r w:rsidRPr="00653865">
        <w:rPr>
          <w:rFonts w:ascii="Times New Roman" w:hAnsi="Times New Roman"/>
          <w:bCs/>
          <w:i/>
          <w:iCs/>
          <w:sz w:val="28"/>
          <w:szCs w:val="28"/>
          <w:lang w:val="ru-RU"/>
        </w:rPr>
        <w:t>Таблица №2</w:t>
      </w:r>
    </w:p>
    <w:p w:rsidR="00D351B7" w:rsidRPr="00653865" w:rsidRDefault="00653865">
      <w:pPr>
        <w:pStyle w:val="afb"/>
        <w:widowControl/>
        <w:spacing w:line="276" w:lineRule="auto"/>
        <w:ind w:firstLine="709"/>
        <w:rPr>
          <w:rFonts w:ascii="Times New Roman" w:hAnsi="Times New Roman"/>
          <w:b/>
          <w:sz w:val="28"/>
          <w:szCs w:val="28"/>
          <w:lang w:val="ru-RU"/>
        </w:rPr>
      </w:pPr>
      <w:r w:rsidRPr="00653865">
        <w:rPr>
          <w:rFonts w:ascii="Times New Roman" w:hAnsi="Times New Roman"/>
          <w:b/>
          <w:sz w:val="28"/>
          <w:szCs w:val="28"/>
          <w:lang w:val="ru-RU"/>
        </w:rPr>
        <w:t>Матрица пересчета требований компетенции в критерии оценки</w:t>
      </w:r>
    </w:p>
    <w:p w:rsidR="00D351B7" w:rsidRDefault="00D351B7">
      <w:pPr>
        <w:pStyle w:val="afb"/>
        <w:widowControl/>
        <w:rPr>
          <w:rFonts w:ascii="Times New Roman" w:hAnsi="Times New Roman"/>
          <w:szCs w:val="24"/>
          <w:lang w:val="ru-RU"/>
        </w:rPr>
      </w:pPr>
    </w:p>
    <w:tbl>
      <w:tblPr>
        <w:tblStyle w:val="af9"/>
        <w:tblW w:w="5000" w:type="pct"/>
        <w:jc w:val="center"/>
        <w:tblLayout w:type="fixed"/>
        <w:tblLook w:val="04A0" w:firstRow="1" w:lastRow="0" w:firstColumn="1" w:lastColumn="0" w:noHBand="0" w:noVBand="1"/>
      </w:tblPr>
      <w:tblGrid>
        <w:gridCol w:w="1265"/>
        <w:gridCol w:w="262"/>
        <w:gridCol w:w="930"/>
        <w:gridCol w:w="1171"/>
        <w:gridCol w:w="1039"/>
        <w:gridCol w:w="1173"/>
        <w:gridCol w:w="909"/>
        <w:gridCol w:w="802"/>
        <w:gridCol w:w="1155"/>
        <w:gridCol w:w="1149"/>
      </w:tblGrid>
      <w:tr w:rsidR="00D351B7">
        <w:trPr>
          <w:trHeight w:val="1538"/>
          <w:jc w:val="center"/>
        </w:trPr>
        <w:tc>
          <w:tcPr>
            <w:tcW w:w="4417" w:type="pct"/>
            <w:gridSpan w:val="9"/>
            <w:shd w:val="clear" w:color="auto" w:fill="92D050"/>
            <w:vAlign w:val="center"/>
          </w:tcPr>
          <w:p w:rsidR="00D351B7" w:rsidRDefault="00653865">
            <w:pPr>
              <w:jc w:val="center"/>
              <w:rPr>
                <w:b/>
              </w:rPr>
            </w:pPr>
            <w:r>
              <w:rPr>
                <w:b/>
              </w:rPr>
              <w:t>Критерий/Модуль</w:t>
            </w:r>
          </w:p>
        </w:tc>
        <w:tc>
          <w:tcPr>
            <w:tcW w:w="583" w:type="pct"/>
            <w:shd w:val="clear" w:color="auto" w:fill="92D050"/>
            <w:vAlign w:val="center"/>
          </w:tcPr>
          <w:p w:rsidR="00D351B7" w:rsidRDefault="00653865">
            <w:pPr>
              <w:jc w:val="center"/>
              <w:rPr>
                <w:b/>
              </w:rPr>
            </w:pPr>
            <w:r>
              <w:rPr>
                <w:b/>
              </w:rPr>
              <w:t>Итого баллов за раздел ТРЕБОВАНИЙ КОМПЕТЕНЦИИ</w:t>
            </w:r>
          </w:p>
        </w:tc>
      </w:tr>
      <w:tr w:rsidR="00D351B7">
        <w:trPr>
          <w:trHeight w:val="50"/>
          <w:jc w:val="center"/>
        </w:trPr>
        <w:tc>
          <w:tcPr>
            <w:tcW w:w="642" w:type="pct"/>
            <w:vMerge w:val="restart"/>
            <w:shd w:val="clear" w:color="auto" w:fill="92D050"/>
            <w:vAlign w:val="center"/>
          </w:tcPr>
          <w:p w:rsidR="00D351B7" w:rsidRDefault="00653865">
            <w:pPr>
              <w:jc w:val="center"/>
              <w:rPr>
                <w:b/>
              </w:rPr>
            </w:pPr>
            <w:r>
              <w:rPr>
                <w:b/>
              </w:rPr>
              <w:t>Разделы ТРЕБОВАНИЙ КОМПЕТЕНЦИИ</w:t>
            </w:r>
          </w:p>
        </w:tc>
        <w:tc>
          <w:tcPr>
            <w:tcW w:w="133" w:type="pct"/>
            <w:shd w:val="clear" w:color="auto" w:fill="92D050"/>
            <w:vAlign w:val="center"/>
          </w:tcPr>
          <w:p w:rsidR="00D351B7" w:rsidRDefault="00D351B7">
            <w:pPr>
              <w:jc w:val="center"/>
              <w:rPr>
                <w:color w:val="FFFFFF" w:themeColor="background1"/>
              </w:rPr>
            </w:pPr>
          </w:p>
        </w:tc>
        <w:tc>
          <w:tcPr>
            <w:tcW w:w="472" w:type="pct"/>
            <w:shd w:val="clear" w:color="auto" w:fill="00B050"/>
            <w:vAlign w:val="center"/>
          </w:tcPr>
          <w:p w:rsidR="00D351B7" w:rsidRDefault="00653865">
            <w:pPr>
              <w:jc w:val="center"/>
              <w:rPr>
                <w:b/>
                <w:color w:val="FFFFFF" w:themeColor="background1"/>
                <w:lang w:val="en-US"/>
              </w:rPr>
            </w:pPr>
            <w:r>
              <w:rPr>
                <w:b/>
                <w:color w:val="FFFFFF" w:themeColor="background1"/>
                <w:lang w:val="en-US"/>
              </w:rPr>
              <w:t>A</w:t>
            </w:r>
          </w:p>
        </w:tc>
        <w:tc>
          <w:tcPr>
            <w:tcW w:w="594" w:type="pct"/>
            <w:shd w:val="clear" w:color="auto" w:fill="00B050"/>
            <w:vAlign w:val="center"/>
          </w:tcPr>
          <w:p w:rsidR="00D351B7" w:rsidRDefault="00653865">
            <w:pPr>
              <w:jc w:val="center"/>
              <w:rPr>
                <w:b/>
                <w:color w:val="FFFFFF" w:themeColor="background1"/>
              </w:rPr>
            </w:pPr>
            <w:r>
              <w:rPr>
                <w:b/>
                <w:color w:val="FFFFFF" w:themeColor="background1"/>
              </w:rPr>
              <w:t>Б</w:t>
            </w:r>
          </w:p>
        </w:tc>
        <w:tc>
          <w:tcPr>
            <w:tcW w:w="527" w:type="pct"/>
            <w:shd w:val="clear" w:color="auto" w:fill="00B050"/>
            <w:vAlign w:val="center"/>
          </w:tcPr>
          <w:p w:rsidR="00D351B7" w:rsidRDefault="00653865">
            <w:pPr>
              <w:jc w:val="center"/>
              <w:rPr>
                <w:b/>
                <w:color w:val="FFFFFF" w:themeColor="background1"/>
              </w:rPr>
            </w:pPr>
            <w:r>
              <w:rPr>
                <w:b/>
                <w:color w:val="FFFFFF" w:themeColor="background1"/>
              </w:rPr>
              <w:t>В</w:t>
            </w:r>
          </w:p>
        </w:tc>
        <w:tc>
          <w:tcPr>
            <w:tcW w:w="595" w:type="pct"/>
            <w:shd w:val="clear" w:color="auto" w:fill="00B050"/>
            <w:vAlign w:val="center"/>
          </w:tcPr>
          <w:p w:rsidR="00D351B7" w:rsidRDefault="00653865">
            <w:pPr>
              <w:jc w:val="center"/>
              <w:rPr>
                <w:b/>
                <w:color w:val="FFFFFF" w:themeColor="background1"/>
              </w:rPr>
            </w:pPr>
            <w:r>
              <w:rPr>
                <w:b/>
                <w:color w:val="FFFFFF" w:themeColor="background1"/>
              </w:rPr>
              <w:t>Г</w:t>
            </w:r>
          </w:p>
        </w:tc>
        <w:tc>
          <w:tcPr>
            <w:tcW w:w="461" w:type="pct"/>
            <w:shd w:val="clear" w:color="auto" w:fill="00B050"/>
            <w:vAlign w:val="center"/>
          </w:tcPr>
          <w:p w:rsidR="00D351B7" w:rsidRDefault="00653865">
            <w:pPr>
              <w:jc w:val="center"/>
              <w:rPr>
                <w:b/>
                <w:color w:val="FFFFFF" w:themeColor="background1"/>
              </w:rPr>
            </w:pPr>
            <w:r>
              <w:rPr>
                <w:b/>
                <w:color w:val="FFFFFF" w:themeColor="background1"/>
              </w:rPr>
              <w:t>Д</w:t>
            </w:r>
          </w:p>
        </w:tc>
        <w:tc>
          <w:tcPr>
            <w:tcW w:w="407" w:type="pct"/>
            <w:shd w:val="clear" w:color="auto" w:fill="00B050"/>
            <w:vAlign w:val="center"/>
          </w:tcPr>
          <w:p w:rsidR="00D351B7" w:rsidRDefault="00653865">
            <w:pPr>
              <w:jc w:val="center"/>
              <w:rPr>
                <w:b/>
                <w:color w:val="FFFFFF" w:themeColor="background1"/>
              </w:rPr>
            </w:pPr>
            <w:r>
              <w:rPr>
                <w:b/>
                <w:color w:val="FFFFFF" w:themeColor="background1"/>
              </w:rPr>
              <w:t>Е</w:t>
            </w:r>
          </w:p>
        </w:tc>
        <w:tc>
          <w:tcPr>
            <w:tcW w:w="585" w:type="pct"/>
            <w:shd w:val="clear" w:color="auto" w:fill="00B050"/>
          </w:tcPr>
          <w:p w:rsidR="00D351B7" w:rsidRDefault="00653865">
            <w:pPr>
              <w:ind w:right="-105" w:hanging="176"/>
              <w:jc w:val="center"/>
              <w:rPr>
                <w:b/>
              </w:rPr>
            </w:pPr>
            <w:r>
              <w:rPr>
                <w:b/>
                <w:color w:val="FFFFFF" w:themeColor="background1"/>
              </w:rPr>
              <w:t>Ж</w:t>
            </w:r>
          </w:p>
        </w:tc>
        <w:tc>
          <w:tcPr>
            <w:tcW w:w="583" w:type="pct"/>
            <w:shd w:val="clear" w:color="auto" w:fill="00B050"/>
            <w:vAlign w:val="center"/>
          </w:tcPr>
          <w:p w:rsidR="00D351B7" w:rsidRDefault="00D351B7">
            <w:pPr>
              <w:ind w:right="172" w:hanging="176"/>
              <w:jc w:val="both"/>
              <w:rPr>
                <w:b/>
              </w:rPr>
            </w:pPr>
          </w:p>
        </w:tc>
      </w:tr>
      <w:tr w:rsidR="00D351B7">
        <w:trPr>
          <w:trHeight w:val="50"/>
          <w:jc w:val="center"/>
        </w:trPr>
        <w:tc>
          <w:tcPr>
            <w:tcW w:w="642" w:type="pct"/>
            <w:vMerge/>
            <w:shd w:val="clear" w:color="auto" w:fill="92D050"/>
            <w:vAlign w:val="center"/>
          </w:tcPr>
          <w:p w:rsidR="00D351B7" w:rsidRDefault="00D351B7">
            <w:pPr>
              <w:jc w:val="both"/>
              <w:rPr>
                <w:b/>
              </w:rPr>
            </w:pPr>
          </w:p>
        </w:tc>
        <w:tc>
          <w:tcPr>
            <w:tcW w:w="133" w:type="pct"/>
            <w:shd w:val="clear" w:color="auto" w:fill="00B050"/>
            <w:vAlign w:val="center"/>
          </w:tcPr>
          <w:p w:rsidR="00D351B7" w:rsidRDefault="00653865">
            <w:pPr>
              <w:jc w:val="center"/>
              <w:rPr>
                <w:b/>
                <w:color w:val="FFFFFF" w:themeColor="background1"/>
                <w:lang w:val="en-US"/>
              </w:rPr>
            </w:pPr>
            <w:r>
              <w:rPr>
                <w:b/>
                <w:color w:val="FFFFFF" w:themeColor="background1"/>
                <w:lang w:val="en-US"/>
              </w:rPr>
              <w:t>1</w:t>
            </w:r>
          </w:p>
        </w:tc>
        <w:tc>
          <w:tcPr>
            <w:tcW w:w="472" w:type="pct"/>
            <w:vAlign w:val="center"/>
          </w:tcPr>
          <w:p w:rsidR="00D351B7" w:rsidRDefault="00653865">
            <w:pPr>
              <w:jc w:val="center"/>
            </w:pPr>
            <w:r>
              <w:t>3</w:t>
            </w:r>
          </w:p>
        </w:tc>
        <w:tc>
          <w:tcPr>
            <w:tcW w:w="594" w:type="pct"/>
            <w:vAlign w:val="center"/>
          </w:tcPr>
          <w:p w:rsidR="00D351B7" w:rsidRDefault="00653865">
            <w:pPr>
              <w:jc w:val="center"/>
            </w:pPr>
            <w:r>
              <w:t>3</w:t>
            </w:r>
          </w:p>
        </w:tc>
        <w:tc>
          <w:tcPr>
            <w:tcW w:w="527" w:type="pct"/>
            <w:vAlign w:val="center"/>
          </w:tcPr>
          <w:p w:rsidR="00D351B7" w:rsidRDefault="00653865">
            <w:pPr>
              <w:jc w:val="center"/>
            </w:pPr>
            <w:r>
              <w:t>2</w:t>
            </w:r>
          </w:p>
        </w:tc>
        <w:tc>
          <w:tcPr>
            <w:tcW w:w="595" w:type="pct"/>
            <w:vAlign w:val="center"/>
          </w:tcPr>
          <w:p w:rsidR="00D351B7" w:rsidRDefault="00653865">
            <w:pPr>
              <w:jc w:val="center"/>
            </w:pPr>
            <w:r>
              <w:t>3</w:t>
            </w:r>
          </w:p>
        </w:tc>
        <w:tc>
          <w:tcPr>
            <w:tcW w:w="461" w:type="pct"/>
            <w:vAlign w:val="center"/>
          </w:tcPr>
          <w:p w:rsidR="00D351B7" w:rsidRDefault="00653865">
            <w:pPr>
              <w:jc w:val="center"/>
            </w:pPr>
            <w:r>
              <w:t>3</w:t>
            </w:r>
          </w:p>
        </w:tc>
        <w:tc>
          <w:tcPr>
            <w:tcW w:w="407" w:type="pct"/>
            <w:vAlign w:val="center"/>
          </w:tcPr>
          <w:p w:rsidR="00D351B7" w:rsidRDefault="00653865">
            <w:pPr>
              <w:jc w:val="center"/>
            </w:pPr>
            <w:r>
              <w:t>3</w:t>
            </w:r>
          </w:p>
        </w:tc>
        <w:tc>
          <w:tcPr>
            <w:tcW w:w="585" w:type="pct"/>
            <w:shd w:val="clear" w:color="auto" w:fill="FFFFFF" w:themeFill="background1"/>
            <w:vAlign w:val="center"/>
          </w:tcPr>
          <w:p w:rsidR="00D351B7" w:rsidRDefault="00653865">
            <w:pPr>
              <w:jc w:val="center"/>
              <w:rPr>
                <w:b/>
                <w:sz w:val="24"/>
                <w:szCs w:val="24"/>
              </w:rPr>
            </w:pPr>
            <w:r>
              <w:t>16</w:t>
            </w:r>
          </w:p>
        </w:tc>
        <w:tc>
          <w:tcPr>
            <w:tcW w:w="583" w:type="pct"/>
            <w:shd w:val="clear" w:color="auto" w:fill="E7E6E6"/>
            <w:vAlign w:val="center"/>
          </w:tcPr>
          <w:p w:rsidR="00D351B7" w:rsidRDefault="00653865">
            <w:pPr>
              <w:jc w:val="center"/>
            </w:pPr>
            <w:r>
              <w:rPr>
                <w:b/>
                <w:color w:val="000000"/>
                <w:sz w:val="24"/>
                <w:szCs w:val="24"/>
              </w:rPr>
              <w:t>33</w:t>
            </w:r>
          </w:p>
        </w:tc>
      </w:tr>
      <w:tr w:rsidR="00D351B7">
        <w:trPr>
          <w:trHeight w:val="50"/>
          <w:jc w:val="center"/>
        </w:trPr>
        <w:tc>
          <w:tcPr>
            <w:tcW w:w="642" w:type="pct"/>
            <w:vMerge/>
            <w:shd w:val="clear" w:color="auto" w:fill="92D050"/>
            <w:vAlign w:val="center"/>
          </w:tcPr>
          <w:p w:rsidR="00D351B7" w:rsidRDefault="00D351B7">
            <w:pPr>
              <w:jc w:val="both"/>
              <w:rPr>
                <w:b/>
              </w:rPr>
            </w:pPr>
          </w:p>
        </w:tc>
        <w:tc>
          <w:tcPr>
            <w:tcW w:w="133" w:type="pct"/>
            <w:shd w:val="clear" w:color="auto" w:fill="00B050"/>
            <w:vAlign w:val="center"/>
          </w:tcPr>
          <w:p w:rsidR="00D351B7" w:rsidRDefault="00653865">
            <w:pPr>
              <w:jc w:val="center"/>
              <w:rPr>
                <w:b/>
                <w:color w:val="FFFFFF" w:themeColor="background1"/>
                <w:lang w:val="en-US"/>
              </w:rPr>
            </w:pPr>
            <w:r>
              <w:rPr>
                <w:b/>
                <w:color w:val="FFFFFF" w:themeColor="background1"/>
                <w:lang w:val="en-US"/>
              </w:rPr>
              <w:t>2</w:t>
            </w:r>
          </w:p>
        </w:tc>
        <w:tc>
          <w:tcPr>
            <w:tcW w:w="472" w:type="pct"/>
            <w:vAlign w:val="center"/>
          </w:tcPr>
          <w:p w:rsidR="00D351B7" w:rsidRDefault="00653865">
            <w:pPr>
              <w:jc w:val="center"/>
            </w:pPr>
            <w:r>
              <w:t>2</w:t>
            </w:r>
          </w:p>
        </w:tc>
        <w:tc>
          <w:tcPr>
            <w:tcW w:w="594" w:type="pct"/>
            <w:vAlign w:val="center"/>
          </w:tcPr>
          <w:p w:rsidR="00D351B7" w:rsidRDefault="00653865">
            <w:pPr>
              <w:jc w:val="center"/>
            </w:pPr>
            <w:r>
              <w:t>3</w:t>
            </w:r>
          </w:p>
        </w:tc>
        <w:tc>
          <w:tcPr>
            <w:tcW w:w="527" w:type="pct"/>
            <w:vAlign w:val="center"/>
          </w:tcPr>
          <w:p w:rsidR="00D351B7" w:rsidRDefault="00653865">
            <w:pPr>
              <w:jc w:val="center"/>
            </w:pPr>
            <w:r>
              <w:t>1</w:t>
            </w:r>
          </w:p>
        </w:tc>
        <w:tc>
          <w:tcPr>
            <w:tcW w:w="595" w:type="pct"/>
            <w:vAlign w:val="center"/>
          </w:tcPr>
          <w:p w:rsidR="00D351B7" w:rsidRDefault="00653865">
            <w:pPr>
              <w:jc w:val="center"/>
            </w:pPr>
            <w:r>
              <w:t>1</w:t>
            </w:r>
          </w:p>
        </w:tc>
        <w:tc>
          <w:tcPr>
            <w:tcW w:w="461" w:type="pct"/>
            <w:vAlign w:val="center"/>
          </w:tcPr>
          <w:p w:rsidR="00D351B7" w:rsidRDefault="00653865">
            <w:pPr>
              <w:jc w:val="center"/>
            </w:pPr>
            <w:r>
              <w:t>2</w:t>
            </w:r>
          </w:p>
        </w:tc>
        <w:tc>
          <w:tcPr>
            <w:tcW w:w="407" w:type="pct"/>
            <w:vAlign w:val="center"/>
          </w:tcPr>
          <w:p w:rsidR="00D351B7" w:rsidRDefault="00653865">
            <w:pPr>
              <w:jc w:val="center"/>
            </w:pPr>
            <w:r>
              <w:t>1</w:t>
            </w:r>
          </w:p>
        </w:tc>
        <w:tc>
          <w:tcPr>
            <w:tcW w:w="585" w:type="pct"/>
            <w:shd w:val="clear" w:color="auto" w:fill="FFFFFF" w:themeFill="background1"/>
            <w:vAlign w:val="center"/>
          </w:tcPr>
          <w:p w:rsidR="00D351B7" w:rsidRDefault="00653865">
            <w:pPr>
              <w:jc w:val="center"/>
              <w:rPr>
                <w:b/>
                <w:sz w:val="24"/>
                <w:szCs w:val="24"/>
              </w:rPr>
            </w:pPr>
            <w:r>
              <w:t>1</w:t>
            </w:r>
          </w:p>
        </w:tc>
        <w:tc>
          <w:tcPr>
            <w:tcW w:w="583" w:type="pct"/>
            <w:shd w:val="clear" w:color="auto" w:fill="E7E6E6"/>
            <w:vAlign w:val="center"/>
          </w:tcPr>
          <w:p w:rsidR="00D351B7" w:rsidRDefault="00653865">
            <w:pPr>
              <w:jc w:val="center"/>
            </w:pPr>
            <w:r>
              <w:rPr>
                <w:b/>
                <w:color w:val="000000"/>
                <w:sz w:val="24"/>
                <w:szCs w:val="24"/>
              </w:rPr>
              <w:t>11</w:t>
            </w:r>
          </w:p>
        </w:tc>
      </w:tr>
      <w:tr w:rsidR="00D351B7">
        <w:trPr>
          <w:trHeight w:val="50"/>
          <w:jc w:val="center"/>
        </w:trPr>
        <w:tc>
          <w:tcPr>
            <w:tcW w:w="642" w:type="pct"/>
            <w:vMerge/>
            <w:shd w:val="clear" w:color="auto" w:fill="92D050"/>
            <w:vAlign w:val="center"/>
          </w:tcPr>
          <w:p w:rsidR="00D351B7" w:rsidRDefault="00D351B7">
            <w:pPr>
              <w:jc w:val="both"/>
              <w:rPr>
                <w:b/>
              </w:rPr>
            </w:pPr>
          </w:p>
        </w:tc>
        <w:tc>
          <w:tcPr>
            <w:tcW w:w="133" w:type="pct"/>
            <w:shd w:val="clear" w:color="auto" w:fill="00B050"/>
            <w:vAlign w:val="center"/>
          </w:tcPr>
          <w:p w:rsidR="00D351B7" w:rsidRDefault="00653865">
            <w:pPr>
              <w:jc w:val="center"/>
              <w:rPr>
                <w:b/>
                <w:color w:val="FFFFFF" w:themeColor="background1"/>
                <w:lang w:val="en-US"/>
              </w:rPr>
            </w:pPr>
            <w:r>
              <w:rPr>
                <w:b/>
                <w:color w:val="FFFFFF" w:themeColor="background1"/>
                <w:lang w:val="en-US"/>
              </w:rPr>
              <w:t>3</w:t>
            </w:r>
          </w:p>
        </w:tc>
        <w:tc>
          <w:tcPr>
            <w:tcW w:w="472" w:type="pct"/>
            <w:vAlign w:val="center"/>
          </w:tcPr>
          <w:p w:rsidR="00D351B7" w:rsidRDefault="00653865">
            <w:pPr>
              <w:jc w:val="center"/>
            </w:pPr>
            <w:r>
              <w:t>3</w:t>
            </w:r>
          </w:p>
        </w:tc>
        <w:tc>
          <w:tcPr>
            <w:tcW w:w="594" w:type="pct"/>
            <w:vAlign w:val="center"/>
          </w:tcPr>
          <w:p w:rsidR="00D351B7" w:rsidRDefault="00653865">
            <w:pPr>
              <w:jc w:val="center"/>
            </w:pPr>
            <w:r>
              <w:t>-</w:t>
            </w:r>
          </w:p>
        </w:tc>
        <w:tc>
          <w:tcPr>
            <w:tcW w:w="527" w:type="pct"/>
            <w:vAlign w:val="center"/>
          </w:tcPr>
          <w:p w:rsidR="00D351B7" w:rsidRDefault="00653865">
            <w:pPr>
              <w:jc w:val="center"/>
            </w:pPr>
            <w:r>
              <w:t>2</w:t>
            </w:r>
          </w:p>
        </w:tc>
        <w:tc>
          <w:tcPr>
            <w:tcW w:w="595" w:type="pct"/>
            <w:vAlign w:val="center"/>
          </w:tcPr>
          <w:p w:rsidR="00D351B7" w:rsidRDefault="00653865">
            <w:pPr>
              <w:jc w:val="center"/>
            </w:pPr>
            <w:r>
              <w:t>4</w:t>
            </w:r>
          </w:p>
        </w:tc>
        <w:tc>
          <w:tcPr>
            <w:tcW w:w="461" w:type="pct"/>
            <w:vAlign w:val="center"/>
          </w:tcPr>
          <w:p w:rsidR="00D351B7" w:rsidRDefault="00653865">
            <w:pPr>
              <w:jc w:val="center"/>
            </w:pPr>
            <w:r>
              <w:t>2</w:t>
            </w:r>
          </w:p>
        </w:tc>
        <w:tc>
          <w:tcPr>
            <w:tcW w:w="407" w:type="pct"/>
            <w:vAlign w:val="center"/>
          </w:tcPr>
          <w:p w:rsidR="00D351B7" w:rsidRDefault="00653865">
            <w:pPr>
              <w:jc w:val="center"/>
            </w:pPr>
            <w:r>
              <w:t>1</w:t>
            </w:r>
          </w:p>
        </w:tc>
        <w:tc>
          <w:tcPr>
            <w:tcW w:w="585" w:type="pct"/>
            <w:shd w:val="clear" w:color="auto" w:fill="FFFFFF" w:themeFill="background1"/>
            <w:vAlign w:val="center"/>
          </w:tcPr>
          <w:p w:rsidR="00D351B7" w:rsidRDefault="00653865">
            <w:pPr>
              <w:jc w:val="center"/>
              <w:rPr>
                <w:b/>
                <w:sz w:val="24"/>
                <w:szCs w:val="24"/>
              </w:rPr>
            </w:pPr>
            <w:r>
              <w:t>0</w:t>
            </w:r>
          </w:p>
        </w:tc>
        <w:tc>
          <w:tcPr>
            <w:tcW w:w="583" w:type="pct"/>
            <w:shd w:val="clear" w:color="auto" w:fill="E7E6E6"/>
            <w:vAlign w:val="center"/>
          </w:tcPr>
          <w:p w:rsidR="00D351B7" w:rsidRDefault="00653865">
            <w:pPr>
              <w:jc w:val="center"/>
            </w:pPr>
            <w:r>
              <w:rPr>
                <w:b/>
                <w:color w:val="000000"/>
                <w:sz w:val="24"/>
                <w:szCs w:val="24"/>
              </w:rPr>
              <w:t>12</w:t>
            </w:r>
          </w:p>
        </w:tc>
      </w:tr>
      <w:tr w:rsidR="00D351B7">
        <w:trPr>
          <w:trHeight w:val="50"/>
          <w:jc w:val="center"/>
        </w:trPr>
        <w:tc>
          <w:tcPr>
            <w:tcW w:w="642" w:type="pct"/>
            <w:vMerge/>
            <w:shd w:val="clear" w:color="auto" w:fill="92D050"/>
            <w:vAlign w:val="center"/>
          </w:tcPr>
          <w:p w:rsidR="00D351B7" w:rsidRDefault="00D351B7">
            <w:pPr>
              <w:jc w:val="both"/>
              <w:rPr>
                <w:b/>
              </w:rPr>
            </w:pPr>
          </w:p>
        </w:tc>
        <w:tc>
          <w:tcPr>
            <w:tcW w:w="133" w:type="pct"/>
            <w:shd w:val="clear" w:color="auto" w:fill="00B050"/>
            <w:vAlign w:val="center"/>
          </w:tcPr>
          <w:p w:rsidR="00D351B7" w:rsidRDefault="00653865">
            <w:pPr>
              <w:jc w:val="center"/>
              <w:rPr>
                <w:b/>
                <w:color w:val="FFFFFF" w:themeColor="background1"/>
                <w:lang w:val="en-US"/>
              </w:rPr>
            </w:pPr>
            <w:r>
              <w:rPr>
                <w:b/>
                <w:color w:val="FFFFFF" w:themeColor="background1"/>
                <w:lang w:val="en-US"/>
              </w:rPr>
              <w:t>4</w:t>
            </w:r>
          </w:p>
        </w:tc>
        <w:tc>
          <w:tcPr>
            <w:tcW w:w="472" w:type="pct"/>
            <w:vAlign w:val="center"/>
          </w:tcPr>
          <w:p w:rsidR="00D351B7" w:rsidRDefault="00653865">
            <w:pPr>
              <w:jc w:val="center"/>
            </w:pPr>
            <w:r>
              <w:t>1</w:t>
            </w:r>
          </w:p>
        </w:tc>
        <w:tc>
          <w:tcPr>
            <w:tcW w:w="594" w:type="pct"/>
            <w:vAlign w:val="center"/>
          </w:tcPr>
          <w:p w:rsidR="00D351B7" w:rsidRDefault="00653865">
            <w:pPr>
              <w:jc w:val="center"/>
            </w:pPr>
            <w:r>
              <w:t>5</w:t>
            </w:r>
          </w:p>
        </w:tc>
        <w:tc>
          <w:tcPr>
            <w:tcW w:w="527" w:type="pct"/>
            <w:vAlign w:val="center"/>
          </w:tcPr>
          <w:p w:rsidR="00D351B7" w:rsidRDefault="00653865">
            <w:pPr>
              <w:jc w:val="center"/>
            </w:pPr>
            <w:r>
              <w:t>-</w:t>
            </w:r>
          </w:p>
        </w:tc>
        <w:tc>
          <w:tcPr>
            <w:tcW w:w="595" w:type="pct"/>
            <w:vAlign w:val="center"/>
          </w:tcPr>
          <w:p w:rsidR="00D351B7" w:rsidRDefault="00653865">
            <w:pPr>
              <w:jc w:val="center"/>
            </w:pPr>
            <w:r>
              <w:t>1</w:t>
            </w:r>
          </w:p>
        </w:tc>
        <w:tc>
          <w:tcPr>
            <w:tcW w:w="461" w:type="pct"/>
            <w:vAlign w:val="center"/>
          </w:tcPr>
          <w:p w:rsidR="00D351B7" w:rsidRDefault="00653865">
            <w:pPr>
              <w:jc w:val="center"/>
            </w:pPr>
            <w:r>
              <w:t>1</w:t>
            </w:r>
          </w:p>
        </w:tc>
        <w:tc>
          <w:tcPr>
            <w:tcW w:w="407" w:type="pct"/>
            <w:vAlign w:val="center"/>
          </w:tcPr>
          <w:p w:rsidR="00D351B7" w:rsidRDefault="00653865">
            <w:pPr>
              <w:jc w:val="center"/>
            </w:pPr>
            <w:r>
              <w:t>1</w:t>
            </w:r>
          </w:p>
        </w:tc>
        <w:tc>
          <w:tcPr>
            <w:tcW w:w="585" w:type="pct"/>
            <w:shd w:val="clear" w:color="auto" w:fill="FFFFFF" w:themeFill="background1"/>
            <w:vAlign w:val="center"/>
          </w:tcPr>
          <w:p w:rsidR="00D351B7" w:rsidRDefault="00653865">
            <w:pPr>
              <w:jc w:val="center"/>
              <w:rPr>
                <w:b/>
                <w:sz w:val="24"/>
                <w:szCs w:val="24"/>
              </w:rPr>
            </w:pPr>
            <w:r>
              <w:t>0</w:t>
            </w:r>
          </w:p>
        </w:tc>
        <w:tc>
          <w:tcPr>
            <w:tcW w:w="583" w:type="pct"/>
            <w:shd w:val="clear" w:color="auto" w:fill="E7E6E6"/>
            <w:vAlign w:val="center"/>
          </w:tcPr>
          <w:p w:rsidR="00D351B7" w:rsidRDefault="00653865">
            <w:pPr>
              <w:jc w:val="center"/>
            </w:pPr>
            <w:r>
              <w:rPr>
                <w:b/>
                <w:color w:val="000000"/>
                <w:sz w:val="24"/>
                <w:szCs w:val="24"/>
              </w:rPr>
              <w:t>9</w:t>
            </w:r>
          </w:p>
        </w:tc>
      </w:tr>
      <w:tr w:rsidR="00D351B7">
        <w:trPr>
          <w:trHeight w:val="50"/>
          <w:jc w:val="center"/>
        </w:trPr>
        <w:tc>
          <w:tcPr>
            <w:tcW w:w="642" w:type="pct"/>
            <w:vMerge/>
            <w:shd w:val="clear" w:color="auto" w:fill="92D050"/>
            <w:vAlign w:val="center"/>
          </w:tcPr>
          <w:p w:rsidR="00D351B7" w:rsidRDefault="00D351B7">
            <w:pPr>
              <w:jc w:val="both"/>
              <w:rPr>
                <w:b/>
              </w:rPr>
            </w:pPr>
          </w:p>
        </w:tc>
        <w:tc>
          <w:tcPr>
            <w:tcW w:w="133" w:type="pct"/>
            <w:shd w:val="clear" w:color="auto" w:fill="00B050"/>
            <w:vAlign w:val="center"/>
          </w:tcPr>
          <w:p w:rsidR="00D351B7" w:rsidRDefault="00653865">
            <w:pPr>
              <w:jc w:val="center"/>
              <w:rPr>
                <w:b/>
                <w:color w:val="FFFFFF" w:themeColor="background1"/>
                <w:lang w:val="en-US"/>
              </w:rPr>
            </w:pPr>
            <w:r>
              <w:rPr>
                <w:b/>
                <w:color w:val="FFFFFF" w:themeColor="background1"/>
                <w:lang w:val="en-US"/>
              </w:rPr>
              <w:t>5</w:t>
            </w:r>
          </w:p>
        </w:tc>
        <w:tc>
          <w:tcPr>
            <w:tcW w:w="472" w:type="pct"/>
            <w:vAlign w:val="center"/>
          </w:tcPr>
          <w:p w:rsidR="00D351B7" w:rsidRDefault="00653865">
            <w:pPr>
              <w:jc w:val="center"/>
            </w:pPr>
            <w:r>
              <w:t>5</w:t>
            </w:r>
          </w:p>
        </w:tc>
        <w:tc>
          <w:tcPr>
            <w:tcW w:w="594" w:type="pct"/>
            <w:vAlign w:val="center"/>
          </w:tcPr>
          <w:p w:rsidR="00D351B7" w:rsidRDefault="00653865">
            <w:pPr>
              <w:jc w:val="center"/>
            </w:pPr>
            <w:r>
              <w:t>-</w:t>
            </w:r>
          </w:p>
        </w:tc>
        <w:tc>
          <w:tcPr>
            <w:tcW w:w="527" w:type="pct"/>
            <w:vAlign w:val="center"/>
          </w:tcPr>
          <w:p w:rsidR="00D351B7" w:rsidRDefault="00653865">
            <w:pPr>
              <w:jc w:val="center"/>
            </w:pPr>
            <w:r>
              <w:t>6</w:t>
            </w:r>
          </w:p>
        </w:tc>
        <w:tc>
          <w:tcPr>
            <w:tcW w:w="595" w:type="pct"/>
            <w:vAlign w:val="center"/>
          </w:tcPr>
          <w:p w:rsidR="00D351B7" w:rsidRDefault="00653865">
            <w:pPr>
              <w:jc w:val="center"/>
            </w:pPr>
            <w:r>
              <w:t>3</w:t>
            </w:r>
          </w:p>
        </w:tc>
        <w:tc>
          <w:tcPr>
            <w:tcW w:w="461" w:type="pct"/>
            <w:vAlign w:val="center"/>
          </w:tcPr>
          <w:p w:rsidR="00D351B7" w:rsidRDefault="00653865">
            <w:pPr>
              <w:jc w:val="center"/>
            </w:pPr>
            <w:r>
              <w:t>3</w:t>
            </w:r>
          </w:p>
        </w:tc>
        <w:tc>
          <w:tcPr>
            <w:tcW w:w="407" w:type="pct"/>
            <w:vAlign w:val="center"/>
          </w:tcPr>
          <w:p w:rsidR="00D351B7" w:rsidRDefault="00653865">
            <w:pPr>
              <w:jc w:val="center"/>
            </w:pPr>
            <w:r>
              <w:t>3</w:t>
            </w:r>
          </w:p>
        </w:tc>
        <w:tc>
          <w:tcPr>
            <w:tcW w:w="585" w:type="pct"/>
            <w:shd w:val="clear" w:color="auto" w:fill="FFFFFF" w:themeFill="background1"/>
            <w:vAlign w:val="center"/>
          </w:tcPr>
          <w:p w:rsidR="00D351B7" w:rsidRDefault="00653865">
            <w:pPr>
              <w:jc w:val="center"/>
              <w:rPr>
                <w:b/>
                <w:sz w:val="24"/>
                <w:szCs w:val="24"/>
              </w:rPr>
            </w:pPr>
            <w:r>
              <w:t>0</w:t>
            </w:r>
          </w:p>
        </w:tc>
        <w:tc>
          <w:tcPr>
            <w:tcW w:w="583" w:type="pct"/>
            <w:shd w:val="clear" w:color="auto" w:fill="E7E6E6"/>
            <w:vAlign w:val="center"/>
          </w:tcPr>
          <w:p w:rsidR="00D351B7" w:rsidRDefault="00653865">
            <w:pPr>
              <w:jc w:val="center"/>
            </w:pPr>
            <w:r>
              <w:rPr>
                <w:b/>
                <w:color w:val="000000"/>
                <w:sz w:val="24"/>
                <w:szCs w:val="24"/>
              </w:rPr>
              <w:t>22</w:t>
            </w:r>
          </w:p>
        </w:tc>
      </w:tr>
      <w:tr w:rsidR="00D351B7">
        <w:trPr>
          <w:trHeight w:val="50"/>
          <w:jc w:val="center"/>
        </w:trPr>
        <w:tc>
          <w:tcPr>
            <w:tcW w:w="642" w:type="pct"/>
            <w:vMerge/>
            <w:shd w:val="clear" w:color="auto" w:fill="92D050"/>
            <w:vAlign w:val="center"/>
          </w:tcPr>
          <w:p w:rsidR="00D351B7" w:rsidRDefault="00D351B7">
            <w:pPr>
              <w:jc w:val="both"/>
              <w:rPr>
                <w:b/>
              </w:rPr>
            </w:pPr>
          </w:p>
        </w:tc>
        <w:tc>
          <w:tcPr>
            <w:tcW w:w="133" w:type="pct"/>
            <w:shd w:val="clear" w:color="auto" w:fill="00B050"/>
            <w:vAlign w:val="center"/>
          </w:tcPr>
          <w:p w:rsidR="00D351B7" w:rsidRDefault="00653865">
            <w:pPr>
              <w:jc w:val="center"/>
              <w:rPr>
                <w:b/>
                <w:color w:val="FFFFFF" w:themeColor="background1"/>
                <w:lang w:val="en-US"/>
              </w:rPr>
            </w:pPr>
            <w:r>
              <w:rPr>
                <w:b/>
                <w:color w:val="FFFFFF" w:themeColor="background1"/>
                <w:lang w:val="en-US"/>
              </w:rPr>
              <w:t>6</w:t>
            </w:r>
          </w:p>
        </w:tc>
        <w:tc>
          <w:tcPr>
            <w:tcW w:w="472" w:type="pct"/>
            <w:vAlign w:val="center"/>
          </w:tcPr>
          <w:p w:rsidR="00D351B7" w:rsidRDefault="00653865">
            <w:pPr>
              <w:jc w:val="center"/>
            </w:pPr>
            <w:r>
              <w:t>2</w:t>
            </w:r>
          </w:p>
        </w:tc>
        <w:tc>
          <w:tcPr>
            <w:tcW w:w="594" w:type="pct"/>
            <w:vAlign w:val="center"/>
          </w:tcPr>
          <w:p w:rsidR="00D351B7" w:rsidRDefault="00653865">
            <w:pPr>
              <w:jc w:val="center"/>
            </w:pPr>
            <w:r>
              <w:t>2</w:t>
            </w:r>
          </w:p>
        </w:tc>
        <w:tc>
          <w:tcPr>
            <w:tcW w:w="527" w:type="pct"/>
            <w:vAlign w:val="center"/>
          </w:tcPr>
          <w:p w:rsidR="00D351B7" w:rsidRDefault="00653865">
            <w:pPr>
              <w:jc w:val="center"/>
            </w:pPr>
            <w:r>
              <w:t>2</w:t>
            </w:r>
          </w:p>
        </w:tc>
        <w:tc>
          <w:tcPr>
            <w:tcW w:w="595" w:type="pct"/>
            <w:vAlign w:val="center"/>
          </w:tcPr>
          <w:p w:rsidR="00D351B7" w:rsidRDefault="00653865">
            <w:pPr>
              <w:jc w:val="center"/>
            </w:pPr>
            <w:r>
              <w:t>3</w:t>
            </w:r>
          </w:p>
        </w:tc>
        <w:tc>
          <w:tcPr>
            <w:tcW w:w="461" w:type="pct"/>
            <w:vAlign w:val="center"/>
          </w:tcPr>
          <w:p w:rsidR="00D351B7" w:rsidRDefault="00653865">
            <w:pPr>
              <w:jc w:val="center"/>
            </w:pPr>
            <w:r>
              <w:t>3</w:t>
            </w:r>
          </w:p>
        </w:tc>
        <w:tc>
          <w:tcPr>
            <w:tcW w:w="407" w:type="pct"/>
            <w:vAlign w:val="center"/>
          </w:tcPr>
          <w:p w:rsidR="00D351B7" w:rsidRDefault="00653865">
            <w:pPr>
              <w:jc w:val="center"/>
            </w:pPr>
            <w:r>
              <w:t>3</w:t>
            </w:r>
          </w:p>
        </w:tc>
        <w:tc>
          <w:tcPr>
            <w:tcW w:w="585" w:type="pct"/>
            <w:shd w:val="clear" w:color="auto" w:fill="FFFFFF" w:themeFill="background1"/>
            <w:vAlign w:val="center"/>
          </w:tcPr>
          <w:p w:rsidR="00D351B7" w:rsidRDefault="00653865">
            <w:pPr>
              <w:jc w:val="center"/>
              <w:rPr>
                <w:b/>
                <w:sz w:val="24"/>
                <w:szCs w:val="24"/>
              </w:rPr>
            </w:pPr>
            <w:r>
              <w:t>0</w:t>
            </w:r>
          </w:p>
        </w:tc>
        <w:tc>
          <w:tcPr>
            <w:tcW w:w="583" w:type="pct"/>
            <w:shd w:val="clear" w:color="auto" w:fill="E7E6E6"/>
            <w:vAlign w:val="center"/>
          </w:tcPr>
          <w:p w:rsidR="00D351B7" w:rsidRDefault="00653865">
            <w:pPr>
              <w:jc w:val="center"/>
            </w:pPr>
            <w:r>
              <w:rPr>
                <w:b/>
                <w:color w:val="000000"/>
                <w:sz w:val="24"/>
                <w:szCs w:val="24"/>
              </w:rPr>
              <w:t>13</w:t>
            </w:r>
          </w:p>
        </w:tc>
      </w:tr>
      <w:tr w:rsidR="00D351B7">
        <w:trPr>
          <w:trHeight w:val="50"/>
          <w:jc w:val="center"/>
        </w:trPr>
        <w:tc>
          <w:tcPr>
            <w:tcW w:w="775" w:type="pct"/>
            <w:gridSpan w:val="2"/>
            <w:shd w:val="clear" w:color="auto" w:fill="00B050"/>
            <w:vAlign w:val="center"/>
          </w:tcPr>
          <w:p w:rsidR="00D351B7" w:rsidRDefault="00653865">
            <w:pPr>
              <w:jc w:val="center"/>
            </w:pPr>
            <w:r>
              <w:rPr>
                <w:b/>
              </w:rPr>
              <w:t>Итого баллов за критерий/модуль</w:t>
            </w:r>
          </w:p>
        </w:tc>
        <w:tc>
          <w:tcPr>
            <w:tcW w:w="472" w:type="pct"/>
            <w:shd w:val="clear" w:color="auto" w:fill="F2F2F2" w:themeFill="background1" w:themeFillShade="F2"/>
            <w:vAlign w:val="center"/>
          </w:tcPr>
          <w:p w:rsidR="00D351B7" w:rsidRDefault="00653865">
            <w:pPr>
              <w:jc w:val="center"/>
            </w:pPr>
            <w:r>
              <w:rPr>
                <w:b/>
                <w:bCs/>
              </w:rPr>
              <w:t>16</w:t>
            </w:r>
          </w:p>
        </w:tc>
        <w:tc>
          <w:tcPr>
            <w:tcW w:w="594" w:type="pct"/>
            <w:shd w:val="clear" w:color="auto" w:fill="F2F2F2" w:themeFill="background1" w:themeFillShade="F2"/>
            <w:vAlign w:val="center"/>
          </w:tcPr>
          <w:p w:rsidR="00D351B7" w:rsidRDefault="00653865">
            <w:pPr>
              <w:jc w:val="center"/>
            </w:pPr>
            <w:r>
              <w:rPr>
                <w:b/>
                <w:bCs/>
              </w:rPr>
              <w:t>13</w:t>
            </w:r>
          </w:p>
        </w:tc>
        <w:tc>
          <w:tcPr>
            <w:tcW w:w="527" w:type="pct"/>
            <w:shd w:val="clear" w:color="auto" w:fill="F2F2F2" w:themeFill="background1" w:themeFillShade="F2"/>
            <w:vAlign w:val="center"/>
          </w:tcPr>
          <w:p w:rsidR="00D351B7" w:rsidRDefault="00653865">
            <w:pPr>
              <w:jc w:val="center"/>
            </w:pPr>
            <w:r>
              <w:rPr>
                <w:b/>
                <w:bCs/>
              </w:rPr>
              <w:t>13</w:t>
            </w:r>
          </w:p>
        </w:tc>
        <w:tc>
          <w:tcPr>
            <w:tcW w:w="595" w:type="pct"/>
            <w:shd w:val="clear" w:color="auto" w:fill="F2F2F2" w:themeFill="background1" w:themeFillShade="F2"/>
            <w:vAlign w:val="center"/>
          </w:tcPr>
          <w:p w:rsidR="00D351B7" w:rsidRDefault="00653865">
            <w:pPr>
              <w:jc w:val="center"/>
            </w:pPr>
            <w:r>
              <w:rPr>
                <w:b/>
                <w:bCs/>
              </w:rPr>
              <w:t>15</w:t>
            </w:r>
          </w:p>
        </w:tc>
        <w:tc>
          <w:tcPr>
            <w:tcW w:w="461" w:type="pct"/>
            <w:shd w:val="clear" w:color="auto" w:fill="F2F2F2" w:themeFill="background1" w:themeFillShade="F2"/>
            <w:vAlign w:val="center"/>
          </w:tcPr>
          <w:p w:rsidR="00D351B7" w:rsidRDefault="00653865">
            <w:pPr>
              <w:jc w:val="center"/>
            </w:pPr>
            <w:r>
              <w:rPr>
                <w:b/>
                <w:bCs/>
              </w:rPr>
              <w:t>14</w:t>
            </w:r>
          </w:p>
        </w:tc>
        <w:tc>
          <w:tcPr>
            <w:tcW w:w="407" w:type="pct"/>
            <w:shd w:val="clear" w:color="auto" w:fill="F2F2F2" w:themeFill="background1" w:themeFillShade="F2"/>
            <w:vAlign w:val="center"/>
          </w:tcPr>
          <w:p w:rsidR="00D351B7" w:rsidRDefault="00653865">
            <w:pPr>
              <w:jc w:val="center"/>
            </w:pPr>
            <w:r>
              <w:rPr>
                <w:b/>
                <w:bCs/>
              </w:rPr>
              <w:t>12</w:t>
            </w:r>
          </w:p>
        </w:tc>
        <w:tc>
          <w:tcPr>
            <w:tcW w:w="585" w:type="pct"/>
            <w:shd w:val="clear" w:color="auto" w:fill="F2F2F2" w:themeFill="background1" w:themeFillShade="F2"/>
            <w:vAlign w:val="center"/>
          </w:tcPr>
          <w:p w:rsidR="00D351B7" w:rsidRDefault="00653865">
            <w:pPr>
              <w:jc w:val="center"/>
              <w:rPr>
                <w:b/>
              </w:rPr>
            </w:pPr>
            <w:r>
              <w:rPr>
                <w:b/>
                <w:bCs/>
              </w:rPr>
              <w:t>17</w:t>
            </w:r>
          </w:p>
        </w:tc>
        <w:tc>
          <w:tcPr>
            <w:tcW w:w="583" w:type="pct"/>
            <w:shd w:val="clear" w:color="auto" w:fill="F2F2F2" w:themeFill="background1" w:themeFillShade="F2"/>
            <w:vAlign w:val="center"/>
          </w:tcPr>
          <w:p w:rsidR="00D351B7" w:rsidRDefault="00653865">
            <w:pPr>
              <w:jc w:val="center"/>
              <w:rPr>
                <w:b/>
              </w:rPr>
            </w:pPr>
            <w:r>
              <w:rPr>
                <w:b/>
                <w:bCs/>
                <w:color w:val="000000"/>
              </w:rPr>
              <w:t>100</w:t>
            </w:r>
          </w:p>
        </w:tc>
      </w:tr>
    </w:tbl>
    <w:p w:rsidR="00D351B7" w:rsidRDefault="00D351B7" w:rsidP="00A45DD4">
      <w:pPr>
        <w:spacing w:after="0" w:line="276" w:lineRule="auto"/>
        <w:jc w:val="both"/>
        <w:rPr>
          <w:rFonts w:ascii="Times New Roman" w:hAnsi="Times New Roman" w:cs="Times New Roman"/>
        </w:rPr>
      </w:pPr>
    </w:p>
    <w:p w:rsidR="00D351B7" w:rsidRDefault="00D351B7" w:rsidP="00A45DD4">
      <w:pPr>
        <w:pStyle w:val="-2"/>
        <w:spacing w:before="0" w:after="0" w:line="276" w:lineRule="auto"/>
        <w:ind w:firstLine="709"/>
        <w:rPr>
          <w:rFonts w:ascii="Times New Roman" w:hAnsi="Times New Roman"/>
          <w:szCs w:val="28"/>
        </w:rPr>
      </w:pPr>
    </w:p>
    <w:p w:rsidR="00D351B7" w:rsidRPr="00653865" w:rsidRDefault="00653865" w:rsidP="00A45DD4">
      <w:pPr>
        <w:pStyle w:val="-2"/>
        <w:spacing w:before="0" w:after="0" w:line="276" w:lineRule="auto"/>
        <w:ind w:firstLine="709"/>
        <w:jc w:val="both"/>
        <w:rPr>
          <w:rFonts w:ascii="Times New Roman" w:hAnsi="Times New Roman"/>
          <w:szCs w:val="28"/>
        </w:rPr>
      </w:pPr>
      <w:bookmarkStart w:id="8" w:name="_Toc124422969"/>
      <w:r w:rsidRPr="00653865">
        <w:rPr>
          <w:rFonts w:ascii="Times New Roman" w:hAnsi="Times New Roman"/>
          <w:szCs w:val="28"/>
        </w:rPr>
        <w:t>1.4. СПЕЦИФИКАЦИЯ ОЦЕНКИ КОМПЕТЕНЦИИ</w:t>
      </w:r>
      <w:bookmarkEnd w:id="8"/>
    </w:p>
    <w:p w:rsidR="00D351B7" w:rsidRPr="00653865" w:rsidRDefault="00653865" w:rsidP="00A45DD4">
      <w:pPr>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Оценка Конкурсного задания будет основываться на критериях, указанных в таблице №3:</w:t>
      </w:r>
    </w:p>
    <w:p w:rsidR="00D351B7" w:rsidRPr="00653865" w:rsidRDefault="00653865" w:rsidP="00A45DD4">
      <w:pPr>
        <w:spacing w:after="0" w:line="276" w:lineRule="auto"/>
        <w:ind w:firstLine="709"/>
        <w:jc w:val="right"/>
        <w:rPr>
          <w:rFonts w:ascii="Times New Roman" w:hAnsi="Times New Roman" w:cs="Times New Roman"/>
          <w:i/>
          <w:iCs/>
          <w:sz w:val="28"/>
          <w:szCs w:val="28"/>
        </w:rPr>
      </w:pPr>
      <w:r w:rsidRPr="00653865">
        <w:rPr>
          <w:rFonts w:ascii="Times New Roman" w:hAnsi="Times New Roman" w:cs="Times New Roman"/>
          <w:i/>
          <w:iCs/>
          <w:sz w:val="28"/>
          <w:szCs w:val="28"/>
        </w:rPr>
        <w:t>Таблица №3</w:t>
      </w:r>
    </w:p>
    <w:p w:rsidR="00D351B7" w:rsidRPr="00653865" w:rsidRDefault="00653865">
      <w:pPr>
        <w:spacing w:after="0" w:line="360" w:lineRule="auto"/>
        <w:ind w:firstLine="709"/>
        <w:jc w:val="center"/>
        <w:rPr>
          <w:rFonts w:ascii="Times New Roman" w:hAnsi="Times New Roman" w:cs="Times New Roman"/>
          <w:b/>
          <w:bCs/>
          <w:sz w:val="28"/>
          <w:szCs w:val="28"/>
        </w:rPr>
      </w:pPr>
      <w:r w:rsidRPr="00653865">
        <w:rPr>
          <w:rFonts w:ascii="Times New Roman" w:hAnsi="Times New Roman" w:cs="Times New Roman"/>
          <w:b/>
          <w:bCs/>
          <w:sz w:val="28"/>
          <w:szCs w:val="28"/>
        </w:rPr>
        <w:t>Оценка конкурсного задания</w:t>
      </w:r>
    </w:p>
    <w:tbl>
      <w:tblPr>
        <w:tblStyle w:val="af9"/>
        <w:tblW w:w="5000" w:type="pct"/>
        <w:tblLook w:val="04A0" w:firstRow="1" w:lastRow="0" w:firstColumn="1" w:lastColumn="0" w:noHBand="0" w:noVBand="1"/>
      </w:tblPr>
      <w:tblGrid>
        <w:gridCol w:w="556"/>
        <w:gridCol w:w="3792"/>
        <w:gridCol w:w="5507"/>
      </w:tblGrid>
      <w:tr w:rsidR="00D351B7">
        <w:trPr>
          <w:trHeight w:val="451"/>
        </w:trPr>
        <w:tc>
          <w:tcPr>
            <w:tcW w:w="2206" w:type="pct"/>
            <w:gridSpan w:val="2"/>
            <w:shd w:val="clear" w:color="auto" w:fill="92D050"/>
            <w:vAlign w:val="center"/>
          </w:tcPr>
          <w:p w:rsidR="00D351B7" w:rsidRDefault="00653865">
            <w:pPr>
              <w:jc w:val="center"/>
              <w:rPr>
                <w:b/>
                <w:sz w:val="24"/>
                <w:szCs w:val="24"/>
              </w:rPr>
            </w:pPr>
            <w:r>
              <w:rPr>
                <w:b/>
                <w:sz w:val="24"/>
                <w:szCs w:val="24"/>
              </w:rPr>
              <w:t>Критерий</w:t>
            </w:r>
          </w:p>
        </w:tc>
        <w:tc>
          <w:tcPr>
            <w:tcW w:w="2794" w:type="pct"/>
            <w:shd w:val="clear" w:color="auto" w:fill="92D050"/>
            <w:vAlign w:val="center"/>
          </w:tcPr>
          <w:p w:rsidR="00D351B7" w:rsidRDefault="00653865">
            <w:pPr>
              <w:jc w:val="center"/>
              <w:rPr>
                <w:b/>
                <w:sz w:val="24"/>
                <w:szCs w:val="24"/>
              </w:rPr>
            </w:pPr>
            <w:r>
              <w:rPr>
                <w:b/>
                <w:sz w:val="24"/>
                <w:szCs w:val="24"/>
              </w:rPr>
              <w:t>Методика проверки навыков в критерии</w:t>
            </w:r>
          </w:p>
        </w:tc>
      </w:tr>
      <w:tr w:rsidR="00D351B7">
        <w:tc>
          <w:tcPr>
            <w:tcW w:w="282" w:type="pct"/>
            <w:shd w:val="clear" w:color="auto" w:fill="00B050"/>
          </w:tcPr>
          <w:p w:rsidR="00D351B7" w:rsidRDefault="00653865">
            <w:pPr>
              <w:jc w:val="both"/>
              <w:rPr>
                <w:b/>
                <w:color w:val="FFFFFF" w:themeColor="background1"/>
                <w:sz w:val="24"/>
                <w:szCs w:val="24"/>
              </w:rPr>
            </w:pPr>
            <w:r>
              <w:rPr>
                <w:b/>
                <w:color w:val="FFFFFF" w:themeColor="background1"/>
                <w:sz w:val="24"/>
                <w:szCs w:val="24"/>
              </w:rPr>
              <w:t>А</w:t>
            </w:r>
          </w:p>
        </w:tc>
        <w:tc>
          <w:tcPr>
            <w:tcW w:w="1924" w:type="pct"/>
            <w:shd w:val="clear" w:color="auto" w:fill="92D050"/>
          </w:tcPr>
          <w:p w:rsidR="00D351B7" w:rsidRDefault="00653865">
            <w:pPr>
              <w:jc w:val="both"/>
              <w:rPr>
                <w:b/>
                <w:sz w:val="28"/>
                <w:szCs w:val="28"/>
              </w:rPr>
            </w:pPr>
            <w:r>
              <w:rPr>
                <w:b/>
                <w:sz w:val="28"/>
                <w:szCs w:val="28"/>
              </w:rPr>
              <w:t>«Выполнение работы дежурного по железнодорожной станции при нормальной работе устройств железнодорожного транспорта»</w:t>
            </w:r>
          </w:p>
        </w:tc>
        <w:tc>
          <w:tcPr>
            <w:tcW w:w="2794" w:type="pct"/>
            <w:shd w:val="clear" w:color="auto" w:fill="auto"/>
          </w:tcPr>
          <w:p w:rsidR="00D351B7" w:rsidRDefault="00653865">
            <w:pPr>
              <w:jc w:val="both"/>
              <w:rPr>
                <w:sz w:val="24"/>
                <w:szCs w:val="24"/>
              </w:rPr>
            </w:pPr>
            <w:r>
              <w:rPr>
                <w:sz w:val="24"/>
                <w:szCs w:val="24"/>
              </w:rPr>
              <w:t xml:space="preserve">Критерий оценивает выполнение должностных обязанностей дежурного по железнодорожной станции по организации поездной и маневровой работы, в том числе при возникновении профессиональных ситуаций, осложняющих работу железнодорожного транспорта, соблюдение регламента переговоров ДСП станции с работниками железнодорожного транспорта, выполнение требований нормативной документации, умение и выполнение работы в заданный период времени, </w:t>
            </w:r>
            <w:r>
              <w:rPr>
                <w:bCs/>
                <w:sz w:val="24"/>
                <w:szCs w:val="24"/>
              </w:rPr>
              <w:t>работу с информационными системами управления железнодорожным транспортом,</w:t>
            </w:r>
            <w:r>
              <w:rPr>
                <w:sz w:val="24"/>
                <w:szCs w:val="24"/>
              </w:rPr>
              <w:t xml:space="preserve"> определение состояния контролируемых объектов; оформление</w:t>
            </w:r>
            <w:r>
              <w:rPr>
                <w:bCs/>
                <w:sz w:val="24"/>
                <w:szCs w:val="24"/>
              </w:rPr>
              <w:t xml:space="preserve"> установленных формы документации по движению поездов </w:t>
            </w:r>
            <w:r>
              <w:rPr>
                <w:sz w:val="24"/>
                <w:szCs w:val="24"/>
              </w:rPr>
              <w:t>и производству маневровой работы</w:t>
            </w:r>
            <w:r>
              <w:rPr>
                <w:bCs/>
                <w:sz w:val="24"/>
                <w:szCs w:val="24"/>
              </w:rPr>
              <w:t>,</w:t>
            </w:r>
            <w:r>
              <w:rPr>
                <w:sz w:val="24"/>
                <w:szCs w:val="24"/>
              </w:rPr>
              <w:t xml:space="preserve"> умение контролировать выполнение показателей эксплуатационной работы станции.</w:t>
            </w:r>
          </w:p>
        </w:tc>
      </w:tr>
      <w:tr w:rsidR="00D351B7">
        <w:tc>
          <w:tcPr>
            <w:tcW w:w="282" w:type="pct"/>
            <w:shd w:val="clear" w:color="auto" w:fill="00B050"/>
          </w:tcPr>
          <w:p w:rsidR="00D351B7" w:rsidRDefault="00653865">
            <w:pPr>
              <w:jc w:val="both"/>
              <w:rPr>
                <w:b/>
                <w:color w:val="FFFFFF" w:themeColor="background1"/>
                <w:sz w:val="24"/>
                <w:szCs w:val="24"/>
              </w:rPr>
            </w:pPr>
            <w:r>
              <w:rPr>
                <w:b/>
                <w:color w:val="FFFFFF" w:themeColor="background1"/>
                <w:sz w:val="24"/>
                <w:szCs w:val="24"/>
              </w:rPr>
              <w:t>Б</w:t>
            </w:r>
          </w:p>
        </w:tc>
        <w:tc>
          <w:tcPr>
            <w:tcW w:w="1924" w:type="pct"/>
            <w:shd w:val="clear" w:color="auto" w:fill="92D050"/>
          </w:tcPr>
          <w:p w:rsidR="00D351B7" w:rsidRDefault="00653865">
            <w:pPr>
              <w:jc w:val="both"/>
              <w:rPr>
                <w:b/>
                <w:sz w:val="28"/>
                <w:szCs w:val="28"/>
              </w:rPr>
            </w:pPr>
            <w:r>
              <w:rPr>
                <w:b/>
                <w:sz w:val="28"/>
                <w:szCs w:val="28"/>
              </w:rPr>
              <w:t>«Проектирование основных элементов транспортной инфраструктуры»</w:t>
            </w:r>
          </w:p>
        </w:tc>
        <w:tc>
          <w:tcPr>
            <w:tcW w:w="2794" w:type="pct"/>
            <w:shd w:val="clear" w:color="auto" w:fill="auto"/>
            <w:vAlign w:val="center"/>
          </w:tcPr>
          <w:p w:rsidR="00D351B7" w:rsidRDefault="00653865">
            <w:pPr>
              <w:jc w:val="both"/>
              <w:rPr>
                <w:sz w:val="24"/>
                <w:szCs w:val="24"/>
              </w:rPr>
            </w:pPr>
            <w:r>
              <w:rPr>
                <w:sz w:val="24"/>
                <w:szCs w:val="24"/>
              </w:rPr>
              <w:t>Критерий оценивает выполнение профессиональных задач по определению места и порядка установки, расположения объектов инфраструктуры: центров стрелочных переводов, предельных столбиков, светофоров, изолирующих стыков и т.д.</w:t>
            </w:r>
          </w:p>
        </w:tc>
      </w:tr>
      <w:tr w:rsidR="00D351B7">
        <w:tc>
          <w:tcPr>
            <w:tcW w:w="282" w:type="pct"/>
            <w:shd w:val="clear" w:color="auto" w:fill="00B050"/>
          </w:tcPr>
          <w:p w:rsidR="00D351B7" w:rsidRDefault="00653865">
            <w:pPr>
              <w:jc w:val="both"/>
              <w:rPr>
                <w:b/>
                <w:color w:val="FFFFFF" w:themeColor="background1"/>
                <w:sz w:val="24"/>
                <w:szCs w:val="24"/>
              </w:rPr>
            </w:pPr>
            <w:r>
              <w:rPr>
                <w:b/>
                <w:color w:val="FFFFFF" w:themeColor="background1"/>
                <w:sz w:val="24"/>
                <w:szCs w:val="24"/>
              </w:rPr>
              <w:t>В</w:t>
            </w:r>
          </w:p>
        </w:tc>
        <w:tc>
          <w:tcPr>
            <w:tcW w:w="1924" w:type="pct"/>
            <w:shd w:val="clear" w:color="auto" w:fill="92D050"/>
          </w:tcPr>
          <w:p w:rsidR="00D351B7" w:rsidRDefault="00653865">
            <w:pPr>
              <w:jc w:val="both"/>
              <w:rPr>
                <w:sz w:val="24"/>
                <w:szCs w:val="24"/>
              </w:rPr>
            </w:pPr>
            <w:r>
              <w:rPr>
                <w:b/>
                <w:sz w:val="28"/>
                <w:szCs w:val="28"/>
              </w:rPr>
              <w:t>«Планирование и о</w:t>
            </w:r>
            <w:r>
              <w:rPr>
                <w:b/>
                <w:bCs/>
                <w:sz w:val="28"/>
                <w:szCs w:val="28"/>
              </w:rPr>
              <w:t>рганизация работы железнодорожной станции»</w:t>
            </w:r>
          </w:p>
        </w:tc>
        <w:tc>
          <w:tcPr>
            <w:tcW w:w="2794" w:type="pct"/>
            <w:shd w:val="clear" w:color="auto" w:fill="auto"/>
            <w:vAlign w:val="center"/>
          </w:tcPr>
          <w:p w:rsidR="00D351B7" w:rsidRDefault="00653865">
            <w:pPr>
              <w:jc w:val="both"/>
              <w:rPr>
                <w:sz w:val="24"/>
                <w:szCs w:val="24"/>
              </w:rPr>
            </w:pPr>
            <w:r>
              <w:rPr>
                <w:sz w:val="24"/>
                <w:szCs w:val="24"/>
              </w:rPr>
              <w:t>Критерий оценивает выполнение профессиональных задач по разработке технологических процессов работы железнодорожной станции, организацию работы между работниками службы движения и работниками смежных служб согласно их компетенциям, планирование и организацию эксплуатационной работы железнодорожного транспорта, в том числе нормирование технологических операций и определение показателей работы станции.</w:t>
            </w:r>
          </w:p>
        </w:tc>
      </w:tr>
      <w:tr w:rsidR="00D351B7">
        <w:tc>
          <w:tcPr>
            <w:tcW w:w="282" w:type="pct"/>
            <w:shd w:val="clear" w:color="auto" w:fill="00B050"/>
          </w:tcPr>
          <w:p w:rsidR="00D351B7" w:rsidRDefault="00653865">
            <w:pPr>
              <w:jc w:val="both"/>
              <w:rPr>
                <w:b/>
                <w:color w:val="FFFFFF" w:themeColor="background1"/>
                <w:sz w:val="24"/>
                <w:szCs w:val="24"/>
              </w:rPr>
            </w:pPr>
            <w:r>
              <w:rPr>
                <w:b/>
                <w:color w:val="FFFFFF" w:themeColor="background1"/>
                <w:sz w:val="24"/>
                <w:szCs w:val="24"/>
              </w:rPr>
              <w:t>Г</w:t>
            </w:r>
          </w:p>
        </w:tc>
        <w:tc>
          <w:tcPr>
            <w:tcW w:w="1924" w:type="pct"/>
            <w:shd w:val="clear" w:color="auto" w:fill="92D050"/>
          </w:tcPr>
          <w:p w:rsidR="00D351B7" w:rsidRDefault="00653865">
            <w:pPr>
              <w:jc w:val="both"/>
              <w:rPr>
                <w:sz w:val="24"/>
                <w:szCs w:val="24"/>
              </w:rPr>
            </w:pPr>
            <w:r>
              <w:rPr>
                <w:b/>
                <w:bCs/>
                <w:sz w:val="28"/>
                <w:szCs w:val="28"/>
              </w:rPr>
              <w:t>«Выполнение</w:t>
            </w:r>
            <w:r>
              <w:rPr>
                <w:b/>
                <w:sz w:val="28"/>
                <w:szCs w:val="28"/>
              </w:rPr>
              <w:t xml:space="preserve"> работы </w:t>
            </w:r>
            <w:r>
              <w:rPr>
                <w:b/>
                <w:bCs/>
                <w:sz w:val="28"/>
                <w:szCs w:val="28"/>
              </w:rPr>
              <w:t>дежурного по железнодорожной станции при нарушении нормальной работы устройств железнодорожного транспорта»</w:t>
            </w:r>
          </w:p>
        </w:tc>
        <w:tc>
          <w:tcPr>
            <w:tcW w:w="2794" w:type="pct"/>
            <w:shd w:val="clear" w:color="auto" w:fill="auto"/>
            <w:vAlign w:val="center"/>
          </w:tcPr>
          <w:p w:rsidR="00D351B7" w:rsidRDefault="00653865">
            <w:pPr>
              <w:jc w:val="both"/>
              <w:rPr>
                <w:sz w:val="24"/>
                <w:szCs w:val="24"/>
              </w:rPr>
            </w:pPr>
            <w:r>
              <w:rPr>
                <w:sz w:val="24"/>
                <w:szCs w:val="24"/>
              </w:rPr>
              <w:t xml:space="preserve">Критерий оценивает выполнение должностных обязанностей дежурного по железнодорожной станции и производству маневровой работы на станции, действия ДСП станции при неисправностях устройств железнодорожного транспорта и обеспечению безопасности движения при осуществлении контроля работы подчиненных с принятием на себя ответственности за результат, а также по решению проблем, оцениванию рисков и принятию решений в нестандартных ситуациях, оформление </w:t>
            </w:r>
            <w:r>
              <w:rPr>
                <w:bCs/>
                <w:sz w:val="24"/>
                <w:szCs w:val="24"/>
              </w:rPr>
              <w:t xml:space="preserve">установленных формы </w:t>
            </w:r>
            <w:r>
              <w:rPr>
                <w:sz w:val="24"/>
                <w:szCs w:val="24"/>
              </w:rPr>
              <w:t>документации</w:t>
            </w:r>
            <w:r>
              <w:rPr>
                <w:bCs/>
                <w:sz w:val="24"/>
                <w:szCs w:val="24"/>
              </w:rPr>
              <w:t xml:space="preserve"> по движению поездов при нарушении нормальной работы устройств в соответствии с Правилами технической эксплуатации железных дорог РФ, умение </w:t>
            </w:r>
            <w:r>
              <w:rPr>
                <w:sz w:val="24"/>
                <w:szCs w:val="24"/>
              </w:rPr>
              <w:t>использования аппаратов всех систем электрической централизации (ЭЦ) при нарушениях в работе систем.</w:t>
            </w:r>
          </w:p>
        </w:tc>
      </w:tr>
      <w:tr w:rsidR="00D351B7">
        <w:tc>
          <w:tcPr>
            <w:tcW w:w="282" w:type="pct"/>
            <w:shd w:val="clear" w:color="auto" w:fill="00B050"/>
          </w:tcPr>
          <w:p w:rsidR="00D351B7" w:rsidRDefault="00653865">
            <w:pPr>
              <w:jc w:val="both"/>
              <w:rPr>
                <w:b/>
                <w:color w:val="FFFFFF" w:themeColor="background1"/>
                <w:sz w:val="24"/>
                <w:szCs w:val="24"/>
              </w:rPr>
            </w:pPr>
            <w:r>
              <w:rPr>
                <w:b/>
                <w:color w:val="FFFFFF" w:themeColor="background1"/>
                <w:sz w:val="24"/>
                <w:szCs w:val="24"/>
              </w:rPr>
              <w:t>Д</w:t>
            </w:r>
          </w:p>
        </w:tc>
        <w:tc>
          <w:tcPr>
            <w:tcW w:w="1924" w:type="pct"/>
            <w:shd w:val="clear" w:color="auto" w:fill="92D050"/>
          </w:tcPr>
          <w:p w:rsidR="00D351B7" w:rsidRDefault="00653865">
            <w:pPr>
              <w:jc w:val="both"/>
              <w:rPr>
                <w:b/>
                <w:bCs/>
                <w:sz w:val="28"/>
                <w:szCs w:val="28"/>
              </w:rPr>
            </w:pPr>
            <w:r>
              <w:rPr>
                <w:b/>
                <w:sz w:val="28"/>
                <w:szCs w:val="28"/>
              </w:rPr>
              <w:t>«</w:t>
            </w:r>
            <w:r>
              <w:rPr>
                <w:b/>
                <w:bCs/>
                <w:sz w:val="28"/>
                <w:szCs w:val="28"/>
              </w:rPr>
              <w:t>Организация эксплуатационной работы</w:t>
            </w:r>
            <w:r>
              <w:rPr>
                <w:b/>
                <w:sz w:val="28"/>
                <w:szCs w:val="28"/>
              </w:rPr>
              <w:t xml:space="preserve"> подразделений железнодорожного транспорта в нестандартных ситуациях</w:t>
            </w:r>
            <w:r>
              <w:rPr>
                <w:b/>
                <w:bCs/>
                <w:sz w:val="28"/>
                <w:szCs w:val="28"/>
              </w:rPr>
              <w:t>»</w:t>
            </w:r>
          </w:p>
        </w:tc>
        <w:tc>
          <w:tcPr>
            <w:tcW w:w="2794" w:type="pct"/>
            <w:shd w:val="clear" w:color="auto" w:fill="auto"/>
            <w:vAlign w:val="center"/>
          </w:tcPr>
          <w:p w:rsidR="00D351B7" w:rsidRDefault="00653865">
            <w:pPr>
              <w:jc w:val="both"/>
              <w:rPr>
                <w:sz w:val="24"/>
                <w:szCs w:val="24"/>
              </w:rPr>
            </w:pPr>
            <w:r>
              <w:rPr>
                <w:sz w:val="24"/>
                <w:szCs w:val="24"/>
              </w:rPr>
              <w:t xml:space="preserve">Критерий оценивает выполнение профессиональных задач при неисправностях устройств железнодорожного транспорта и обеспечению безопасности движения при осуществлении контроля работы подчиненных с принятием на себя ответственности за результат, а также по решению проблем, оцениванию рисков и принятию решений в нестандартных ситуациях, организацию выдачи предупреждений на поезда, определение порядка и способов ограждения на железнодорожном транспорте, </w:t>
            </w:r>
            <w:r>
              <w:rPr>
                <w:bCs/>
                <w:sz w:val="24"/>
                <w:szCs w:val="24"/>
              </w:rPr>
              <w:t>умение</w:t>
            </w:r>
            <w:r>
              <w:rPr>
                <w:sz w:val="24"/>
                <w:szCs w:val="24"/>
              </w:rPr>
              <w:t xml:space="preserve"> провести осмотр и выявление неисправностей стрелочного перевода</w:t>
            </w:r>
            <w:r>
              <w:rPr>
                <w:bCs/>
                <w:sz w:val="24"/>
                <w:szCs w:val="24"/>
              </w:rPr>
              <w:t xml:space="preserve"> на полигоне, умение переводить централизованную (нецентрализованную) стрелку </w:t>
            </w:r>
            <w:proofErr w:type="spellStart"/>
            <w:r>
              <w:rPr>
                <w:bCs/>
                <w:sz w:val="24"/>
                <w:szCs w:val="24"/>
              </w:rPr>
              <w:t>курбелем</w:t>
            </w:r>
            <w:proofErr w:type="spellEnd"/>
            <w:r>
              <w:rPr>
                <w:sz w:val="24"/>
                <w:szCs w:val="24"/>
              </w:rPr>
              <w:t xml:space="preserve">, с заполнением необходимой документации, соблюдение регламента переговоров, строго придерживаясь требований нормативной документации, </w:t>
            </w:r>
          </w:p>
          <w:p w:rsidR="00D351B7" w:rsidRDefault="00653865">
            <w:pPr>
              <w:jc w:val="both"/>
              <w:rPr>
                <w:sz w:val="24"/>
                <w:szCs w:val="24"/>
              </w:rPr>
            </w:pPr>
            <w:r>
              <w:rPr>
                <w:sz w:val="24"/>
                <w:szCs w:val="24"/>
              </w:rPr>
              <w:t xml:space="preserve">оформление </w:t>
            </w:r>
            <w:r>
              <w:rPr>
                <w:bCs/>
                <w:sz w:val="24"/>
                <w:szCs w:val="24"/>
              </w:rPr>
              <w:t xml:space="preserve">установленных формы </w:t>
            </w:r>
            <w:r>
              <w:rPr>
                <w:sz w:val="24"/>
                <w:szCs w:val="24"/>
              </w:rPr>
              <w:t>документации</w:t>
            </w:r>
            <w:r>
              <w:rPr>
                <w:bCs/>
                <w:sz w:val="24"/>
                <w:szCs w:val="24"/>
              </w:rPr>
              <w:t xml:space="preserve"> при нарушении нормальной работы устройств в соответствии с Правилами технической эксплуатации железных дорог РФ. </w:t>
            </w:r>
          </w:p>
        </w:tc>
      </w:tr>
      <w:tr w:rsidR="00D351B7">
        <w:trPr>
          <w:trHeight w:val="555"/>
        </w:trPr>
        <w:tc>
          <w:tcPr>
            <w:tcW w:w="282" w:type="pct"/>
            <w:shd w:val="clear" w:color="auto" w:fill="00B050"/>
          </w:tcPr>
          <w:p w:rsidR="00D351B7" w:rsidRDefault="00653865">
            <w:pPr>
              <w:jc w:val="both"/>
              <w:rPr>
                <w:b/>
                <w:color w:val="FFFFFF" w:themeColor="background1"/>
                <w:sz w:val="24"/>
                <w:szCs w:val="24"/>
              </w:rPr>
            </w:pPr>
            <w:r>
              <w:rPr>
                <w:b/>
                <w:color w:val="FFFFFF" w:themeColor="background1"/>
                <w:sz w:val="24"/>
                <w:szCs w:val="24"/>
              </w:rPr>
              <w:t>Е</w:t>
            </w:r>
          </w:p>
        </w:tc>
        <w:tc>
          <w:tcPr>
            <w:tcW w:w="1924" w:type="pct"/>
            <w:shd w:val="clear" w:color="auto" w:fill="92D050"/>
          </w:tcPr>
          <w:p w:rsidR="00D351B7" w:rsidRDefault="00653865">
            <w:pPr>
              <w:jc w:val="both"/>
              <w:rPr>
                <w:sz w:val="24"/>
                <w:szCs w:val="24"/>
              </w:rPr>
            </w:pPr>
            <w:r>
              <w:rPr>
                <w:b/>
                <w:color w:val="000000"/>
                <w:sz w:val="28"/>
                <w:szCs w:val="28"/>
              </w:rPr>
              <w:t>«</w:t>
            </w:r>
            <w:r>
              <w:rPr>
                <w:b/>
                <w:sz w:val="28"/>
                <w:szCs w:val="28"/>
              </w:rPr>
              <w:t>Планирование и организация работы сортировочной горки»</w:t>
            </w:r>
          </w:p>
        </w:tc>
        <w:tc>
          <w:tcPr>
            <w:tcW w:w="2794" w:type="pct"/>
            <w:shd w:val="clear" w:color="auto" w:fill="auto"/>
          </w:tcPr>
          <w:p w:rsidR="00D351B7" w:rsidRDefault="00653865">
            <w:pPr>
              <w:jc w:val="both"/>
              <w:rPr>
                <w:b/>
                <w:sz w:val="24"/>
                <w:szCs w:val="24"/>
              </w:rPr>
            </w:pPr>
            <w:r>
              <w:rPr>
                <w:sz w:val="24"/>
                <w:szCs w:val="24"/>
              </w:rPr>
              <w:t xml:space="preserve">Критерий оценивает выполнение профессиональных задач по </w:t>
            </w:r>
            <w:r>
              <w:rPr>
                <w:bCs/>
                <w:sz w:val="24"/>
                <w:szCs w:val="24"/>
              </w:rPr>
              <w:t xml:space="preserve">планированию работы </w:t>
            </w:r>
            <w:r>
              <w:rPr>
                <w:sz w:val="24"/>
                <w:szCs w:val="24"/>
              </w:rPr>
              <w:t>сортировочной горки</w:t>
            </w:r>
            <w:r>
              <w:rPr>
                <w:bCs/>
                <w:sz w:val="24"/>
                <w:szCs w:val="24"/>
              </w:rPr>
              <w:t xml:space="preserve"> и организации расформирования состава</w:t>
            </w:r>
            <w:r>
              <w:rPr>
                <w:sz w:val="24"/>
                <w:szCs w:val="24"/>
              </w:rPr>
              <w:t>: р</w:t>
            </w:r>
            <w:r>
              <w:rPr>
                <w:bCs/>
                <w:sz w:val="24"/>
                <w:szCs w:val="24"/>
              </w:rPr>
              <w:t xml:space="preserve">асчёт норм времени на выполнение технологических операций на </w:t>
            </w:r>
            <w:r>
              <w:rPr>
                <w:sz w:val="24"/>
                <w:szCs w:val="24"/>
              </w:rPr>
              <w:t xml:space="preserve">сортировочной горке, разработка технологических графиков работы сортировочной горки, оптимизация технологии расформирования составов на сортировочной горке, выполнение должностных обязанностей дежурного или  оператора при дежурном по сортировочной горке, оформление </w:t>
            </w:r>
            <w:r>
              <w:rPr>
                <w:bCs/>
                <w:sz w:val="24"/>
                <w:szCs w:val="24"/>
              </w:rPr>
              <w:t xml:space="preserve">установленных формы </w:t>
            </w:r>
            <w:r>
              <w:rPr>
                <w:sz w:val="24"/>
                <w:szCs w:val="24"/>
              </w:rPr>
              <w:t>документации</w:t>
            </w:r>
            <w:r>
              <w:rPr>
                <w:bCs/>
                <w:sz w:val="24"/>
                <w:szCs w:val="24"/>
              </w:rPr>
              <w:t xml:space="preserve"> в соответствии с ПТЭ железных дорог РФ.</w:t>
            </w:r>
          </w:p>
        </w:tc>
      </w:tr>
      <w:tr w:rsidR="00D351B7">
        <w:trPr>
          <w:trHeight w:val="840"/>
        </w:trPr>
        <w:tc>
          <w:tcPr>
            <w:tcW w:w="282" w:type="pct"/>
            <w:shd w:val="clear" w:color="auto" w:fill="00B050"/>
          </w:tcPr>
          <w:p w:rsidR="00D351B7" w:rsidRDefault="00653865">
            <w:pPr>
              <w:jc w:val="both"/>
              <w:rPr>
                <w:b/>
                <w:color w:val="FFFFFF" w:themeColor="background1"/>
                <w:sz w:val="24"/>
                <w:szCs w:val="24"/>
              </w:rPr>
            </w:pPr>
            <w:r>
              <w:rPr>
                <w:b/>
                <w:color w:val="FFFFFF" w:themeColor="background1"/>
                <w:sz w:val="24"/>
                <w:szCs w:val="24"/>
              </w:rPr>
              <w:t>Ж</w:t>
            </w:r>
          </w:p>
        </w:tc>
        <w:tc>
          <w:tcPr>
            <w:tcW w:w="1924" w:type="pct"/>
            <w:shd w:val="clear" w:color="auto" w:fill="92D050"/>
          </w:tcPr>
          <w:p w:rsidR="00D351B7" w:rsidRDefault="00653865">
            <w:pPr>
              <w:jc w:val="both"/>
              <w:rPr>
                <w:b/>
                <w:color w:val="000000"/>
                <w:sz w:val="28"/>
                <w:szCs w:val="28"/>
              </w:rPr>
            </w:pPr>
            <w:r>
              <w:rPr>
                <w:b/>
                <w:sz w:val="28"/>
                <w:szCs w:val="28"/>
              </w:rPr>
              <w:t xml:space="preserve">«Разработка документации по организации работы железнодорожной станции» </w:t>
            </w:r>
          </w:p>
        </w:tc>
        <w:tc>
          <w:tcPr>
            <w:tcW w:w="2794" w:type="pct"/>
            <w:shd w:val="clear" w:color="auto" w:fill="auto"/>
            <w:vAlign w:val="center"/>
          </w:tcPr>
          <w:p w:rsidR="00D351B7" w:rsidRDefault="00653865">
            <w:pPr>
              <w:jc w:val="both"/>
              <w:rPr>
                <w:sz w:val="24"/>
                <w:szCs w:val="24"/>
              </w:rPr>
            </w:pPr>
            <w:r>
              <w:rPr>
                <w:sz w:val="24"/>
                <w:szCs w:val="24"/>
              </w:rPr>
              <w:t>Критерий оценивает выполнение профессиональных задач по разработке техническо-распорядительного акта и технической документации железнодорожной станции при организации взаимодействия в работе между работниками службы движения и работниками смежных служб согласно их компетенциям.</w:t>
            </w:r>
          </w:p>
        </w:tc>
      </w:tr>
    </w:tbl>
    <w:p w:rsidR="00D351B7" w:rsidRDefault="00D351B7">
      <w:pPr>
        <w:spacing w:after="0" w:line="360" w:lineRule="auto"/>
        <w:ind w:firstLine="709"/>
        <w:jc w:val="both"/>
        <w:rPr>
          <w:rFonts w:ascii="Times New Roman" w:hAnsi="Times New Roman" w:cs="Times New Roman"/>
          <w:sz w:val="28"/>
          <w:szCs w:val="28"/>
        </w:rPr>
      </w:pPr>
    </w:p>
    <w:p w:rsidR="00D351B7" w:rsidRPr="00653865" w:rsidRDefault="00653865">
      <w:pPr>
        <w:shd w:val="clear" w:color="auto" w:fill="FFFFFF" w:themeFill="background1"/>
        <w:spacing w:after="0" w:line="276" w:lineRule="auto"/>
        <w:ind w:firstLine="709"/>
        <w:jc w:val="both"/>
        <w:rPr>
          <w:rFonts w:ascii="Times New Roman" w:hAnsi="Times New Roman" w:cs="Times New Roman"/>
          <w:b/>
          <w:bCs/>
          <w:sz w:val="28"/>
          <w:szCs w:val="28"/>
        </w:rPr>
      </w:pPr>
      <w:r w:rsidRPr="00653865">
        <w:rPr>
          <w:rFonts w:ascii="Times New Roman" w:hAnsi="Times New Roman" w:cs="Times New Roman"/>
          <w:b/>
          <w:bCs/>
          <w:sz w:val="28"/>
          <w:szCs w:val="28"/>
        </w:rPr>
        <w:t>1.5. КОНКУРСНОЕ ЗАДАНИЕ</w:t>
      </w:r>
    </w:p>
    <w:p w:rsidR="00D351B7" w:rsidRPr="00653865" w:rsidRDefault="00653865">
      <w:p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jc w:val="both"/>
        <w:rPr>
          <w:rFonts w:ascii="Times New Roman" w:eastAsia="Times New Roman" w:hAnsi="Times New Roman" w:cs="Times New Roman"/>
          <w:color w:val="000000"/>
          <w:sz w:val="28"/>
          <w:szCs w:val="28"/>
        </w:rPr>
      </w:pPr>
      <w:r w:rsidRPr="00653865">
        <w:rPr>
          <w:rFonts w:ascii="Times New Roman" w:eastAsia="Times New Roman" w:hAnsi="Times New Roman" w:cs="Times New Roman"/>
          <w:color w:val="000000"/>
          <w:sz w:val="28"/>
          <w:szCs w:val="28"/>
        </w:rPr>
        <w:t>Общая продолжительность Конкурсного задания</w:t>
      </w:r>
      <w:r w:rsidRPr="00653865">
        <w:rPr>
          <w:rFonts w:ascii="Times New Roman" w:eastAsia="Times New Roman" w:hAnsi="Times New Roman" w:cs="Times New Roman"/>
          <w:color w:val="000000"/>
          <w:sz w:val="28"/>
          <w:szCs w:val="28"/>
          <w:vertAlign w:val="superscript"/>
        </w:rPr>
        <w:footnoteReference w:id="1"/>
      </w:r>
      <w:r w:rsidRPr="00653865">
        <w:rPr>
          <w:rFonts w:ascii="Times New Roman" w:eastAsia="Times New Roman" w:hAnsi="Times New Roman" w:cs="Times New Roman"/>
          <w:color w:val="000000"/>
          <w:sz w:val="28"/>
          <w:szCs w:val="28"/>
        </w:rPr>
        <w:t xml:space="preserve">: </w:t>
      </w:r>
      <w:r w:rsidRPr="00653865">
        <w:rPr>
          <w:rFonts w:ascii="Times New Roman" w:eastAsia="Times New Roman" w:hAnsi="Times New Roman" w:cs="Times New Roman"/>
          <w:color w:val="000000"/>
          <w:sz w:val="28"/>
          <w:szCs w:val="28"/>
          <w:u w:val="single"/>
        </w:rPr>
        <w:t>16</w:t>
      </w:r>
      <w:r w:rsidRPr="00653865">
        <w:rPr>
          <w:rFonts w:ascii="Times New Roman" w:eastAsia="Times New Roman" w:hAnsi="Times New Roman" w:cs="Times New Roman"/>
          <w:color w:val="000000"/>
          <w:sz w:val="28"/>
          <w:szCs w:val="28"/>
        </w:rPr>
        <w:t xml:space="preserve"> ч.</w:t>
      </w:r>
    </w:p>
    <w:p w:rsidR="00D351B7" w:rsidRPr="00653865" w:rsidRDefault="00653865">
      <w:p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jc w:val="both"/>
        <w:rPr>
          <w:rFonts w:ascii="Times New Roman" w:eastAsia="Times New Roman" w:hAnsi="Times New Roman" w:cs="Times New Roman"/>
          <w:color w:val="000000"/>
          <w:sz w:val="28"/>
          <w:szCs w:val="28"/>
        </w:rPr>
      </w:pPr>
      <w:r w:rsidRPr="00653865">
        <w:rPr>
          <w:rFonts w:ascii="Times New Roman" w:eastAsia="Times New Roman" w:hAnsi="Times New Roman" w:cs="Times New Roman"/>
          <w:color w:val="000000"/>
          <w:sz w:val="28"/>
          <w:szCs w:val="28"/>
        </w:rPr>
        <w:t>Количество конкурсных дней: 3 дня</w:t>
      </w:r>
    </w:p>
    <w:p w:rsidR="00D351B7" w:rsidRPr="00653865" w:rsidRDefault="00653865">
      <w:pPr>
        <w:shd w:val="clear" w:color="auto" w:fill="FFFFFF" w:themeFill="background1"/>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Вне зависимости от количества модулей, КЗ должно включать оценку по каждому из разделов требований компетенции.</w:t>
      </w:r>
    </w:p>
    <w:p w:rsidR="00D351B7" w:rsidRPr="00653865" w:rsidRDefault="00653865">
      <w:pPr>
        <w:shd w:val="clear" w:color="auto" w:fill="FFFFFF" w:themeFill="background1"/>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Оценка знаний участника должна проводиться через практическое выполнение Конкурсного задания. В дополнение могут учитываться требования работодателей для проверки теоретических знаний / оценки квалификации.</w:t>
      </w:r>
    </w:p>
    <w:p w:rsidR="00D351B7" w:rsidRPr="00653865" w:rsidRDefault="00653865">
      <w:pPr>
        <w:shd w:val="clear" w:color="auto" w:fill="FFFFFF" w:themeFill="background1"/>
        <w:spacing w:after="0" w:line="276" w:lineRule="auto"/>
        <w:ind w:firstLine="709"/>
        <w:jc w:val="both"/>
        <w:rPr>
          <w:rFonts w:ascii="Times New Roman" w:hAnsi="Times New Roman" w:cs="Times New Roman"/>
          <w:b/>
          <w:bCs/>
          <w:sz w:val="28"/>
          <w:szCs w:val="28"/>
        </w:rPr>
      </w:pPr>
      <w:r w:rsidRPr="00653865">
        <w:rPr>
          <w:rFonts w:ascii="Times New Roman" w:hAnsi="Times New Roman" w:cs="Times New Roman"/>
          <w:b/>
          <w:bCs/>
          <w:sz w:val="28"/>
          <w:szCs w:val="28"/>
        </w:rPr>
        <w:t xml:space="preserve">1.5.1. Разработка/выбор конкурсного задания (ссылка на </w:t>
      </w:r>
      <w:proofErr w:type="spellStart"/>
      <w:r w:rsidRPr="00653865">
        <w:rPr>
          <w:rFonts w:ascii="Times New Roman" w:hAnsi="Times New Roman" w:cs="Times New Roman"/>
          <w:b/>
          <w:bCs/>
          <w:sz w:val="28"/>
          <w:szCs w:val="28"/>
        </w:rPr>
        <w:t>ЯндексДиск</w:t>
      </w:r>
      <w:proofErr w:type="spellEnd"/>
      <w:r w:rsidRPr="00653865">
        <w:rPr>
          <w:rFonts w:ascii="Times New Roman" w:hAnsi="Times New Roman" w:cs="Times New Roman"/>
          <w:b/>
          <w:bCs/>
          <w:sz w:val="28"/>
          <w:szCs w:val="28"/>
        </w:rPr>
        <w:t xml:space="preserve"> с матрицей, заполненной в </w:t>
      </w:r>
      <w:r w:rsidRPr="00653865">
        <w:rPr>
          <w:rFonts w:ascii="Times New Roman" w:hAnsi="Times New Roman" w:cs="Times New Roman"/>
          <w:b/>
          <w:bCs/>
          <w:sz w:val="28"/>
          <w:szCs w:val="28"/>
          <w:lang w:val="en-US"/>
        </w:rPr>
        <w:t>Excel</w:t>
      </w:r>
      <w:r w:rsidRPr="00653865">
        <w:rPr>
          <w:rFonts w:ascii="Times New Roman" w:hAnsi="Times New Roman" w:cs="Times New Roman"/>
          <w:b/>
          <w:bCs/>
          <w:sz w:val="28"/>
          <w:szCs w:val="28"/>
        </w:rPr>
        <w:t>)</w:t>
      </w:r>
    </w:p>
    <w:p w:rsidR="00D351B7" w:rsidRPr="00653865" w:rsidRDefault="00653865">
      <w:pPr>
        <w:shd w:val="clear" w:color="auto" w:fill="FFFFFF" w:themeFill="background1"/>
        <w:spacing w:after="0" w:line="276" w:lineRule="auto"/>
        <w:ind w:firstLine="851"/>
        <w:jc w:val="both"/>
        <w:rPr>
          <w:rFonts w:ascii="Times New Roman" w:eastAsia="Times New Roman" w:hAnsi="Times New Roman" w:cs="Times New Roman"/>
          <w:sz w:val="28"/>
          <w:szCs w:val="28"/>
          <w:lang w:eastAsia="ru-RU"/>
        </w:rPr>
      </w:pPr>
      <w:r w:rsidRPr="00653865">
        <w:rPr>
          <w:rFonts w:ascii="Times New Roman" w:eastAsia="Times New Roman" w:hAnsi="Times New Roman" w:cs="Times New Roman"/>
          <w:sz w:val="28"/>
          <w:szCs w:val="28"/>
          <w:lang w:eastAsia="ru-RU"/>
        </w:rPr>
        <w:t xml:space="preserve">Конкурсное задание состоит из семи модулей, включает обязательную к выполнению </w:t>
      </w:r>
      <w:r w:rsidRPr="00653865">
        <w:rPr>
          <w:rFonts w:ascii="Times New Roman" w:eastAsia="Times New Roman" w:hAnsi="Times New Roman" w:cs="Times New Roman"/>
          <w:sz w:val="28"/>
          <w:szCs w:val="28"/>
          <w:shd w:val="clear" w:color="auto" w:fill="FFFFFF" w:themeFill="background1"/>
          <w:lang w:eastAsia="ru-RU"/>
        </w:rPr>
        <w:t>часть (инвариант) - пять модулей, и вариативную часть - два модуля.</w:t>
      </w:r>
      <w:r w:rsidR="00A521FA">
        <w:rPr>
          <w:rFonts w:ascii="Times New Roman" w:eastAsia="Times New Roman" w:hAnsi="Times New Roman" w:cs="Times New Roman"/>
          <w:sz w:val="28"/>
          <w:szCs w:val="28"/>
          <w:shd w:val="clear" w:color="auto" w:fill="FFFFFF" w:themeFill="background1"/>
          <w:lang w:eastAsia="ru-RU"/>
        </w:rPr>
        <w:t xml:space="preserve"> </w:t>
      </w:r>
      <w:r w:rsidRPr="00653865">
        <w:rPr>
          <w:rFonts w:ascii="Times New Roman" w:eastAsia="Times New Roman" w:hAnsi="Times New Roman" w:cs="Times New Roman"/>
          <w:sz w:val="28"/>
          <w:szCs w:val="28"/>
          <w:lang w:eastAsia="ru-RU"/>
        </w:rPr>
        <w:t>Общее количество баллов конкурсного задания составляет 100.</w:t>
      </w:r>
    </w:p>
    <w:p w:rsidR="00D351B7" w:rsidRPr="00653865" w:rsidRDefault="00653865">
      <w:pPr>
        <w:shd w:val="clear" w:color="auto" w:fill="FFFFFF" w:themeFill="background1"/>
        <w:spacing w:after="0" w:line="276" w:lineRule="auto"/>
        <w:ind w:firstLine="851"/>
        <w:jc w:val="both"/>
        <w:rPr>
          <w:rFonts w:ascii="Times New Roman" w:eastAsia="Times New Roman" w:hAnsi="Times New Roman" w:cs="Times New Roman"/>
          <w:sz w:val="28"/>
          <w:szCs w:val="28"/>
          <w:lang w:eastAsia="ru-RU"/>
        </w:rPr>
      </w:pPr>
      <w:r w:rsidRPr="00653865">
        <w:rPr>
          <w:rFonts w:ascii="Times New Roman" w:eastAsia="Times New Roman" w:hAnsi="Times New Roman" w:cs="Times New Roman"/>
          <w:sz w:val="28"/>
          <w:szCs w:val="28"/>
          <w:lang w:eastAsia="ru-RU"/>
        </w:rPr>
        <w:t>Обязательная к выполнению часть (инвариант) выполняется всеми регионами без исключения на всех уровнях чемпионатов.</w:t>
      </w:r>
    </w:p>
    <w:p w:rsidR="00D351B7" w:rsidRPr="00653865" w:rsidRDefault="00653865">
      <w:pPr>
        <w:shd w:val="clear" w:color="auto" w:fill="FFFFFF" w:themeFill="background1"/>
        <w:spacing w:after="0" w:line="276" w:lineRule="auto"/>
        <w:ind w:firstLine="851"/>
        <w:jc w:val="both"/>
        <w:rPr>
          <w:rFonts w:ascii="Times New Roman" w:eastAsia="Times New Roman" w:hAnsi="Times New Roman" w:cs="Times New Roman"/>
          <w:sz w:val="28"/>
          <w:szCs w:val="28"/>
          <w:lang w:eastAsia="ru-RU"/>
        </w:rPr>
      </w:pPr>
      <w:r w:rsidRPr="00653865">
        <w:rPr>
          <w:rFonts w:ascii="Times New Roman" w:eastAsia="Times New Roman" w:hAnsi="Times New Roman" w:cs="Times New Roman"/>
          <w:sz w:val="28"/>
          <w:szCs w:val="28"/>
          <w:lang w:eastAsia="ru-RU"/>
        </w:rPr>
        <w:t>Количество модулей из вариативной части,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 В случае если ни один из модулей вариативной части не подходит под запрос работодателя конкретного региона, то вариативный (е) модуль (и) формируется регионом самостоятельно под запрос работодателя. При этом, время на выполнение модуля (ей) и количество баллов в критериях оценки по аспектам не меняются.</w:t>
      </w:r>
    </w:p>
    <w:p w:rsidR="00D351B7" w:rsidRPr="00653865" w:rsidRDefault="00653865">
      <w:pPr>
        <w:shd w:val="clear" w:color="auto" w:fill="FFFFFF" w:themeFill="background1"/>
        <w:spacing w:after="0" w:line="360" w:lineRule="auto"/>
        <w:ind w:firstLine="851"/>
        <w:jc w:val="right"/>
        <w:rPr>
          <w:rFonts w:ascii="Times New Roman" w:eastAsia="Times New Roman" w:hAnsi="Times New Roman" w:cs="Times New Roman"/>
          <w:i/>
          <w:iCs/>
          <w:sz w:val="28"/>
          <w:szCs w:val="28"/>
          <w:lang w:eastAsia="ru-RU"/>
        </w:rPr>
      </w:pPr>
      <w:r w:rsidRPr="00653865">
        <w:rPr>
          <w:rFonts w:ascii="Times New Roman" w:eastAsia="Times New Roman" w:hAnsi="Times New Roman" w:cs="Times New Roman"/>
          <w:i/>
          <w:iCs/>
          <w:sz w:val="28"/>
          <w:szCs w:val="28"/>
          <w:lang w:eastAsia="ru-RU"/>
        </w:rPr>
        <w:t>Таблица №4</w:t>
      </w:r>
    </w:p>
    <w:p w:rsidR="00D351B7" w:rsidRPr="00653865" w:rsidRDefault="00653865">
      <w:pPr>
        <w:shd w:val="clear" w:color="auto" w:fill="FFFFFF" w:themeFill="background1"/>
        <w:spacing w:after="0" w:line="360" w:lineRule="auto"/>
        <w:ind w:firstLine="851"/>
        <w:jc w:val="center"/>
        <w:rPr>
          <w:rFonts w:ascii="Times New Roman" w:eastAsia="Times New Roman" w:hAnsi="Times New Roman" w:cs="Times New Roman"/>
          <w:b/>
          <w:bCs/>
          <w:sz w:val="28"/>
          <w:szCs w:val="28"/>
          <w:lang w:eastAsia="ru-RU"/>
        </w:rPr>
      </w:pPr>
      <w:r w:rsidRPr="00653865">
        <w:rPr>
          <w:rFonts w:ascii="Times New Roman" w:eastAsia="Times New Roman" w:hAnsi="Times New Roman" w:cs="Times New Roman"/>
          <w:b/>
          <w:bCs/>
          <w:sz w:val="28"/>
          <w:szCs w:val="28"/>
          <w:lang w:eastAsia="ru-RU"/>
        </w:rPr>
        <w:t xml:space="preserve">Матрица конкурсного задания </w:t>
      </w:r>
    </w:p>
    <w:p w:rsidR="00D351B7" w:rsidRPr="00653865" w:rsidRDefault="00B053A2">
      <w:pPr>
        <w:shd w:val="clear" w:color="auto" w:fill="FFFFFF" w:themeFill="background1"/>
        <w:spacing w:after="0" w:line="360" w:lineRule="auto"/>
        <w:ind w:firstLine="851"/>
        <w:jc w:val="center"/>
        <w:rPr>
          <w:rFonts w:ascii="Times New Roman" w:eastAsia="Times New Roman" w:hAnsi="Times New Roman" w:cs="Times New Roman"/>
          <w:b/>
          <w:bCs/>
          <w:sz w:val="28"/>
          <w:szCs w:val="28"/>
          <w:lang w:eastAsia="ru-RU"/>
        </w:rPr>
      </w:pPr>
      <w:hyperlink r:id="rId8" w:tooltip="https://disk.yandex.ru/i/-T0iF0do9ovGxw" w:history="1">
        <w:r w:rsidR="00653865" w:rsidRPr="00653865">
          <w:rPr>
            <w:rStyle w:val="af8"/>
            <w:rFonts w:ascii="Times New Roman" w:eastAsia="Times New Roman" w:hAnsi="Times New Roman" w:cs="Times New Roman"/>
            <w:b/>
            <w:bCs/>
            <w:sz w:val="28"/>
            <w:szCs w:val="28"/>
            <w:lang w:eastAsia="ru-RU"/>
          </w:rPr>
          <w:t>https://disk.yan</w:t>
        </w:r>
        <w:bookmarkStart w:id="9" w:name="_GoBack"/>
        <w:bookmarkEnd w:id="9"/>
        <w:r w:rsidR="00653865" w:rsidRPr="00653865">
          <w:rPr>
            <w:rStyle w:val="af8"/>
            <w:rFonts w:ascii="Times New Roman" w:eastAsia="Times New Roman" w:hAnsi="Times New Roman" w:cs="Times New Roman"/>
            <w:b/>
            <w:bCs/>
            <w:sz w:val="28"/>
            <w:szCs w:val="28"/>
            <w:lang w:eastAsia="ru-RU"/>
          </w:rPr>
          <w:t>d</w:t>
        </w:r>
        <w:r w:rsidR="00653865" w:rsidRPr="00653865">
          <w:rPr>
            <w:rStyle w:val="af8"/>
            <w:rFonts w:ascii="Times New Roman" w:eastAsia="Times New Roman" w:hAnsi="Times New Roman" w:cs="Times New Roman"/>
            <w:b/>
            <w:bCs/>
            <w:sz w:val="28"/>
            <w:szCs w:val="28"/>
            <w:lang w:eastAsia="ru-RU"/>
          </w:rPr>
          <w:t>ex.ru/i/-T0iF0do9ovGxw</w:t>
        </w:r>
      </w:hyperlink>
    </w:p>
    <w:tbl>
      <w:tblPr>
        <w:tblStyle w:val="af9"/>
        <w:tblW w:w="0" w:type="auto"/>
        <w:tblLook w:val="04A0" w:firstRow="1" w:lastRow="0" w:firstColumn="1" w:lastColumn="0" w:noHBand="0" w:noVBand="1"/>
      </w:tblPr>
      <w:tblGrid>
        <w:gridCol w:w="1622"/>
        <w:gridCol w:w="1408"/>
        <w:gridCol w:w="1859"/>
        <w:gridCol w:w="1155"/>
        <w:gridCol w:w="2304"/>
        <w:gridCol w:w="642"/>
        <w:gridCol w:w="639"/>
      </w:tblGrid>
      <w:tr w:rsidR="00D351B7">
        <w:trPr>
          <w:trHeight w:val="1125"/>
        </w:trPr>
        <w:tc>
          <w:tcPr>
            <w:tcW w:w="1622" w:type="dxa"/>
            <w:vAlign w:val="center"/>
          </w:tcPr>
          <w:p w:rsidR="00D351B7" w:rsidRDefault="00653865">
            <w:pPr>
              <w:shd w:val="clear" w:color="auto" w:fill="FFFFFF" w:themeFill="background1"/>
              <w:spacing w:line="360" w:lineRule="auto"/>
              <w:jc w:val="center"/>
              <w:rPr>
                <w:sz w:val="24"/>
                <w:szCs w:val="24"/>
              </w:rPr>
            </w:pPr>
            <w:r>
              <w:rPr>
                <w:sz w:val="24"/>
                <w:szCs w:val="24"/>
              </w:rPr>
              <w:t>Обобщенная трудовая функция</w:t>
            </w:r>
          </w:p>
        </w:tc>
        <w:tc>
          <w:tcPr>
            <w:tcW w:w="1408" w:type="dxa"/>
            <w:vAlign w:val="center"/>
          </w:tcPr>
          <w:p w:rsidR="00D351B7" w:rsidRDefault="00653865">
            <w:pPr>
              <w:shd w:val="clear" w:color="auto" w:fill="FFFFFF" w:themeFill="background1"/>
              <w:spacing w:line="360" w:lineRule="auto"/>
              <w:jc w:val="center"/>
              <w:rPr>
                <w:sz w:val="24"/>
                <w:szCs w:val="24"/>
                <w:lang w:val="en-US"/>
              </w:rPr>
            </w:pPr>
            <w:r>
              <w:rPr>
                <w:sz w:val="24"/>
                <w:szCs w:val="24"/>
              </w:rPr>
              <w:t>Трудовая функция</w:t>
            </w:r>
          </w:p>
        </w:tc>
        <w:tc>
          <w:tcPr>
            <w:tcW w:w="1859" w:type="dxa"/>
            <w:vAlign w:val="center"/>
          </w:tcPr>
          <w:p w:rsidR="00D351B7" w:rsidRDefault="00653865">
            <w:pPr>
              <w:shd w:val="clear" w:color="auto" w:fill="FFFFFF" w:themeFill="background1"/>
              <w:spacing w:line="360" w:lineRule="auto"/>
              <w:jc w:val="center"/>
              <w:rPr>
                <w:sz w:val="24"/>
                <w:szCs w:val="24"/>
              </w:rPr>
            </w:pPr>
            <w:r>
              <w:rPr>
                <w:sz w:val="24"/>
                <w:szCs w:val="24"/>
              </w:rPr>
              <w:t>Нормативный документ/ЗУН</w:t>
            </w:r>
          </w:p>
        </w:tc>
        <w:tc>
          <w:tcPr>
            <w:tcW w:w="1155" w:type="dxa"/>
            <w:vAlign w:val="center"/>
          </w:tcPr>
          <w:p w:rsidR="00D351B7" w:rsidRDefault="00653865">
            <w:pPr>
              <w:shd w:val="clear" w:color="auto" w:fill="FFFFFF" w:themeFill="background1"/>
              <w:spacing w:line="360" w:lineRule="auto"/>
              <w:jc w:val="center"/>
              <w:rPr>
                <w:sz w:val="24"/>
                <w:szCs w:val="24"/>
              </w:rPr>
            </w:pPr>
            <w:r>
              <w:rPr>
                <w:sz w:val="24"/>
                <w:szCs w:val="24"/>
              </w:rPr>
              <w:t>Модуль</w:t>
            </w:r>
          </w:p>
        </w:tc>
        <w:tc>
          <w:tcPr>
            <w:tcW w:w="2304" w:type="dxa"/>
            <w:vAlign w:val="center"/>
          </w:tcPr>
          <w:p w:rsidR="00D351B7" w:rsidRDefault="00653865">
            <w:pPr>
              <w:shd w:val="clear" w:color="auto" w:fill="FFFFFF" w:themeFill="background1"/>
              <w:spacing w:line="360" w:lineRule="auto"/>
              <w:jc w:val="center"/>
              <w:rPr>
                <w:sz w:val="24"/>
                <w:szCs w:val="24"/>
              </w:rPr>
            </w:pPr>
            <w:r>
              <w:rPr>
                <w:sz w:val="24"/>
                <w:szCs w:val="24"/>
              </w:rPr>
              <w:t>Константа/</w:t>
            </w:r>
            <w:proofErr w:type="spellStart"/>
            <w:r>
              <w:rPr>
                <w:sz w:val="24"/>
                <w:szCs w:val="24"/>
              </w:rPr>
              <w:t>вариатив</w:t>
            </w:r>
            <w:proofErr w:type="spellEnd"/>
          </w:p>
        </w:tc>
        <w:tc>
          <w:tcPr>
            <w:tcW w:w="642" w:type="dxa"/>
            <w:vAlign w:val="center"/>
          </w:tcPr>
          <w:p w:rsidR="00D351B7" w:rsidRDefault="00653865">
            <w:pPr>
              <w:shd w:val="clear" w:color="auto" w:fill="FFFFFF" w:themeFill="background1"/>
              <w:spacing w:line="360" w:lineRule="auto"/>
              <w:jc w:val="center"/>
              <w:rPr>
                <w:sz w:val="24"/>
                <w:szCs w:val="24"/>
              </w:rPr>
            </w:pPr>
            <w:r>
              <w:rPr>
                <w:sz w:val="24"/>
                <w:szCs w:val="24"/>
              </w:rPr>
              <w:t>ИЛ</w:t>
            </w:r>
          </w:p>
        </w:tc>
        <w:tc>
          <w:tcPr>
            <w:tcW w:w="639" w:type="dxa"/>
            <w:vAlign w:val="center"/>
          </w:tcPr>
          <w:p w:rsidR="00D351B7" w:rsidRDefault="00653865">
            <w:pPr>
              <w:shd w:val="clear" w:color="auto" w:fill="FFFFFF" w:themeFill="background1"/>
              <w:spacing w:line="360" w:lineRule="auto"/>
              <w:jc w:val="center"/>
              <w:rPr>
                <w:sz w:val="24"/>
                <w:szCs w:val="24"/>
              </w:rPr>
            </w:pPr>
            <w:r>
              <w:rPr>
                <w:sz w:val="24"/>
                <w:szCs w:val="24"/>
              </w:rPr>
              <w:t>КО</w:t>
            </w:r>
          </w:p>
        </w:tc>
      </w:tr>
      <w:tr w:rsidR="00D351B7">
        <w:trPr>
          <w:trHeight w:val="1125"/>
        </w:trPr>
        <w:tc>
          <w:tcPr>
            <w:tcW w:w="1622" w:type="dxa"/>
            <w:vAlign w:val="center"/>
          </w:tcPr>
          <w:p w:rsidR="00D351B7" w:rsidRDefault="00653865">
            <w:pPr>
              <w:shd w:val="clear" w:color="auto" w:fill="FFFFFF" w:themeFill="background1"/>
              <w:spacing w:line="360" w:lineRule="auto"/>
              <w:jc w:val="center"/>
              <w:rPr>
                <w:sz w:val="24"/>
                <w:szCs w:val="24"/>
                <w:lang w:val="en-US"/>
              </w:rPr>
            </w:pPr>
            <w:r>
              <w:rPr>
                <w:sz w:val="24"/>
                <w:szCs w:val="24"/>
                <w:lang w:val="en-US"/>
              </w:rPr>
              <w:t>1</w:t>
            </w:r>
          </w:p>
        </w:tc>
        <w:tc>
          <w:tcPr>
            <w:tcW w:w="1408" w:type="dxa"/>
            <w:vAlign w:val="center"/>
          </w:tcPr>
          <w:p w:rsidR="00D351B7" w:rsidRDefault="00653865">
            <w:pPr>
              <w:shd w:val="clear" w:color="auto" w:fill="FFFFFF" w:themeFill="background1"/>
              <w:spacing w:line="360" w:lineRule="auto"/>
              <w:jc w:val="center"/>
              <w:rPr>
                <w:sz w:val="24"/>
                <w:szCs w:val="24"/>
                <w:lang w:val="en-US"/>
              </w:rPr>
            </w:pPr>
            <w:r>
              <w:rPr>
                <w:sz w:val="24"/>
                <w:szCs w:val="24"/>
                <w:lang w:val="en-US"/>
              </w:rPr>
              <w:t>2</w:t>
            </w:r>
          </w:p>
        </w:tc>
        <w:tc>
          <w:tcPr>
            <w:tcW w:w="1859" w:type="dxa"/>
            <w:vAlign w:val="center"/>
          </w:tcPr>
          <w:p w:rsidR="00D351B7" w:rsidRDefault="00653865">
            <w:pPr>
              <w:shd w:val="clear" w:color="auto" w:fill="FFFFFF" w:themeFill="background1"/>
              <w:spacing w:line="360" w:lineRule="auto"/>
              <w:jc w:val="center"/>
              <w:rPr>
                <w:sz w:val="24"/>
                <w:szCs w:val="24"/>
                <w:lang w:val="en-US"/>
              </w:rPr>
            </w:pPr>
            <w:r>
              <w:rPr>
                <w:sz w:val="24"/>
                <w:szCs w:val="24"/>
                <w:lang w:val="en-US"/>
              </w:rPr>
              <w:t>3</w:t>
            </w:r>
          </w:p>
        </w:tc>
        <w:tc>
          <w:tcPr>
            <w:tcW w:w="1155" w:type="dxa"/>
            <w:vAlign w:val="center"/>
          </w:tcPr>
          <w:p w:rsidR="00D351B7" w:rsidRDefault="00653865">
            <w:pPr>
              <w:shd w:val="clear" w:color="auto" w:fill="FFFFFF" w:themeFill="background1"/>
              <w:spacing w:line="360" w:lineRule="auto"/>
              <w:jc w:val="center"/>
              <w:rPr>
                <w:sz w:val="24"/>
                <w:szCs w:val="24"/>
                <w:lang w:val="en-US"/>
              </w:rPr>
            </w:pPr>
            <w:r>
              <w:rPr>
                <w:sz w:val="24"/>
                <w:szCs w:val="24"/>
                <w:lang w:val="en-US"/>
              </w:rPr>
              <w:t>4</w:t>
            </w:r>
          </w:p>
        </w:tc>
        <w:tc>
          <w:tcPr>
            <w:tcW w:w="2304" w:type="dxa"/>
            <w:vAlign w:val="center"/>
          </w:tcPr>
          <w:p w:rsidR="00D351B7" w:rsidRDefault="00653865">
            <w:pPr>
              <w:shd w:val="clear" w:color="auto" w:fill="FFFFFF" w:themeFill="background1"/>
              <w:spacing w:line="360" w:lineRule="auto"/>
              <w:jc w:val="center"/>
              <w:rPr>
                <w:sz w:val="24"/>
                <w:szCs w:val="24"/>
                <w:lang w:val="en-US"/>
              </w:rPr>
            </w:pPr>
            <w:r>
              <w:rPr>
                <w:sz w:val="24"/>
                <w:szCs w:val="24"/>
                <w:lang w:val="en-US"/>
              </w:rPr>
              <w:t>5</w:t>
            </w:r>
          </w:p>
        </w:tc>
        <w:tc>
          <w:tcPr>
            <w:tcW w:w="642" w:type="dxa"/>
            <w:vAlign w:val="center"/>
          </w:tcPr>
          <w:p w:rsidR="00D351B7" w:rsidRDefault="00653865">
            <w:pPr>
              <w:shd w:val="clear" w:color="auto" w:fill="FFFFFF" w:themeFill="background1"/>
              <w:spacing w:line="360" w:lineRule="auto"/>
              <w:jc w:val="center"/>
              <w:rPr>
                <w:sz w:val="24"/>
                <w:szCs w:val="24"/>
                <w:lang w:val="en-US"/>
              </w:rPr>
            </w:pPr>
            <w:r>
              <w:rPr>
                <w:sz w:val="24"/>
                <w:szCs w:val="24"/>
                <w:lang w:val="en-US"/>
              </w:rPr>
              <w:t>6</w:t>
            </w:r>
          </w:p>
        </w:tc>
        <w:tc>
          <w:tcPr>
            <w:tcW w:w="639" w:type="dxa"/>
            <w:vAlign w:val="center"/>
          </w:tcPr>
          <w:p w:rsidR="00D351B7" w:rsidRDefault="00653865">
            <w:pPr>
              <w:shd w:val="clear" w:color="auto" w:fill="FFFFFF" w:themeFill="background1"/>
              <w:spacing w:line="360" w:lineRule="auto"/>
              <w:jc w:val="center"/>
              <w:rPr>
                <w:sz w:val="24"/>
                <w:szCs w:val="24"/>
                <w:lang w:val="en-US"/>
              </w:rPr>
            </w:pPr>
            <w:r>
              <w:rPr>
                <w:sz w:val="24"/>
                <w:szCs w:val="24"/>
                <w:lang w:val="en-US"/>
              </w:rPr>
              <w:t>7</w:t>
            </w:r>
          </w:p>
        </w:tc>
      </w:tr>
    </w:tbl>
    <w:p w:rsidR="00D351B7" w:rsidRDefault="00D351B7">
      <w:pPr>
        <w:shd w:val="clear" w:color="auto" w:fill="FFFFFF" w:themeFill="background1"/>
        <w:spacing w:after="0" w:line="276" w:lineRule="auto"/>
        <w:jc w:val="both"/>
        <w:rPr>
          <w:rFonts w:ascii="Times New Roman" w:eastAsia="Times New Roman" w:hAnsi="Times New Roman" w:cs="Times New Roman"/>
          <w:sz w:val="28"/>
          <w:szCs w:val="28"/>
          <w:lang w:eastAsia="ru-RU"/>
        </w:rPr>
      </w:pPr>
    </w:p>
    <w:p w:rsidR="00D351B7" w:rsidRPr="00653865" w:rsidRDefault="00653865" w:rsidP="00B4529B">
      <w:pPr>
        <w:pStyle w:val="-2"/>
        <w:shd w:val="clear" w:color="auto" w:fill="FFFFFF" w:themeFill="background1"/>
        <w:spacing w:before="0" w:after="0" w:line="276" w:lineRule="auto"/>
        <w:ind w:firstLine="709"/>
        <w:jc w:val="both"/>
        <w:rPr>
          <w:rFonts w:ascii="Times New Roman" w:hAnsi="Times New Roman"/>
          <w:szCs w:val="28"/>
        </w:rPr>
      </w:pPr>
      <w:bookmarkStart w:id="10" w:name="_Toc124422970"/>
      <w:r w:rsidRPr="00653865">
        <w:rPr>
          <w:rFonts w:ascii="Times New Roman" w:hAnsi="Times New Roman"/>
          <w:szCs w:val="28"/>
        </w:rPr>
        <w:t xml:space="preserve">1.5.2. Структура модулей конкурсного задания </w:t>
      </w:r>
      <w:r w:rsidRPr="00653865">
        <w:rPr>
          <w:rFonts w:ascii="Times New Roman" w:hAnsi="Times New Roman"/>
          <w:bCs/>
          <w:color w:val="000000"/>
          <w:szCs w:val="28"/>
          <w:lang w:eastAsia="ru-RU"/>
        </w:rPr>
        <w:t>(инвариант/</w:t>
      </w:r>
      <w:proofErr w:type="spellStart"/>
      <w:r w:rsidRPr="00653865">
        <w:rPr>
          <w:rFonts w:ascii="Times New Roman" w:hAnsi="Times New Roman"/>
          <w:bCs/>
          <w:color w:val="000000"/>
          <w:szCs w:val="28"/>
          <w:lang w:eastAsia="ru-RU"/>
        </w:rPr>
        <w:t>вариатив</w:t>
      </w:r>
      <w:proofErr w:type="spellEnd"/>
      <w:r w:rsidRPr="00653865">
        <w:rPr>
          <w:rFonts w:ascii="Times New Roman" w:hAnsi="Times New Roman"/>
          <w:bCs/>
          <w:color w:val="000000"/>
          <w:szCs w:val="28"/>
          <w:lang w:eastAsia="ru-RU"/>
        </w:rPr>
        <w:t>)</w:t>
      </w:r>
      <w:bookmarkEnd w:id="10"/>
    </w:p>
    <w:p w:rsidR="00B4529B" w:rsidRDefault="00B4529B" w:rsidP="00B4529B">
      <w:pPr>
        <w:shd w:val="clear" w:color="auto" w:fill="FFFFFF" w:themeFill="background1"/>
        <w:spacing w:after="0" w:line="276" w:lineRule="auto"/>
        <w:jc w:val="both"/>
        <w:rPr>
          <w:rFonts w:ascii="Times New Roman" w:eastAsia="Times New Roman" w:hAnsi="Times New Roman" w:cs="Times New Roman"/>
          <w:b/>
          <w:bCs/>
          <w:sz w:val="28"/>
          <w:szCs w:val="28"/>
          <w:lang w:eastAsia="ru-RU"/>
        </w:rPr>
      </w:pPr>
    </w:p>
    <w:p w:rsidR="00D351B7" w:rsidRPr="00653865" w:rsidRDefault="00653865" w:rsidP="00B4529B">
      <w:pPr>
        <w:shd w:val="clear" w:color="auto" w:fill="FFFFFF" w:themeFill="background1"/>
        <w:spacing w:after="0" w:line="276" w:lineRule="auto"/>
        <w:jc w:val="both"/>
        <w:rPr>
          <w:rFonts w:ascii="Times New Roman" w:hAnsi="Times New Roman" w:cs="Times New Roman"/>
          <w:b/>
          <w:bCs/>
          <w:sz w:val="28"/>
          <w:szCs w:val="28"/>
        </w:rPr>
      </w:pPr>
      <w:r w:rsidRPr="00653865">
        <w:rPr>
          <w:rFonts w:ascii="Times New Roman" w:eastAsia="Times New Roman" w:hAnsi="Times New Roman" w:cs="Times New Roman"/>
          <w:b/>
          <w:bCs/>
          <w:sz w:val="28"/>
          <w:szCs w:val="28"/>
          <w:lang w:eastAsia="ru-RU"/>
        </w:rPr>
        <w:t>Модуль А.</w:t>
      </w:r>
      <w:r w:rsidR="00A521FA">
        <w:rPr>
          <w:rFonts w:ascii="Times New Roman" w:eastAsia="Times New Roman" w:hAnsi="Times New Roman" w:cs="Times New Roman"/>
          <w:b/>
          <w:bCs/>
          <w:sz w:val="28"/>
          <w:szCs w:val="28"/>
          <w:lang w:eastAsia="ru-RU"/>
        </w:rPr>
        <w:t xml:space="preserve"> </w:t>
      </w:r>
      <w:r w:rsidRPr="00653865">
        <w:rPr>
          <w:rFonts w:ascii="Times New Roman" w:hAnsi="Times New Roman" w:cs="Times New Roman"/>
          <w:b/>
          <w:sz w:val="28"/>
          <w:szCs w:val="28"/>
        </w:rPr>
        <w:t>«</w:t>
      </w:r>
      <w:r w:rsidRPr="00653865">
        <w:rPr>
          <w:rFonts w:ascii="Times New Roman" w:hAnsi="Times New Roman" w:cs="Times New Roman"/>
          <w:b/>
          <w:bCs/>
          <w:sz w:val="28"/>
          <w:szCs w:val="28"/>
        </w:rPr>
        <w:t xml:space="preserve">Выполнение работы дежурного по железнодорожной станции при нормальной работе устройств </w:t>
      </w:r>
      <w:r w:rsidR="00A521FA">
        <w:rPr>
          <w:rStyle w:val="16"/>
          <w:rFonts w:ascii="Times New Roman" w:hAnsi="Times New Roman" w:cs="Times New Roman"/>
          <w:b/>
          <w:sz w:val="28"/>
          <w:szCs w:val="28"/>
        </w:rPr>
        <w:t xml:space="preserve">железнодорожного </w:t>
      </w:r>
      <w:proofErr w:type="gramStart"/>
      <w:r w:rsidRPr="00653865">
        <w:rPr>
          <w:rStyle w:val="16"/>
          <w:rFonts w:ascii="Times New Roman" w:hAnsi="Times New Roman" w:cs="Times New Roman"/>
          <w:b/>
          <w:sz w:val="28"/>
          <w:szCs w:val="28"/>
        </w:rPr>
        <w:t>транспорта</w:t>
      </w:r>
      <w:r w:rsidRPr="00653865">
        <w:rPr>
          <w:rFonts w:ascii="Times New Roman" w:hAnsi="Times New Roman" w:cs="Times New Roman"/>
          <w:b/>
          <w:bCs/>
          <w:sz w:val="28"/>
          <w:szCs w:val="28"/>
        </w:rPr>
        <w:t>»</w:t>
      </w:r>
      <w:r w:rsidRPr="00653865">
        <w:rPr>
          <w:rFonts w:ascii="Times New Roman" w:hAnsi="Times New Roman" w:cs="Times New Roman"/>
          <w:b/>
          <w:bCs/>
          <w:color w:val="000000"/>
          <w:sz w:val="28"/>
          <w:szCs w:val="28"/>
          <w:lang w:eastAsia="ru-RU"/>
        </w:rPr>
        <w:t>(</w:t>
      </w:r>
      <w:proofErr w:type="gramEnd"/>
      <w:r w:rsidRPr="00653865">
        <w:rPr>
          <w:rFonts w:ascii="Times New Roman" w:hAnsi="Times New Roman" w:cs="Times New Roman"/>
          <w:b/>
          <w:bCs/>
          <w:color w:val="000000"/>
          <w:sz w:val="28"/>
          <w:szCs w:val="28"/>
          <w:lang w:eastAsia="ru-RU"/>
        </w:rPr>
        <w:t>инвариант)</w:t>
      </w:r>
    </w:p>
    <w:p w:rsidR="00D351B7" w:rsidRPr="00653865" w:rsidRDefault="00653865" w:rsidP="00B4529B">
      <w:pPr>
        <w:shd w:val="clear" w:color="auto" w:fill="FFFFFF" w:themeFill="background1"/>
        <w:spacing w:after="0" w:line="276" w:lineRule="auto"/>
        <w:jc w:val="both"/>
        <w:rPr>
          <w:rFonts w:ascii="Times New Roman" w:eastAsia="Times New Roman" w:hAnsi="Times New Roman" w:cs="Times New Roman"/>
          <w:bCs/>
          <w:sz w:val="28"/>
          <w:szCs w:val="28"/>
        </w:rPr>
      </w:pPr>
      <w:r w:rsidRPr="00653865">
        <w:rPr>
          <w:rFonts w:ascii="Times New Roman" w:eastAsia="Times New Roman" w:hAnsi="Times New Roman" w:cs="Times New Roman"/>
          <w:bCs/>
          <w:i/>
          <w:sz w:val="28"/>
          <w:szCs w:val="28"/>
        </w:rPr>
        <w:t>Время на выполнение модуля</w:t>
      </w:r>
      <w:r w:rsidRPr="00653865">
        <w:rPr>
          <w:rFonts w:ascii="Times New Roman" w:eastAsia="Times New Roman" w:hAnsi="Times New Roman" w:cs="Times New Roman"/>
          <w:bCs/>
          <w:sz w:val="28"/>
          <w:szCs w:val="28"/>
        </w:rPr>
        <w:t xml:space="preserve"> 2 часа</w:t>
      </w:r>
    </w:p>
    <w:p w:rsidR="00D351B7" w:rsidRPr="00653865" w:rsidRDefault="00653865" w:rsidP="00B4529B">
      <w:pPr>
        <w:shd w:val="clear" w:color="auto" w:fill="FFFFFF" w:themeFill="background1"/>
        <w:spacing w:after="0" w:line="276" w:lineRule="auto"/>
        <w:contextualSpacing/>
        <w:jc w:val="both"/>
        <w:rPr>
          <w:rFonts w:ascii="Times New Roman" w:hAnsi="Times New Roman" w:cs="Times New Roman"/>
          <w:sz w:val="28"/>
          <w:szCs w:val="28"/>
        </w:rPr>
      </w:pPr>
      <w:r w:rsidRPr="00653865">
        <w:rPr>
          <w:rFonts w:ascii="Times New Roman" w:eastAsia="Times New Roman" w:hAnsi="Times New Roman" w:cs="Times New Roman"/>
          <w:b/>
          <w:bCs/>
          <w:sz w:val="28"/>
          <w:szCs w:val="28"/>
        </w:rPr>
        <w:t>Задания:</w:t>
      </w:r>
      <w:r w:rsidR="00A521FA">
        <w:rPr>
          <w:rFonts w:ascii="Times New Roman" w:eastAsia="Times New Roman" w:hAnsi="Times New Roman" w:cs="Times New Roman"/>
          <w:b/>
          <w:bCs/>
          <w:sz w:val="28"/>
          <w:szCs w:val="28"/>
        </w:rPr>
        <w:t xml:space="preserve"> </w:t>
      </w:r>
      <w:r w:rsidRPr="00653865">
        <w:rPr>
          <w:rFonts w:ascii="Times New Roman" w:hAnsi="Times New Roman" w:cs="Times New Roman"/>
          <w:sz w:val="28"/>
          <w:szCs w:val="28"/>
        </w:rPr>
        <w:t xml:space="preserve">Решение профессиональных задач по организации работы железнодорожной станции: выполнение должностных обязанностей дежурного по железнодорожной станции, организация приёма, отправления и пропуска поездов, маневровой работы на железнодорожной станции, в соответствии с графиком движения, расписанием движения транспортных средств и ТРА железнодорожной станции в заданный период времени с заполнением необходимой документации (в электронном и бумажном виде), соблюдая регламент переговоров при организации движения поездов и маневровых передвижениях, строго придерживаясь требований нормативной документации. </w:t>
      </w:r>
    </w:p>
    <w:p w:rsidR="00D351B7" w:rsidRPr="00653865" w:rsidRDefault="00653865" w:rsidP="00B4529B">
      <w:pPr>
        <w:shd w:val="clear" w:color="auto" w:fill="FFFFFF" w:themeFill="background1"/>
        <w:spacing w:after="0" w:line="276" w:lineRule="auto"/>
        <w:contextualSpacing/>
        <w:jc w:val="both"/>
        <w:rPr>
          <w:rFonts w:ascii="Times New Roman" w:hAnsi="Times New Roman" w:cs="Times New Roman"/>
          <w:i/>
          <w:sz w:val="28"/>
          <w:szCs w:val="28"/>
        </w:rPr>
      </w:pPr>
      <w:bookmarkStart w:id="11" w:name="_Hlk126520038"/>
      <w:r w:rsidRPr="00653865">
        <w:rPr>
          <w:rFonts w:ascii="Times New Roman" w:hAnsi="Times New Roman" w:cs="Times New Roman"/>
          <w:i/>
          <w:sz w:val="28"/>
          <w:szCs w:val="28"/>
        </w:rPr>
        <w:t xml:space="preserve">Конкурсное задание Приложение </w:t>
      </w:r>
      <w:r w:rsidR="00FC6251">
        <w:rPr>
          <w:rFonts w:ascii="Times New Roman" w:hAnsi="Times New Roman" w:cs="Times New Roman"/>
          <w:i/>
          <w:sz w:val="28"/>
          <w:szCs w:val="28"/>
        </w:rPr>
        <w:t>5</w:t>
      </w:r>
      <w:r w:rsidRPr="00653865">
        <w:rPr>
          <w:rFonts w:ascii="Times New Roman" w:hAnsi="Times New Roman" w:cs="Times New Roman"/>
          <w:i/>
          <w:sz w:val="28"/>
          <w:szCs w:val="28"/>
        </w:rPr>
        <w:t>.</w:t>
      </w:r>
      <w:bookmarkEnd w:id="11"/>
    </w:p>
    <w:p w:rsidR="00D351B7" w:rsidRPr="00653865" w:rsidRDefault="00D351B7" w:rsidP="00B4529B">
      <w:pPr>
        <w:shd w:val="clear" w:color="auto" w:fill="FFFFFF" w:themeFill="background1"/>
        <w:spacing w:after="0" w:line="276" w:lineRule="auto"/>
        <w:jc w:val="both"/>
        <w:rPr>
          <w:rFonts w:ascii="Times New Roman" w:eastAsia="Times New Roman" w:hAnsi="Times New Roman" w:cs="Times New Roman"/>
          <w:b/>
          <w:bCs/>
          <w:sz w:val="28"/>
          <w:szCs w:val="28"/>
          <w:lang w:eastAsia="ru-RU"/>
        </w:rPr>
      </w:pPr>
    </w:p>
    <w:p w:rsidR="00D351B7" w:rsidRPr="00653865" w:rsidRDefault="00653865" w:rsidP="00B4529B">
      <w:pPr>
        <w:shd w:val="clear" w:color="auto" w:fill="FFFFFF" w:themeFill="background1"/>
        <w:spacing w:after="0" w:line="276" w:lineRule="auto"/>
        <w:jc w:val="both"/>
        <w:rPr>
          <w:rFonts w:ascii="Times New Roman" w:hAnsi="Times New Roman" w:cs="Times New Roman"/>
          <w:b/>
          <w:bCs/>
          <w:sz w:val="28"/>
          <w:szCs w:val="28"/>
        </w:rPr>
      </w:pPr>
      <w:r w:rsidRPr="00653865">
        <w:rPr>
          <w:rFonts w:ascii="Times New Roman" w:eastAsia="Times New Roman" w:hAnsi="Times New Roman" w:cs="Times New Roman"/>
          <w:b/>
          <w:bCs/>
          <w:sz w:val="28"/>
          <w:szCs w:val="28"/>
          <w:lang w:eastAsia="ru-RU"/>
        </w:rPr>
        <w:t>Модуль Б.</w:t>
      </w:r>
      <w:r w:rsidR="00C970E5">
        <w:rPr>
          <w:rFonts w:ascii="Times New Roman" w:eastAsia="Times New Roman" w:hAnsi="Times New Roman" w:cs="Times New Roman"/>
          <w:b/>
          <w:bCs/>
          <w:sz w:val="28"/>
          <w:szCs w:val="28"/>
          <w:lang w:eastAsia="ru-RU"/>
        </w:rPr>
        <w:t xml:space="preserve"> </w:t>
      </w:r>
      <w:r w:rsidRPr="00653865">
        <w:rPr>
          <w:rFonts w:ascii="Times New Roman" w:hAnsi="Times New Roman" w:cs="Times New Roman"/>
          <w:b/>
          <w:sz w:val="28"/>
          <w:szCs w:val="28"/>
        </w:rPr>
        <w:t>«Проектирование основных элементов транспортной инфраструктуры»</w:t>
      </w:r>
      <w:r w:rsidRPr="00653865">
        <w:rPr>
          <w:rFonts w:ascii="Times New Roman" w:hAnsi="Times New Roman" w:cs="Times New Roman"/>
          <w:b/>
          <w:bCs/>
          <w:sz w:val="28"/>
          <w:szCs w:val="28"/>
          <w:lang w:eastAsia="ru-RU"/>
        </w:rPr>
        <w:t xml:space="preserve"> (инвариант)</w:t>
      </w:r>
    </w:p>
    <w:p w:rsidR="00D351B7" w:rsidRPr="00653865" w:rsidRDefault="00653865" w:rsidP="00B4529B">
      <w:pPr>
        <w:shd w:val="clear" w:color="auto" w:fill="FFFFFF" w:themeFill="background1"/>
        <w:spacing w:after="0" w:line="276" w:lineRule="auto"/>
        <w:jc w:val="both"/>
        <w:rPr>
          <w:rFonts w:ascii="Times New Roman" w:eastAsia="Times New Roman" w:hAnsi="Times New Roman" w:cs="Times New Roman"/>
          <w:bCs/>
          <w:sz w:val="28"/>
          <w:szCs w:val="28"/>
        </w:rPr>
      </w:pPr>
      <w:r w:rsidRPr="00653865">
        <w:rPr>
          <w:rFonts w:ascii="Times New Roman" w:eastAsia="Times New Roman" w:hAnsi="Times New Roman" w:cs="Times New Roman"/>
          <w:bCs/>
          <w:i/>
          <w:sz w:val="28"/>
          <w:szCs w:val="28"/>
        </w:rPr>
        <w:t>Время на выполнение модуля</w:t>
      </w:r>
      <w:r w:rsidRPr="00653865">
        <w:rPr>
          <w:rFonts w:ascii="Times New Roman" w:eastAsia="Times New Roman" w:hAnsi="Times New Roman" w:cs="Times New Roman"/>
          <w:bCs/>
          <w:sz w:val="28"/>
          <w:szCs w:val="28"/>
        </w:rPr>
        <w:t xml:space="preserve"> 2 часа</w:t>
      </w:r>
    </w:p>
    <w:p w:rsidR="00D351B7" w:rsidRPr="00653865" w:rsidRDefault="00653865" w:rsidP="00B4529B">
      <w:pPr>
        <w:shd w:val="clear" w:color="auto" w:fill="FFFFFF" w:themeFill="background1"/>
        <w:spacing w:after="0" w:line="276" w:lineRule="auto"/>
        <w:contextualSpacing/>
        <w:jc w:val="both"/>
        <w:rPr>
          <w:rFonts w:ascii="Times New Roman" w:hAnsi="Times New Roman" w:cs="Times New Roman"/>
          <w:sz w:val="28"/>
          <w:szCs w:val="28"/>
        </w:rPr>
      </w:pPr>
      <w:r w:rsidRPr="00653865">
        <w:rPr>
          <w:rFonts w:ascii="Times New Roman" w:eastAsia="Times New Roman" w:hAnsi="Times New Roman" w:cs="Times New Roman"/>
          <w:b/>
          <w:bCs/>
          <w:sz w:val="28"/>
          <w:szCs w:val="28"/>
        </w:rPr>
        <w:t>Задания:</w:t>
      </w:r>
      <w:r w:rsidR="00A521FA">
        <w:rPr>
          <w:rFonts w:ascii="Times New Roman" w:eastAsia="Times New Roman" w:hAnsi="Times New Roman" w:cs="Times New Roman"/>
          <w:b/>
          <w:bCs/>
          <w:sz w:val="28"/>
          <w:szCs w:val="28"/>
        </w:rPr>
        <w:t xml:space="preserve"> </w:t>
      </w:r>
      <w:r w:rsidRPr="00653865">
        <w:rPr>
          <w:rFonts w:ascii="Times New Roman" w:hAnsi="Times New Roman" w:cs="Times New Roman"/>
          <w:sz w:val="28"/>
          <w:szCs w:val="28"/>
        </w:rPr>
        <w:t>Решение профессиональных задач по проектированию железнодорожной станции: разработка схемы железнодорожной станции и определение ее границы, типа и места установки светофоров на станции, определение зависимости стрелочных переводов и сигналов светофоров.</w:t>
      </w:r>
    </w:p>
    <w:p w:rsidR="00D351B7" w:rsidRPr="00653865" w:rsidRDefault="00653865" w:rsidP="00B4529B">
      <w:pPr>
        <w:shd w:val="clear" w:color="auto" w:fill="FFFFFF" w:themeFill="background1"/>
        <w:spacing w:after="0" w:line="276" w:lineRule="auto"/>
        <w:contextualSpacing/>
        <w:jc w:val="both"/>
        <w:rPr>
          <w:rFonts w:ascii="Times New Roman" w:hAnsi="Times New Roman" w:cs="Times New Roman"/>
          <w:i/>
          <w:sz w:val="28"/>
          <w:szCs w:val="28"/>
        </w:rPr>
      </w:pPr>
      <w:r w:rsidRPr="00653865">
        <w:rPr>
          <w:rFonts w:ascii="Times New Roman" w:hAnsi="Times New Roman" w:cs="Times New Roman"/>
          <w:i/>
          <w:sz w:val="28"/>
          <w:szCs w:val="28"/>
        </w:rPr>
        <w:t xml:space="preserve">Конкурсное задание Приложение </w:t>
      </w:r>
      <w:r w:rsidR="00FC6251">
        <w:rPr>
          <w:rFonts w:ascii="Times New Roman" w:hAnsi="Times New Roman" w:cs="Times New Roman"/>
          <w:i/>
          <w:sz w:val="28"/>
          <w:szCs w:val="28"/>
        </w:rPr>
        <w:t>6</w:t>
      </w:r>
      <w:r w:rsidRPr="00653865">
        <w:rPr>
          <w:rFonts w:ascii="Times New Roman" w:hAnsi="Times New Roman" w:cs="Times New Roman"/>
          <w:i/>
          <w:sz w:val="28"/>
          <w:szCs w:val="28"/>
        </w:rPr>
        <w:t>.</w:t>
      </w:r>
    </w:p>
    <w:p w:rsidR="00D351B7" w:rsidRPr="00653865" w:rsidRDefault="00D351B7" w:rsidP="00B4529B">
      <w:pPr>
        <w:shd w:val="clear" w:color="auto" w:fill="FFFFFF" w:themeFill="background1"/>
        <w:spacing w:after="0" w:line="276" w:lineRule="auto"/>
        <w:jc w:val="both"/>
        <w:rPr>
          <w:rFonts w:ascii="Times New Roman" w:eastAsia="Times New Roman" w:hAnsi="Times New Roman" w:cs="Times New Roman"/>
          <w:b/>
          <w:bCs/>
          <w:sz w:val="28"/>
          <w:szCs w:val="28"/>
          <w:lang w:eastAsia="ru-RU"/>
        </w:rPr>
      </w:pPr>
    </w:p>
    <w:p w:rsidR="00D351B7" w:rsidRPr="00653865" w:rsidRDefault="00653865" w:rsidP="00B4529B">
      <w:pPr>
        <w:shd w:val="clear" w:color="auto" w:fill="FFFFFF" w:themeFill="background1"/>
        <w:spacing w:after="0" w:line="276" w:lineRule="auto"/>
        <w:jc w:val="both"/>
        <w:rPr>
          <w:rFonts w:ascii="Times New Roman" w:hAnsi="Times New Roman" w:cs="Times New Roman"/>
          <w:b/>
          <w:bCs/>
          <w:sz w:val="28"/>
          <w:szCs w:val="28"/>
        </w:rPr>
      </w:pPr>
      <w:r w:rsidRPr="00653865">
        <w:rPr>
          <w:rFonts w:ascii="Times New Roman" w:eastAsia="Times New Roman" w:hAnsi="Times New Roman" w:cs="Times New Roman"/>
          <w:b/>
          <w:bCs/>
          <w:sz w:val="28"/>
          <w:szCs w:val="28"/>
          <w:lang w:eastAsia="ru-RU"/>
        </w:rPr>
        <w:t>Модуль В.</w:t>
      </w:r>
      <w:r w:rsidR="00A521FA">
        <w:rPr>
          <w:rFonts w:ascii="Times New Roman" w:eastAsia="Times New Roman" w:hAnsi="Times New Roman" w:cs="Times New Roman"/>
          <w:b/>
          <w:bCs/>
          <w:sz w:val="28"/>
          <w:szCs w:val="28"/>
          <w:lang w:eastAsia="ru-RU"/>
        </w:rPr>
        <w:t xml:space="preserve"> </w:t>
      </w:r>
      <w:r w:rsidRPr="00653865">
        <w:rPr>
          <w:rFonts w:ascii="Times New Roman" w:hAnsi="Times New Roman" w:cs="Times New Roman"/>
          <w:b/>
          <w:sz w:val="28"/>
          <w:szCs w:val="28"/>
        </w:rPr>
        <w:t>«Планирование и о</w:t>
      </w:r>
      <w:r w:rsidRPr="00653865">
        <w:rPr>
          <w:rFonts w:ascii="Times New Roman" w:hAnsi="Times New Roman" w:cs="Times New Roman"/>
          <w:b/>
          <w:bCs/>
          <w:sz w:val="28"/>
          <w:szCs w:val="28"/>
        </w:rPr>
        <w:t xml:space="preserve">рганизация работы железнодорожной станции» </w:t>
      </w:r>
      <w:r w:rsidRPr="00653865">
        <w:rPr>
          <w:rFonts w:ascii="Times New Roman" w:hAnsi="Times New Roman" w:cs="Times New Roman"/>
          <w:b/>
          <w:bCs/>
          <w:sz w:val="28"/>
          <w:szCs w:val="28"/>
          <w:lang w:eastAsia="ru-RU"/>
        </w:rPr>
        <w:t>(инвариант)</w:t>
      </w:r>
    </w:p>
    <w:p w:rsidR="00D351B7" w:rsidRPr="00653865" w:rsidRDefault="00653865" w:rsidP="00B4529B">
      <w:pPr>
        <w:shd w:val="clear" w:color="auto" w:fill="FFFFFF" w:themeFill="background1"/>
        <w:spacing w:after="0" w:line="276" w:lineRule="auto"/>
        <w:jc w:val="both"/>
        <w:rPr>
          <w:rFonts w:ascii="Times New Roman" w:eastAsia="Times New Roman" w:hAnsi="Times New Roman" w:cs="Times New Roman"/>
          <w:bCs/>
          <w:sz w:val="28"/>
          <w:szCs w:val="28"/>
        </w:rPr>
      </w:pPr>
      <w:r w:rsidRPr="00653865">
        <w:rPr>
          <w:rFonts w:ascii="Times New Roman" w:eastAsia="Times New Roman" w:hAnsi="Times New Roman" w:cs="Times New Roman"/>
          <w:bCs/>
          <w:i/>
          <w:sz w:val="28"/>
          <w:szCs w:val="28"/>
        </w:rPr>
        <w:t>Время на выполнение модуля</w:t>
      </w:r>
      <w:r w:rsidRPr="00653865">
        <w:rPr>
          <w:rFonts w:ascii="Times New Roman" w:eastAsia="Times New Roman" w:hAnsi="Times New Roman" w:cs="Times New Roman"/>
          <w:bCs/>
          <w:sz w:val="28"/>
          <w:szCs w:val="28"/>
        </w:rPr>
        <w:t xml:space="preserve"> 2 часа</w:t>
      </w:r>
    </w:p>
    <w:p w:rsidR="00D351B7" w:rsidRPr="00653865" w:rsidRDefault="00653865" w:rsidP="00B4529B">
      <w:pPr>
        <w:shd w:val="clear" w:color="auto" w:fill="FFFFFF" w:themeFill="background1"/>
        <w:spacing w:after="0" w:line="276" w:lineRule="auto"/>
        <w:contextualSpacing/>
        <w:jc w:val="both"/>
        <w:rPr>
          <w:rFonts w:ascii="Times New Roman" w:hAnsi="Times New Roman" w:cs="Times New Roman"/>
          <w:sz w:val="28"/>
          <w:szCs w:val="28"/>
        </w:rPr>
      </w:pPr>
      <w:r w:rsidRPr="00653865">
        <w:rPr>
          <w:rFonts w:ascii="Times New Roman" w:eastAsia="Times New Roman" w:hAnsi="Times New Roman" w:cs="Times New Roman"/>
          <w:b/>
          <w:bCs/>
          <w:sz w:val="28"/>
          <w:szCs w:val="28"/>
        </w:rPr>
        <w:t>Задания:</w:t>
      </w:r>
      <w:r w:rsidR="00A521FA">
        <w:rPr>
          <w:rFonts w:ascii="Times New Roman" w:eastAsia="Times New Roman" w:hAnsi="Times New Roman" w:cs="Times New Roman"/>
          <w:b/>
          <w:bCs/>
          <w:sz w:val="28"/>
          <w:szCs w:val="28"/>
        </w:rPr>
        <w:t xml:space="preserve"> </w:t>
      </w:r>
      <w:r w:rsidRPr="00653865">
        <w:rPr>
          <w:rFonts w:ascii="Times New Roman" w:hAnsi="Times New Roman" w:cs="Times New Roman"/>
          <w:sz w:val="28"/>
          <w:szCs w:val="28"/>
        </w:rPr>
        <w:t xml:space="preserve">Решение профессиональных задач по </w:t>
      </w:r>
      <w:r w:rsidRPr="00653865">
        <w:rPr>
          <w:rFonts w:ascii="Times New Roman" w:hAnsi="Times New Roman" w:cs="Times New Roman"/>
          <w:bCs/>
          <w:sz w:val="28"/>
          <w:szCs w:val="28"/>
        </w:rPr>
        <w:t xml:space="preserve">планированию работы </w:t>
      </w:r>
      <w:r w:rsidRPr="00653865">
        <w:rPr>
          <w:rFonts w:ascii="Times New Roman" w:hAnsi="Times New Roman" w:cs="Times New Roman"/>
          <w:sz w:val="28"/>
          <w:szCs w:val="28"/>
        </w:rPr>
        <w:t>железнодорожной</w:t>
      </w:r>
      <w:r w:rsidRPr="00653865">
        <w:rPr>
          <w:rFonts w:ascii="Times New Roman" w:hAnsi="Times New Roman" w:cs="Times New Roman"/>
          <w:bCs/>
          <w:sz w:val="28"/>
          <w:szCs w:val="28"/>
        </w:rPr>
        <w:t xml:space="preserve"> станции и организации перевозочного процесса</w:t>
      </w:r>
      <w:r w:rsidRPr="00653865">
        <w:rPr>
          <w:rFonts w:ascii="Times New Roman" w:eastAsia="Times New Roman" w:hAnsi="Times New Roman" w:cs="Times New Roman"/>
          <w:sz w:val="28"/>
          <w:szCs w:val="28"/>
        </w:rPr>
        <w:t xml:space="preserve">: </w:t>
      </w:r>
      <w:r w:rsidRPr="00653865">
        <w:rPr>
          <w:rFonts w:ascii="Times New Roman" w:hAnsi="Times New Roman" w:cs="Times New Roman"/>
          <w:sz w:val="28"/>
          <w:szCs w:val="28"/>
        </w:rPr>
        <w:t>составление схемы оперативного и административного руководства железнодорожной станцией</w:t>
      </w:r>
      <w:r w:rsidRPr="00653865">
        <w:rPr>
          <w:rFonts w:ascii="Times New Roman" w:eastAsia="Times New Roman" w:hAnsi="Times New Roman" w:cs="Times New Roman"/>
          <w:sz w:val="28"/>
          <w:szCs w:val="28"/>
        </w:rPr>
        <w:t>, р</w:t>
      </w:r>
      <w:r w:rsidRPr="00653865">
        <w:rPr>
          <w:rFonts w:ascii="Times New Roman" w:eastAsia="Times New Roman" w:hAnsi="Times New Roman" w:cs="Times New Roman"/>
          <w:bCs/>
          <w:sz w:val="28"/>
          <w:szCs w:val="28"/>
        </w:rPr>
        <w:t xml:space="preserve">асчёт норм времени на выполнение технологических операций на станции, </w:t>
      </w:r>
      <w:r w:rsidRPr="00653865">
        <w:rPr>
          <w:rFonts w:ascii="Times New Roman" w:hAnsi="Times New Roman" w:cs="Times New Roman"/>
          <w:sz w:val="28"/>
          <w:szCs w:val="28"/>
        </w:rPr>
        <w:t>разработка элементов технологии работы железнодорожной станции, разработка фрагмента суточного плана-графика работы железнодорожной станции определение показателей работы</w:t>
      </w:r>
      <w:r w:rsidR="00A521FA">
        <w:rPr>
          <w:rFonts w:ascii="Times New Roman" w:hAnsi="Times New Roman" w:cs="Times New Roman"/>
          <w:sz w:val="28"/>
          <w:szCs w:val="28"/>
        </w:rPr>
        <w:t xml:space="preserve"> </w:t>
      </w:r>
      <w:r w:rsidRPr="00653865">
        <w:rPr>
          <w:rFonts w:ascii="Times New Roman" w:eastAsia="Times New Roman" w:hAnsi="Times New Roman" w:cs="Times New Roman"/>
          <w:sz w:val="28"/>
          <w:szCs w:val="28"/>
        </w:rPr>
        <w:t>железнодорожной</w:t>
      </w:r>
      <w:r w:rsidR="00A521FA">
        <w:rPr>
          <w:rFonts w:ascii="Times New Roman" w:eastAsia="Times New Roman" w:hAnsi="Times New Roman" w:cs="Times New Roman"/>
          <w:sz w:val="28"/>
          <w:szCs w:val="28"/>
        </w:rPr>
        <w:t xml:space="preserve"> </w:t>
      </w:r>
      <w:r w:rsidRPr="00653865">
        <w:rPr>
          <w:rFonts w:ascii="Times New Roman" w:hAnsi="Times New Roman" w:cs="Times New Roman"/>
          <w:sz w:val="28"/>
          <w:szCs w:val="28"/>
        </w:rPr>
        <w:t>станции за смену и за сутки, расчёт элементов графика движения поездов.</w:t>
      </w:r>
    </w:p>
    <w:p w:rsidR="00D351B7" w:rsidRPr="00653865" w:rsidRDefault="00653865" w:rsidP="00B4529B">
      <w:pPr>
        <w:shd w:val="clear" w:color="auto" w:fill="FFFFFF" w:themeFill="background1"/>
        <w:spacing w:after="0" w:line="276" w:lineRule="auto"/>
        <w:contextualSpacing/>
        <w:jc w:val="both"/>
        <w:rPr>
          <w:rFonts w:ascii="Times New Roman" w:hAnsi="Times New Roman" w:cs="Times New Roman"/>
          <w:i/>
          <w:sz w:val="28"/>
          <w:szCs w:val="28"/>
        </w:rPr>
      </w:pPr>
      <w:r w:rsidRPr="00653865">
        <w:rPr>
          <w:rFonts w:ascii="Times New Roman" w:hAnsi="Times New Roman" w:cs="Times New Roman"/>
          <w:i/>
          <w:sz w:val="28"/>
          <w:szCs w:val="28"/>
        </w:rPr>
        <w:t xml:space="preserve">Конкурсное задание Приложение </w:t>
      </w:r>
      <w:r w:rsidR="00FC6251">
        <w:rPr>
          <w:rFonts w:ascii="Times New Roman" w:hAnsi="Times New Roman" w:cs="Times New Roman"/>
          <w:i/>
          <w:sz w:val="28"/>
          <w:szCs w:val="28"/>
        </w:rPr>
        <w:t>7</w:t>
      </w:r>
      <w:r w:rsidRPr="00653865">
        <w:rPr>
          <w:rFonts w:ascii="Times New Roman" w:hAnsi="Times New Roman" w:cs="Times New Roman"/>
          <w:i/>
          <w:sz w:val="28"/>
          <w:szCs w:val="28"/>
        </w:rPr>
        <w:t>.</w:t>
      </w:r>
    </w:p>
    <w:p w:rsidR="00D351B7" w:rsidRPr="00653865" w:rsidRDefault="00D351B7" w:rsidP="00B4529B">
      <w:pPr>
        <w:shd w:val="clear" w:color="auto" w:fill="FFFFFF" w:themeFill="background1"/>
        <w:spacing w:after="0" w:line="276" w:lineRule="auto"/>
        <w:jc w:val="both"/>
        <w:rPr>
          <w:rFonts w:ascii="Times New Roman" w:eastAsia="Times New Roman" w:hAnsi="Times New Roman" w:cs="Times New Roman"/>
          <w:b/>
          <w:bCs/>
          <w:sz w:val="28"/>
          <w:szCs w:val="28"/>
          <w:lang w:eastAsia="ru-RU"/>
        </w:rPr>
      </w:pPr>
    </w:p>
    <w:p w:rsidR="00D351B7" w:rsidRPr="00653865" w:rsidRDefault="00653865" w:rsidP="00B4529B">
      <w:pPr>
        <w:shd w:val="clear" w:color="auto" w:fill="FFFFFF" w:themeFill="background1"/>
        <w:spacing w:after="0" w:line="276" w:lineRule="auto"/>
        <w:jc w:val="both"/>
        <w:rPr>
          <w:rFonts w:ascii="Times New Roman" w:hAnsi="Times New Roman" w:cs="Times New Roman"/>
          <w:b/>
          <w:bCs/>
          <w:sz w:val="28"/>
          <w:szCs w:val="28"/>
        </w:rPr>
      </w:pPr>
      <w:r w:rsidRPr="00653865">
        <w:rPr>
          <w:rFonts w:ascii="Times New Roman" w:eastAsia="Times New Roman" w:hAnsi="Times New Roman" w:cs="Times New Roman"/>
          <w:b/>
          <w:bCs/>
          <w:sz w:val="28"/>
          <w:szCs w:val="28"/>
          <w:lang w:eastAsia="ru-RU"/>
        </w:rPr>
        <w:t>Модуль Г.</w:t>
      </w:r>
      <w:r w:rsidR="00A521FA">
        <w:rPr>
          <w:rFonts w:ascii="Times New Roman" w:eastAsia="Times New Roman" w:hAnsi="Times New Roman" w:cs="Times New Roman"/>
          <w:b/>
          <w:bCs/>
          <w:sz w:val="28"/>
          <w:szCs w:val="28"/>
          <w:lang w:eastAsia="ru-RU"/>
        </w:rPr>
        <w:t xml:space="preserve"> </w:t>
      </w:r>
      <w:r w:rsidRPr="00653865">
        <w:rPr>
          <w:rFonts w:ascii="Times New Roman" w:hAnsi="Times New Roman" w:cs="Times New Roman"/>
          <w:b/>
          <w:sz w:val="28"/>
          <w:szCs w:val="28"/>
        </w:rPr>
        <w:t>«</w:t>
      </w:r>
      <w:r w:rsidRPr="00653865">
        <w:rPr>
          <w:rFonts w:ascii="Times New Roman" w:hAnsi="Times New Roman" w:cs="Times New Roman"/>
          <w:b/>
          <w:bCs/>
          <w:sz w:val="28"/>
          <w:szCs w:val="28"/>
        </w:rPr>
        <w:t>Выполнение</w:t>
      </w:r>
      <w:r w:rsidRPr="00653865">
        <w:rPr>
          <w:rFonts w:ascii="Times New Roman" w:hAnsi="Times New Roman" w:cs="Times New Roman"/>
          <w:b/>
          <w:sz w:val="28"/>
          <w:szCs w:val="28"/>
        </w:rPr>
        <w:t xml:space="preserve"> работы </w:t>
      </w:r>
      <w:r w:rsidRPr="00653865">
        <w:rPr>
          <w:rFonts w:ascii="Times New Roman" w:hAnsi="Times New Roman" w:cs="Times New Roman"/>
          <w:b/>
          <w:bCs/>
          <w:sz w:val="28"/>
          <w:szCs w:val="28"/>
        </w:rPr>
        <w:t xml:space="preserve">дежурного по железнодорожной станции при нарушении нормальной работы устройств </w:t>
      </w:r>
      <w:r w:rsidR="00A521FA">
        <w:rPr>
          <w:rStyle w:val="16"/>
          <w:rFonts w:ascii="Times New Roman" w:hAnsi="Times New Roman" w:cs="Times New Roman"/>
          <w:b/>
          <w:color w:val="auto"/>
          <w:sz w:val="28"/>
          <w:szCs w:val="28"/>
        </w:rPr>
        <w:t xml:space="preserve">железнодорожного </w:t>
      </w:r>
      <w:proofErr w:type="gramStart"/>
      <w:r w:rsidRPr="00653865">
        <w:rPr>
          <w:rStyle w:val="16"/>
          <w:rFonts w:ascii="Times New Roman" w:hAnsi="Times New Roman" w:cs="Times New Roman"/>
          <w:b/>
          <w:color w:val="auto"/>
          <w:sz w:val="28"/>
          <w:szCs w:val="28"/>
        </w:rPr>
        <w:t>транспорта</w:t>
      </w:r>
      <w:r w:rsidRPr="00653865">
        <w:rPr>
          <w:rFonts w:ascii="Times New Roman" w:hAnsi="Times New Roman" w:cs="Times New Roman"/>
          <w:b/>
          <w:bCs/>
          <w:sz w:val="28"/>
          <w:szCs w:val="28"/>
        </w:rPr>
        <w:t>»</w:t>
      </w:r>
      <w:r w:rsidRPr="00653865">
        <w:rPr>
          <w:rFonts w:ascii="Times New Roman" w:hAnsi="Times New Roman" w:cs="Times New Roman"/>
          <w:b/>
          <w:bCs/>
          <w:sz w:val="28"/>
          <w:szCs w:val="28"/>
          <w:lang w:eastAsia="ru-RU"/>
        </w:rPr>
        <w:t>(</w:t>
      </w:r>
      <w:proofErr w:type="gramEnd"/>
      <w:r w:rsidRPr="00653865">
        <w:rPr>
          <w:rFonts w:ascii="Times New Roman" w:hAnsi="Times New Roman" w:cs="Times New Roman"/>
          <w:b/>
          <w:bCs/>
          <w:sz w:val="28"/>
          <w:szCs w:val="28"/>
          <w:lang w:eastAsia="ru-RU"/>
        </w:rPr>
        <w:t>инвариант)</w:t>
      </w:r>
    </w:p>
    <w:p w:rsidR="00D351B7" w:rsidRPr="00653865" w:rsidRDefault="00653865" w:rsidP="00B4529B">
      <w:pPr>
        <w:shd w:val="clear" w:color="auto" w:fill="FFFFFF" w:themeFill="background1"/>
        <w:spacing w:after="0" w:line="276" w:lineRule="auto"/>
        <w:jc w:val="both"/>
        <w:rPr>
          <w:rFonts w:ascii="Times New Roman" w:eastAsia="Times New Roman" w:hAnsi="Times New Roman" w:cs="Times New Roman"/>
          <w:bCs/>
          <w:sz w:val="28"/>
          <w:szCs w:val="28"/>
        </w:rPr>
      </w:pPr>
      <w:r w:rsidRPr="00653865">
        <w:rPr>
          <w:rFonts w:ascii="Times New Roman" w:eastAsia="Times New Roman" w:hAnsi="Times New Roman" w:cs="Times New Roman"/>
          <w:bCs/>
          <w:i/>
          <w:sz w:val="28"/>
          <w:szCs w:val="28"/>
        </w:rPr>
        <w:t>Время на выполнение модуля</w:t>
      </w:r>
      <w:r w:rsidRPr="00653865">
        <w:rPr>
          <w:rFonts w:ascii="Times New Roman" w:eastAsia="Times New Roman" w:hAnsi="Times New Roman" w:cs="Times New Roman"/>
          <w:bCs/>
          <w:sz w:val="28"/>
          <w:szCs w:val="28"/>
        </w:rPr>
        <w:t xml:space="preserve"> 2 часа</w:t>
      </w:r>
    </w:p>
    <w:p w:rsidR="00D351B7" w:rsidRPr="00653865" w:rsidRDefault="00653865" w:rsidP="00B4529B">
      <w:pPr>
        <w:shd w:val="clear" w:color="auto" w:fill="FFFFFF" w:themeFill="background1"/>
        <w:tabs>
          <w:tab w:val="left" w:pos="1134"/>
        </w:tabs>
        <w:spacing w:after="0" w:line="276" w:lineRule="auto"/>
        <w:jc w:val="both"/>
        <w:rPr>
          <w:rFonts w:ascii="Times New Roman" w:eastAsia="Times New Roman" w:hAnsi="Times New Roman" w:cs="Times New Roman"/>
          <w:sz w:val="28"/>
          <w:szCs w:val="28"/>
        </w:rPr>
      </w:pPr>
      <w:r w:rsidRPr="00653865">
        <w:rPr>
          <w:rFonts w:ascii="Times New Roman" w:eastAsia="Times New Roman" w:hAnsi="Times New Roman" w:cs="Times New Roman"/>
          <w:b/>
          <w:bCs/>
          <w:sz w:val="28"/>
          <w:szCs w:val="28"/>
        </w:rPr>
        <w:t>Задания:</w:t>
      </w:r>
      <w:r w:rsidR="00A521FA">
        <w:rPr>
          <w:rFonts w:ascii="Times New Roman" w:eastAsia="Times New Roman" w:hAnsi="Times New Roman" w:cs="Times New Roman"/>
          <w:b/>
          <w:bCs/>
          <w:sz w:val="28"/>
          <w:szCs w:val="28"/>
        </w:rPr>
        <w:t xml:space="preserve"> </w:t>
      </w:r>
      <w:r w:rsidRPr="00653865">
        <w:rPr>
          <w:rFonts w:ascii="Times New Roman" w:hAnsi="Times New Roman" w:cs="Times New Roman"/>
          <w:sz w:val="28"/>
          <w:szCs w:val="28"/>
        </w:rPr>
        <w:t xml:space="preserve">Решение профессиональных задач </w:t>
      </w:r>
      <w:r w:rsidRPr="00653865">
        <w:rPr>
          <w:rFonts w:ascii="Times New Roman" w:hAnsi="Times New Roman" w:cs="Times New Roman"/>
          <w:bCs/>
          <w:sz w:val="28"/>
          <w:szCs w:val="28"/>
        </w:rPr>
        <w:t>по</w:t>
      </w:r>
      <w:r w:rsidRPr="00653865">
        <w:rPr>
          <w:rFonts w:ascii="Times New Roman" w:hAnsi="Times New Roman" w:cs="Times New Roman"/>
          <w:sz w:val="28"/>
          <w:szCs w:val="28"/>
        </w:rPr>
        <w:t xml:space="preserve"> организации </w:t>
      </w:r>
      <w:r w:rsidRPr="00653865">
        <w:rPr>
          <w:rFonts w:ascii="Times New Roman" w:hAnsi="Times New Roman" w:cs="Times New Roman"/>
          <w:bCs/>
          <w:sz w:val="28"/>
          <w:szCs w:val="28"/>
        </w:rPr>
        <w:t>работы железнодорожной станции</w:t>
      </w:r>
      <w:r w:rsidRPr="00653865">
        <w:rPr>
          <w:rFonts w:ascii="Times New Roman" w:hAnsi="Times New Roman" w:cs="Times New Roman"/>
          <w:sz w:val="28"/>
          <w:szCs w:val="28"/>
        </w:rPr>
        <w:t xml:space="preserve"> при нарушении нормальной работы устройств железнодорожного транспорта</w:t>
      </w:r>
      <w:r w:rsidRPr="00653865">
        <w:rPr>
          <w:rFonts w:ascii="Times New Roman" w:hAnsi="Times New Roman" w:cs="Times New Roman"/>
          <w:bCs/>
          <w:sz w:val="28"/>
          <w:szCs w:val="28"/>
        </w:rPr>
        <w:t>: в</w:t>
      </w:r>
      <w:r w:rsidRPr="00653865">
        <w:rPr>
          <w:rFonts w:ascii="Times New Roman" w:eastAsia="Times New Roman" w:hAnsi="Times New Roman" w:cs="Times New Roman"/>
          <w:sz w:val="28"/>
          <w:szCs w:val="28"/>
        </w:rPr>
        <w:t xml:space="preserve">ыполнение должностных обязанностей дежурного по железнодорожной станции, организация приёма, отправления и пропуска поездов в соответствии с графиком движения, расписанием движения транспортных средств и ТРА железнодорожной станции в заданный период времени с заполнением необходимой документации (в электронном и бумажном виде), </w:t>
      </w:r>
      <w:r w:rsidRPr="00653865">
        <w:rPr>
          <w:rFonts w:ascii="Times New Roman" w:eastAsia="Times New Roman" w:hAnsi="Times New Roman" w:cs="Times New Roman"/>
          <w:bCs/>
          <w:sz w:val="28"/>
          <w:szCs w:val="28"/>
        </w:rPr>
        <w:t>соблюдая регламент переговоров</w:t>
      </w:r>
      <w:r w:rsidRPr="00653865">
        <w:rPr>
          <w:rFonts w:ascii="Times New Roman" w:eastAsia="Times New Roman" w:hAnsi="Times New Roman" w:cs="Times New Roman"/>
          <w:sz w:val="28"/>
          <w:szCs w:val="28"/>
        </w:rPr>
        <w:t>, строго придерживаясь требований нормативной документации.</w:t>
      </w:r>
    </w:p>
    <w:p w:rsidR="00D351B7" w:rsidRPr="00653865" w:rsidRDefault="00653865" w:rsidP="00B4529B">
      <w:pPr>
        <w:spacing w:after="0" w:line="276" w:lineRule="auto"/>
        <w:contextualSpacing/>
        <w:jc w:val="both"/>
        <w:rPr>
          <w:rFonts w:ascii="Times New Roman" w:hAnsi="Times New Roman" w:cs="Times New Roman"/>
          <w:i/>
          <w:sz w:val="28"/>
          <w:szCs w:val="28"/>
        </w:rPr>
      </w:pPr>
      <w:r w:rsidRPr="00653865">
        <w:rPr>
          <w:rFonts w:ascii="Times New Roman" w:hAnsi="Times New Roman" w:cs="Times New Roman"/>
          <w:i/>
          <w:sz w:val="28"/>
          <w:szCs w:val="28"/>
        </w:rPr>
        <w:t xml:space="preserve">Конкурсное задание Приложение </w:t>
      </w:r>
      <w:r w:rsidR="00FC6251">
        <w:rPr>
          <w:rFonts w:ascii="Times New Roman" w:hAnsi="Times New Roman" w:cs="Times New Roman"/>
          <w:i/>
          <w:sz w:val="28"/>
          <w:szCs w:val="28"/>
        </w:rPr>
        <w:t>8</w:t>
      </w:r>
      <w:r w:rsidRPr="00653865">
        <w:rPr>
          <w:rFonts w:ascii="Times New Roman" w:hAnsi="Times New Roman" w:cs="Times New Roman"/>
          <w:i/>
          <w:sz w:val="28"/>
          <w:szCs w:val="28"/>
        </w:rPr>
        <w:t>.</w:t>
      </w:r>
    </w:p>
    <w:p w:rsidR="00D351B7" w:rsidRPr="00653865" w:rsidRDefault="00D351B7" w:rsidP="00B4529B">
      <w:pPr>
        <w:tabs>
          <w:tab w:val="left" w:pos="1134"/>
        </w:tabs>
        <w:spacing w:after="0" w:line="276" w:lineRule="auto"/>
        <w:jc w:val="both"/>
        <w:rPr>
          <w:rFonts w:ascii="Times New Roman" w:eastAsia="Calibri" w:hAnsi="Times New Roman" w:cs="Times New Roman"/>
          <w:bCs/>
          <w:sz w:val="28"/>
          <w:szCs w:val="28"/>
        </w:rPr>
      </w:pPr>
    </w:p>
    <w:p w:rsidR="00D351B7" w:rsidRPr="00653865" w:rsidRDefault="00653865" w:rsidP="00B4529B">
      <w:pPr>
        <w:spacing w:after="0" w:line="276" w:lineRule="auto"/>
        <w:jc w:val="both"/>
        <w:rPr>
          <w:rFonts w:ascii="Times New Roman" w:hAnsi="Times New Roman" w:cs="Times New Roman"/>
          <w:b/>
          <w:bCs/>
          <w:sz w:val="28"/>
          <w:szCs w:val="28"/>
          <w:lang w:eastAsia="ru-RU"/>
        </w:rPr>
      </w:pPr>
      <w:r w:rsidRPr="00653865">
        <w:rPr>
          <w:rFonts w:ascii="Times New Roman" w:eastAsia="Times New Roman" w:hAnsi="Times New Roman" w:cs="Times New Roman"/>
          <w:b/>
          <w:bCs/>
          <w:sz w:val="28"/>
          <w:szCs w:val="28"/>
          <w:lang w:eastAsia="ru-RU"/>
        </w:rPr>
        <w:t>Модуль Д.</w:t>
      </w:r>
      <w:r w:rsidR="00C970E5">
        <w:rPr>
          <w:rFonts w:ascii="Times New Roman" w:eastAsia="Times New Roman" w:hAnsi="Times New Roman" w:cs="Times New Roman"/>
          <w:b/>
          <w:bCs/>
          <w:sz w:val="28"/>
          <w:szCs w:val="28"/>
          <w:lang w:eastAsia="ru-RU"/>
        </w:rPr>
        <w:t xml:space="preserve"> </w:t>
      </w:r>
      <w:r w:rsidRPr="00653865">
        <w:rPr>
          <w:rFonts w:ascii="Times New Roman" w:hAnsi="Times New Roman" w:cs="Times New Roman"/>
          <w:b/>
          <w:sz w:val="28"/>
          <w:szCs w:val="28"/>
        </w:rPr>
        <w:t>«</w:t>
      </w:r>
      <w:r w:rsidRPr="00653865">
        <w:rPr>
          <w:rFonts w:ascii="Times New Roman" w:hAnsi="Times New Roman" w:cs="Times New Roman"/>
          <w:b/>
          <w:bCs/>
          <w:sz w:val="28"/>
          <w:szCs w:val="28"/>
        </w:rPr>
        <w:t>Организация эксплуатационной работы</w:t>
      </w:r>
      <w:r w:rsidRPr="00653865">
        <w:rPr>
          <w:rFonts w:ascii="Times New Roman" w:hAnsi="Times New Roman" w:cs="Times New Roman"/>
          <w:b/>
          <w:sz w:val="28"/>
          <w:szCs w:val="28"/>
        </w:rPr>
        <w:t xml:space="preserve"> подразделений железнодорожного транспорта в нестандартных ситуациях</w:t>
      </w:r>
      <w:r w:rsidRPr="00653865">
        <w:rPr>
          <w:rFonts w:ascii="Times New Roman" w:hAnsi="Times New Roman" w:cs="Times New Roman"/>
          <w:b/>
          <w:bCs/>
          <w:sz w:val="28"/>
          <w:szCs w:val="28"/>
        </w:rPr>
        <w:t xml:space="preserve">» </w:t>
      </w:r>
      <w:r w:rsidRPr="00653865">
        <w:rPr>
          <w:rFonts w:ascii="Times New Roman" w:hAnsi="Times New Roman" w:cs="Times New Roman"/>
          <w:b/>
          <w:sz w:val="28"/>
          <w:szCs w:val="28"/>
        </w:rPr>
        <w:t>(</w:t>
      </w:r>
      <w:proofErr w:type="spellStart"/>
      <w:r w:rsidRPr="00653865">
        <w:rPr>
          <w:rFonts w:ascii="Times New Roman" w:hAnsi="Times New Roman" w:cs="Times New Roman"/>
          <w:b/>
          <w:bCs/>
          <w:sz w:val="28"/>
          <w:szCs w:val="28"/>
          <w:lang w:eastAsia="ru-RU"/>
        </w:rPr>
        <w:t>вариатив</w:t>
      </w:r>
      <w:proofErr w:type="spellEnd"/>
      <w:r w:rsidRPr="00653865">
        <w:rPr>
          <w:rFonts w:ascii="Times New Roman" w:hAnsi="Times New Roman" w:cs="Times New Roman"/>
          <w:b/>
          <w:bCs/>
          <w:sz w:val="28"/>
          <w:szCs w:val="28"/>
          <w:lang w:eastAsia="ru-RU"/>
        </w:rPr>
        <w:t>)</w:t>
      </w:r>
    </w:p>
    <w:p w:rsidR="00C970E5" w:rsidRDefault="00C970E5" w:rsidP="00B4529B">
      <w:pPr>
        <w:spacing w:after="0" w:line="276" w:lineRule="auto"/>
        <w:jc w:val="both"/>
        <w:rPr>
          <w:rFonts w:ascii="Times New Roman" w:eastAsia="Times New Roman" w:hAnsi="Times New Roman" w:cs="Times New Roman"/>
          <w:bCs/>
          <w:sz w:val="28"/>
          <w:szCs w:val="28"/>
          <w:lang w:eastAsia="ru-RU"/>
        </w:rPr>
      </w:pPr>
    </w:p>
    <w:p w:rsidR="00D351B7" w:rsidRPr="00C970E5" w:rsidRDefault="00C970E5" w:rsidP="00B4529B">
      <w:pPr>
        <w:spacing w:after="0" w:line="276" w:lineRule="auto"/>
        <w:jc w:val="both"/>
        <w:rPr>
          <w:rFonts w:ascii="Times New Roman" w:eastAsia="Times New Roman" w:hAnsi="Times New Roman" w:cs="Times New Roman"/>
          <w:bCs/>
          <w:sz w:val="28"/>
          <w:szCs w:val="28"/>
          <w:lang w:eastAsia="ru-RU"/>
        </w:rPr>
      </w:pPr>
      <w:r w:rsidRPr="00C970E5">
        <w:rPr>
          <w:rFonts w:ascii="Times New Roman" w:eastAsia="Times New Roman" w:hAnsi="Times New Roman" w:cs="Times New Roman"/>
          <w:bCs/>
          <w:sz w:val="28"/>
          <w:szCs w:val="28"/>
          <w:lang w:eastAsia="ru-RU"/>
        </w:rPr>
        <w:t>По согласованию с работодателем не применяется</w:t>
      </w:r>
    </w:p>
    <w:p w:rsidR="00C970E5" w:rsidRPr="00653865" w:rsidRDefault="00C970E5" w:rsidP="00B4529B">
      <w:pPr>
        <w:spacing w:after="0" w:line="276" w:lineRule="auto"/>
        <w:jc w:val="both"/>
        <w:rPr>
          <w:rFonts w:ascii="Times New Roman" w:eastAsia="Times New Roman" w:hAnsi="Times New Roman" w:cs="Times New Roman"/>
          <w:b/>
          <w:bCs/>
          <w:sz w:val="28"/>
          <w:szCs w:val="28"/>
          <w:lang w:eastAsia="ru-RU"/>
        </w:rPr>
      </w:pPr>
    </w:p>
    <w:p w:rsidR="00D351B7" w:rsidRPr="00653865" w:rsidRDefault="00653865" w:rsidP="00B4529B">
      <w:pPr>
        <w:spacing w:after="0" w:line="276" w:lineRule="auto"/>
        <w:jc w:val="both"/>
        <w:rPr>
          <w:rFonts w:ascii="Times New Roman" w:hAnsi="Times New Roman" w:cs="Times New Roman"/>
          <w:b/>
          <w:bCs/>
          <w:sz w:val="28"/>
          <w:szCs w:val="28"/>
          <w:lang w:eastAsia="ru-RU"/>
        </w:rPr>
      </w:pPr>
      <w:r w:rsidRPr="00653865">
        <w:rPr>
          <w:rFonts w:ascii="Times New Roman" w:eastAsia="Times New Roman" w:hAnsi="Times New Roman" w:cs="Times New Roman"/>
          <w:b/>
          <w:bCs/>
          <w:sz w:val="28"/>
          <w:szCs w:val="28"/>
          <w:lang w:eastAsia="ru-RU"/>
        </w:rPr>
        <w:t>Модуль Е.</w:t>
      </w:r>
      <w:r w:rsidRPr="00653865">
        <w:rPr>
          <w:rFonts w:ascii="Times New Roman" w:eastAsia="Times New Roman" w:hAnsi="Times New Roman" w:cs="Times New Roman"/>
          <w:b/>
          <w:sz w:val="28"/>
          <w:szCs w:val="28"/>
          <w:lang w:eastAsia="ru-RU"/>
        </w:rPr>
        <w:t xml:space="preserve">  «</w:t>
      </w:r>
      <w:r w:rsidRPr="00653865">
        <w:rPr>
          <w:rFonts w:ascii="Times New Roman" w:hAnsi="Times New Roman" w:cs="Times New Roman"/>
          <w:b/>
          <w:sz w:val="28"/>
          <w:szCs w:val="28"/>
        </w:rPr>
        <w:t>Планирование и организация работы сортировочной горки» (</w:t>
      </w:r>
      <w:proofErr w:type="spellStart"/>
      <w:r w:rsidRPr="00653865">
        <w:rPr>
          <w:rFonts w:ascii="Times New Roman" w:hAnsi="Times New Roman" w:cs="Times New Roman"/>
          <w:b/>
          <w:bCs/>
          <w:sz w:val="28"/>
          <w:szCs w:val="28"/>
          <w:lang w:eastAsia="ru-RU"/>
        </w:rPr>
        <w:t>вариатив</w:t>
      </w:r>
      <w:proofErr w:type="spellEnd"/>
      <w:r w:rsidRPr="00653865">
        <w:rPr>
          <w:rFonts w:ascii="Times New Roman" w:hAnsi="Times New Roman" w:cs="Times New Roman"/>
          <w:b/>
          <w:bCs/>
          <w:sz w:val="28"/>
          <w:szCs w:val="28"/>
          <w:lang w:eastAsia="ru-RU"/>
        </w:rPr>
        <w:t>)</w:t>
      </w:r>
    </w:p>
    <w:p w:rsidR="00D351B7" w:rsidRPr="00653865" w:rsidRDefault="00653865" w:rsidP="00B4529B">
      <w:pPr>
        <w:spacing w:after="0" w:line="276" w:lineRule="auto"/>
        <w:jc w:val="both"/>
        <w:rPr>
          <w:rFonts w:ascii="Times New Roman" w:eastAsia="Times New Roman" w:hAnsi="Times New Roman" w:cs="Times New Roman"/>
          <w:bCs/>
          <w:sz w:val="28"/>
          <w:szCs w:val="28"/>
        </w:rPr>
      </w:pPr>
      <w:r w:rsidRPr="00653865">
        <w:rPr>
          <w:rFonts w:ascii="Times New Roman" w:eastAsia="Times New Roman" w:hAnsi="Times New Roman" w:cs="Times New Roman"/>
          <w:bCs/>
          <w:i/>
          <w:sz w:val="28"/>
          <w:szCs w:val="28"/>
        </w:rPr>
        <w:t>Время на выполнение модуля</w:t>
      </w:r>
      <w:r w:rsidRPr="00653865">
        <w:rPr>
          <w:rFonts w:ascii="Times New Roman" w:eastAsia="Times New Roman" w:hAnsi="Times New Roman" w:cs="Times New Roman"/>
          <w:bCs/>
          <w:sz w:val="28"/>
          <w:szCs w:val="28"/>
        </w:rPr>
        <w:t xml:space="preserve"> 2 часа</w:t>
      </w:r>
    </w:p>
    <w:p w:rsidR="00D351B7" w:rsidRPr="00653865" w:rsidRDefault="00653865" w:rsidP="00B4529B">
      <w:pPr>
        <w:spacing w:after="0" w:line="276" w:lineRule="auto"/>
        <w:contextualSpacing/>
        <w:jc w:val="both"/>
        <w:rPr>
          <w:rFonts w:ascii="Times New Roman" w:eastAsia="Times New Roman" w:hAnsi="Times New Roman" w:cs="Times New Roman"/>
          <w:sz w:val="28"/>
          <w:szCs w:val="28"/>
          <w:lang w:eastAsia="ru-RU"/>
        </w:rPr>
      </w:pPr>
      <w:r w:rsidRPr="00653865">
        <w:rPr>
          <w:rFonts w:ascii="Times New Roman" w:eastAsia="Times New Roman" w:hAnsi="Times New Roman" w:cs="Times New Roman"/>
          <w:b/>
          <w:bCs/>
          <w:sz w:val="28"/>
          <w:szCs w:val="28"/>
        </w:rPr>
        <w:t>Задания:</w:t>
      </w:r>
      <w:r w:rsidR="00A521FA">
        <w:rPr>
          <w:rFonts w:ascii="Times New Roman" w:eastAsia="Times New Roman" w:hAnsi="Times New Roman" w:cs="Times New Roman"/>
          <w:b/>
          <w:bCs/>
          <w:sz w:val="28"/>
          <w:szCs w:val="28"/>
        </w:rPr>
        <w:t xml:space="preserve"> </w:t>
      </w:r>
      <w:r w:rsidRPr="00653865">
        <w:rPr>
          <w:rFonts w:ascii="Times New Roman" w:hAnsi="Times New Roman" w:cs="Times New Roman"/>
          <w:sz w:val="28"/>
          <w:szCs w:val="28"/>
        </w:rPr>
        <w:t xml:space="preserve">Решение профессиональных задач по </w:t>
      </w:r>
      <w:r w:rsidRPr="00653865">
        <w:rPr>
          <w:rFonts w:ascii="Times New Roman" w:hAnsi="Times New Roman" w:cs="Times New Roman"/>
          <w:bCs/>
          <w:sz w:val="28"/>
          <w:szCs w:val="28"/>
        </w:rPr>
        <w:t xml:space="preserve">планированию работы </w:t>
      </w:r>
      <w:r w:rsidRPr="00653865">
        <w:rPr>
          <w:rFonts w:ascii="Times New Roman" w:hAnsi="Times New Roman" w:cs="Times New Roman"/>
          <w:sz w:val="28"/>
          <w:szCs w:val="28"/>
        </w:rPr>
        <w:t>сортировочной горки</w:t>
      </w:r>
      <w:r w:rsidRPr="00653865">
        <w:rPr>
          <w:rFonts w:ascii="Times New Roman" w:hAnsi="Times New Roman" w:cs="Times New Roman"/>
          <w:bCs/>
          <w:sz w:val="28"/>
          <w:szCs w:val="28"/>
        </w:rPr>
        <w:t xml:space="preserve"> и организации расформирования состава</w:t>
      </w:r>
      <w:r w:rsidRPr="00653865">
        <w:rPr>
          <w:rFonts w:ascii="Times New Roman" w:eastAsia="Times New Roman" w:hAnsi="Times New Roman" w:cs="Times New Roman"/>
          <w:sz w:val="28"/>
          <w:szCs w:val="28"/>
        </w:rPr>
        <w:t>: р</w:t>
      </w:r>
      <w:r w:rsidRPr="00653865">
        <w:rPr>
          <w:rFonts w:ascii="Times New Roman" w:eastAsia="Times New Roman" w:hAnsi="Times New Roman" w:cs="Times New Roman"/>
          <w:bCs/>
          <w:sz w:val="28"/>
          <w:szCs w:val="28"/>
        </w:rPr>
        <w:t xml:space="preserve">асчёт норм времени на выполнение технологических операций на </w:t>
      </w:r>
      <w:r w:rsidRPr="00653865">
        <w:rPr>
          <w:rFonts w:ascii="Times New Roman" w:hAnsi="Times New Roman" w:cs="Times New Roman"/>
          <w:sz w:val="28"/>
          <w:szCs w:val="28"/>
        </w:rPr>
        <w:t>сортировочной горке, разработка технологических графиков работы сортировочной горки, оптимизация технологии расформирования составов на сортировочной горке, выполнение должностных обязанностей дежурного или оператора при дежурном по сортировочной горке (выбор задания модуля на усмотрение работодателя).</w:t>
      </w:r>
    </w:p>
    <w:p w:rsidR="00D351B7" w:rsidRPr="00653865" w:rsidRDefault="00653865" w:rsidP="00B4529B">
      <w:pPr>
        <w:spacing w:after="0" w:line="276" w:lineRule="auto"/>
        <w:contextualSpacing/>
        <w:jc w:val="both"/>
        <w:rPr>
          <w:rFonts w:ascii="Times New Roman" w:hAnsi="Times New Roman" w:cs="Times New Roman"/>
          <w:i/>
          <w:sz w:val="28"/>
          <w:szCs w:val="28"/>
        </w:rPr>
      </w:pPr>
      <w:r w:rsidRPr="00653865">
        <w:rPr>
          <w:rFonts w:ascii="Times New Roman" w:hAnsi="Times New Roman" w:cs="Times New Roman"/>
          <w:i/>
          <w:sz w:val="28"/>
          <w:szCs w:val="28"/>
        </w:rPr>
        <w:t xml:space="preserve">Конкурсное задание Приложение </w:t>
      </w:r>
      <w:r w:rsidR="00C970E5">
        <w:rPr>
          <w:rFonts w:ascii="Times New Roman" w:hAnsi="Times New Roman" w:cs="Times New Roman"/>
          <w:i/>
          <w:sz w:val="28"/>
          <w:szCs w:val="28"/>
        </w:rPr>
        <w:t>9</w:t>
      </w:r>
      <w:r w:rsidRPr="00653865">
        <w:rPr>
          <w:rFonts w:ascii="Times New Roman" w:hAnsi="Times New Roman" w:cs="Times New Roman"/>
          <w:i/>
          <w:sz w:val="28"/>
          <w:szCs w:val="28"/>
        </w:rPr>
        <w:t>.</w:t>
      </w:r>
    </w:p>
    <w:p w:rsidR="00D351B7" w:rsidRPr="00653865" w:rsidRDefault="00D351B7" w:rsidP="00B4529B">
      <w:pPr>
        <w:spacing w:after="0" w:line="276" w:lineRule="auto"/>
        <w:contextualSpacing/>
        <w:jc w:val="both"/>
        <w:rPr>
          <w:rFonts w:ascii="Times New Roman" w:eastAsia="Times New Roman" w:hAnsi="Times New Roman" w:cs="Times New Roman"/>
          <w:b/>
          <w:bCs/>
          <w:sz w:val="28"/>
          <w:szCs w:val="28"/>
          <w:lang w:eastAsia="ru-RU"/>
        </w:rPr>
      </w:pPr>
    </w:p>
    <w:p w:rsidR="00D351B7" w:rsidRPr="00653865" w:rsidRDefault="00653865" w:rsidP="00B4529B">
      <w:pPr>
        <w:spacing w:after="0" w:line="276" w:lineRule="auto"/>
        <w:jc w:val="both"/>
        <w:rPr>
          <w:rFonts w:ascii="Times New Roman" w:hAnsi="Times New Roman" w:cs="Times New Roman"/>
          <w:b/>
          <w:bCs/>
          <w:sz w:val="28"/>
          <w:szCs w:val="28"/>
          <w:lang w:eastAsia="ru-RU"/>
        </w:rPr>
      </w:pPr>
      <w:r w:rsidRPr="00653865">
        <w:rPr>
          <w:rFonts w:ascii="Times New Roman" w:eastAsia="Times New Roman" w:hAnsi="Times New Roman" w:cs="Times New Roman"/>
          <w:b/>
          <w:bCs/>
          <w:sz w:val="28"/>
          <w:szCs w:val="28"/>
          <w:lang w:eastAsia="ru-RU"/>
        </w:rPr>
        <w:t>Модуль Ж.</w:t>
      </w:r>
      <w:r w:rsidR="00C970E5">
        <w:rPr>
          <w:rFonts w:ascii="Times New Roman" w:eastAsia="Times New Roman" w:hAnsi="Times New Roman" w:cs="Times New Roman"/>
          <w:b/>
          <w:bCs/>
          <w:sz w:val="28"/>
          <w:szCs w:val="28"/>
          <w:lang w:eastAsia="ru-RU"/>
        </w:rPr>
        <w:t xml:space="preserve"> </w:t>
      </w:r>
      <w:r w:rsidRPr="00653865">
        <w:rPr>
          <w:rFonts w:ascii="Times New Roman" w:hAnsi="Times New Roman" w:cs="Times New Roman"/>
          <w:b/>
          <w:sz w:val="28"/>
          <w:szCs w:val="28"/>
        </w:rPr>
        <w:t>«Разработка документации по организации работы железнодорожной станции» (</w:t>
      </w:r>
      <w:r w:rsidRPr="00653865">
        <w:rPr>
          <w:rFonts w:ascii="Times New Roman" w:hAnsi="Times New Roman" w:cs="Times New Roman"/>
          <w:b/>
          <w:bCs/>
          <w:sz w:val="28"/>
          <w:szCs w:val="28"/>
          <w:lang w:eastAsia="ru-RU"/>
        </w:rPr>
        <w:t>инвариант)</w:t>
      </w:r>
    </w:p>
    <w:p w:rsidR="00D351B7" w:rsidRPr="00653865" w:rsidRDefault="00653865" w:rsidP="00B4529B">
      <w:pPr>
        <w:spacing w:after="0" w:line="276" w:lineRule="auto"/>
        <w:jc w:val="both"/>
        <w:rPr>
          <w:rFonts w:ascii="Times New Roman" w:eastAsia="Times New Roman" w:hAnsi="Times New Roman" w:cs="Times New Roman"/>
          <w:bCs/>
          <w:sz w:val="28"/>
          <w:szCs w:val="28"/>
        </w:rPr>
      </w:pPr>
      <w:r w:rsidRPr="00653865">
        <w:rPr>
          <w:rFonts w:ascii="Times New Roman" w:eastAsia="Times New Roman" w:hAnsi="Times New Roman" w:cs="Times New Roman"/>
          <w:bCs/>
          <w:i/>
          <w:sz w:val="28"/>
          <w:szCs w:val="28"/>
        </w:rPr>
        <w:t>Время на выполнение модуля</w:t>
      </w:r>
      <w:r w:rsidRPr="00653865">
        <w:rPr>
          <w:rFonts w:ascii="Times New Roman" w:eastAsia="Times New Roman" w:hAnsi="Times New Roman" w:cs="Times New Roman"/>
          <w:bCs/>
          <w:sz w:val="28"/>
          <w:szCs w:val="28"/>
        </w:rPr>
        <w:t xml:space="preserve"> 4 часа</w:t>
      </w:r>
    </w:p>
    <w:p w:rsidR="00D351B7" w:rsidRPr="00653865" w:rsidRDefault="00653865" w:rsidP="00B4529B">
      <w:pPr>
        <w:spacing w:after="0" w:line="276" w:lineRule="auto"/>
        <w:contextualSpacing/>
        <w:jc w:val="both"/>
        <w:rPr>
          <w:rFonts w:ascii="Times New Roman" w:hAnsi="Times New Roman" w:cs="Times New Roman"/>
          <w:sz w:val="28"/>
          <w:szCs w:val="28"/>
        </w:rPr>
      </w:pPr>
      <w:r w:rsidRPr="00653865">
        <w:rPr>
          <w:rFonts w:ascii="Times New Roman" w:eastAsia="Times New Roman" w:hAnsi="Times New Roman" w:cs="Times New Roman"/>
          <w:b/>
          <w:bCs/>
          <w:sz w:val="28"/>
          <w:szCs w:val="28"/>
        </w:rPr>
        <w:t>Задания:</w:t>
      </w:r>
      <w:r w:rsidR="00C970E5">
        <w:rPr>
          <w:rFonts w:ascii="Times New Roman" w:eastAsia="Times New Roman" w:hAnsi="Times New Roman" w:cs="Times New Roman"/>
          <w:b/>
          <w:bCs/>
          <w:sz w:val="28"/>
          <w:szCs w:val="28"/>
        </w:rPr>
        <w:t xml:space="preserve"> </w:t>
      </w:r>
      <w:r w:rsidRPr="00653865">
        <w:rPr>
          <w:rFonts w:ascii="Times New Roman" w:hAnsi="Times New Roman" w:cs="Times New Roman"/>
          <w:sz w:val="28"/>
          <w:szCs w:val="28"/>
        </w:rPr>
        <w:t>Заполнение техническо-распорядительного акта железнодорожной станции, и (или) другого документа по организации работы железнодорожной станции, разработка предложений по оптимизации работы железнодорожной станции (участка, полигона) и составление презентации проекта: анализ заданного объекта транспортной инфраструктуры (путевого развития, объёма эксплуатационной работы), разработка возможного направления оптимизации технологии работы станции, при условии взаимодействия в работе работников службы движения и работников смежных служб согласно их компетенциям.</w:t>
      </w:r>
    </w:p>
    <w:p w:rsidR="00D351B7" w:rsidRDefault="00653865" w:rsidP="00B4529B">
      <w:pPr>
        <w:spacing w:after="0" w:line="276" w:lineRule="auto"/>
        <w:contextualSpacing/>
        <w:jc w:val="both"/>
        <w:rPr>
          <w:rFonts w:ascii="Times New Roman" w:hAnsi="Times New Roman" w:cs="Times New Roman"/>
          <w:i/>
          <w:sz w:val="28"/>
          <w:szCs w:val="28"/>
        </w:rPr>
      </w:pPr>
      <w:r w:rsidRPr="00653865">
        <w:rPr>
          <w:rFonts w:ascii="Times New Roman" w:hAnsi="Times New Roman" w:cs="Times New Roman"/>
          <w:i/>
          <w:sz w:val="28"/>
          <w:szCs w:val="28"/>
        </w:rPr>
        <w:t xml:space="preserve">Конкурсное задание Приложение </w:t>
      </w:r>
      <w:r w:rsidR="00FC6251">
        <w:rPr>
          <w:rFonts w:ascii="Times New Roman" w:hAnsi="Times New Roman" w:cs="Times New Roman"/>
          <w:i/>
          <w:sz w:val="28"/>
          <w:szCs w:val="28"/>
        </w:rPr>
        <w:t>1</w:t>
      </w:r>
      <w:r w:rsidR="00C970E5">
        <w:rPr>
          <w:rFonts w:ascii="Times New Roman" w:hAnsi="Times New Roman" w:cs="Times New Roman"/>
          <w:i/>
          <w:sz w:val="28"/>
          <w:szCs w:val="28"/>
        </w:rPr>
        <w:t>0</w:t>
      </w:r>
      <w:r w:rsidRPr="00653865">
        <w:rPr>
          <w:rFonts w:ascii="Times New Roman" w:hAnsi="Times New Roman" w:cs="Times New Roman"/>
          <w:i/>
          <w:sz w:val="28"/>
          <w:szCs w:val="28"/>
        </w:rPr>
        <w:t>.</w:t>
      </w:r>
    </w:p>
    <w:p w:rsidR="00B4529B" w:rsidRPr="00653865" w:rsidRDefault="00B4529B" w:rsidP="00B4529B">
      <w:pPr>
        <w:spacing w:after="0" w:line="276" w:lineRule="auto"/>
        <w:contextualSpacing/>
        <w:jc w:val="both"/>
        <w:rPr>
          <w:rFonts w:ascii="Times New Roman" w:hAnsi="Times New Roman" w:cs="Times New Roman"/>
          <w:i/>
          <w:sz w:val="28"/>
          <w:szCs w:val="28"/>
        </w:rPr>
      </w:pPr>
    </w:p>
    <w:p w:rsidR="00D351B7" w:rsidRPr="00653865" w:rsidRDefault="00653865" w:rsidP="00B4529B">
      <w:pPr>
        <w:pStyle w:val="2"/>
        <w:spacing w:before="0" w:after="0" w:line="276" w:lineRule="auto"/>
        <w:ind w:firstLine="709"/>
        <w:jc w:val="center"/>
        <w:rPr>
          <w:rFonts w:ascii="Times New Roman" w:hAnsi="Times New Roman"/>
          <w:szCs w:val="28"/>
          <w:lang w:val="ru-RU"/>
        </w:rPr>
      </w:pPr>
      <w:bookmarkStart w:id="12" w:name="_Toc78885643"/>
      <w:bookmarkStart w:id="13" w:name="_Toc124422971"/>
      <w:r w:rsidRPr="00653865">
        <w:rPr>
          <w:rFonts w:ascii="Times New Roman" w:hAnsi="Times New Roman"/>
          <w:iCs/>
          <w:szCs w:val="28"/>
          <w:lang w:val="ru-RU"/>
        </w:rPr>
        <w:t>2. СПЕЦИАЛЬНЫЕ ПРАВИЛА КОМПЕТЕНЦИИ</w:t>
      </w:r>
      <w:r w:rsidRPr="00653865">
        <w:rPr>
          <w:rFonts w:ascii="Times New Roman" w:hAnsi="Times New Roman"/>
          <w:i/>
          <w:color w:val="000000"/>
          <w:szCs w:val="28"/>
          <w:vertAlign w:val="superscript"/>
        </w:rPr>
        <w:footnoteReference w:id="2"/>
      </w:r>
      <w:bookmarkEnd w:id="12"/>
      <w:bookmarkEnd w:id="13"/>
    </w:p>
    <w:p w:rsidR="00D351B7" w:rsidRPr="00653865" w:rsidRDefault="00653865" w:rsidP="00B4529B">
      <w:pPr>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 xml:space="preserve">Рабочая одежда участников при выполнении конкурсных заданий должна соответствовать профессиональным требованиям делового стиля одежды работников ОАО «РЖД», отличающегося консервативностью и сдержанностью. Для региональной линейки возможно выполнение конкурсных заданий в форменной одежде, используемой при обучении в образовательной организации транспортной отрасли. </w:t>
      </w:r>
    </w:p>
    <w:p w:rsidR="00D351B7" w:rsidRPr="00653865" w:rsidRDefault="00653865" w:rsidP="00B4529B">
      <w:pPr>
        <w:spacing w:after="0" w:line="276" w:lineRule="auto"/>
        <w:ind w:firstLine="709"/>
        <w:jc w:val="both"/>
        <w:rPr>
          <w:rFonts w:ascii="Times New Roman" w:hAnsi="Times New Roman" w:cs="Times New Roman"/>
          <w:sz w:val="28"/>
          <w:szCs w:val="28"/>
        </w:rPr>
      </w:pPr>
      <w:r w:rsidRPr="00653865">
        <w:rPr>
          <w:rFonts w:ascii="Times New Roman" w:hAnsi="Times New Roman" w:cs="Times New Roman"/>
          <w:sz w:val="28"/>
          <w:szCs w:val="28"/>
        </w:rPr>
        <w:t>Для региональной и юниорской линейки может применяется деловой стиль одежды белая рубашка (блуза), классические брюки (для юношей) или юбка черного или синего цвета (для девушек), туфли.</w:t>
      </w:r>
    </w:p>
    <w:p w:rsidR="00D351B7" w:rsidRPr="00653865" w:rsidRDefault="00653865" w:rsidP="00B4529B">
      <w:pPr>
        <w:spacing w:after="0" w:line="276" w:lineRule="auto"/>
        <w:ind w:firstLine="709"/>
        <w:jc w:val="both"/>
        <w:rPr>
          <w:rFonts w:ascii="Times New Roman" w:hAnsi="Times New Roman" w:cs="Times New Roman"/>
          <w:sz w:val="28"/>
          <w:szCs w:val="28"/>
        </w:rPr>
      </w:pPr>
      <w:r w:rsidRPr="00653865">
        <w:rPr>
          <w:rFonts w:ascii="Times New Roman" w:eastAsia="Times New Roman" w:hAnsi="Times New Roman" w:cs="Times New Roman"/>
          <w:sz w:val="28"/>
          <w:szCs w:val="28"/>
        </w:rPr>
        <w:t xml:space="preserve">По итогам соревнования Главный эксперт предоставляет отзыв и рекомендации Менеджеру компетенции. Возможно изменение компоновки и распределения модулей конкурсных заданий, при условии сохранения продолжительности времени на выполнение. </w:t>
      </w:r>
    </w:p>
    <w:p w:rsidR="00D351B7" w:rsidRPr="00653865" w:rsidRDefault="00653865" w:rsidP="00B4529B">
      <w:pPr>
        <w:spacing w:after="0" w:line="276" w:lineRule="auto"/>
        <w:ind w:firstLine="720"/>
        <w:jc w:val="both"/>
        <w:rPr>
          <w:rFonts w:ascii="Times New Roman" w:eastAsia="Times New Roman" w:hAnsi="Times New Roman" w:cs="Times New Roman"/>
          <w:sz w:val="28"/>
          <w:szCs w:val="28"/>
        </w:rPr>
      </w:pPr>
      <w:r w:rsidRPr="00653865">
        <w:rPr>
          <w:rFonts w:ascii="Times New Roman" w:eastAsia="Times New Roman" w:hAnsi="Times New Roman" w:cs="Times New Roman"/>
          <w:sz w:val="28"/>
          <w:szCs w:val="28"/>
        </w:rPr>
        <w:t xml:space="preserve">Оценка модулей производится после выполнения работы всеми участниками соревнований: </w:t>
      </w:r>
    </w:p>
    <w:p w:rsidR="00D351B7" w:rsidRPr="00653865" w:rsidRDefault="00653865" w:rsidP="00B4529B">
      <w:pPr>
        <w:pStyle w:val="affb"/>
        <w:numPr>
          <w:ilvl w:val="0"/>
          <w:numId w:val="39"/>
        </w:numPr>
        <w:spacing w:after="0"/>
        <w:ind w:left="0" w:firstLine="709"/>
        <w:jc w:val="both"/>
        <w:rPr>
          <w:rFonts w:ascii="Times New Roman" w:eastAsia="Times New Roman" w:hAnsi="Times New Roman"/>
          <w:sz w:val="28"/>
          <w:szCs w:val="28"/>
        </w:rPr>
      </w:pPr>
      <w:r w:rsidRPr="00653865">
        <w:rPr>
          <w:rFonts w:ascii="Times New Roman" w:eastAsia="Times New Roman" w:hAnsi="Times New Roman"/>
          <w:sz w:val="28"/>
          <w:szCs w:val="28"/>
        </w:rPr>
        <w:t>по электронному комплекту документов, собранными участниками в папку на рабочем столе компьютера (если отчёт отсутствует в папке на рабочем столе данная работа считается не выполненной);</w:t>
      </w:r>
    </w:p>
    <w:p w:rsidR="00D351B7" w:rsidRPr="00653865" w:rsidRDefault="00653865" w:rsidP="00B4529B">
      <w:pPr>
        <w:pStyle w:val="affb"/>
        <w:numPr>
          <w:ilvl w:val="0"/>
          <w:numId w:val="39"/>
        </w:numPr>
        <w:spacing w:after="0"/>
        <w:ind w:left="0" w:firstLine="709"/>
        <w:jc w:val="both"/>
        <w:rPr>
          <w:rFonts w:ascii="Times New Roman" w:eastAsia="Times New Roman" w:hAnsi="Times New Roman"/>
          <w:sz w:val="28"/>
          <w:szCs w:val="28"/>
        </w:rPr>
      </w:pPr>
      <w:r w:rsidRPr="00653865">
        <w:rPr>
          <w:rFonts w:ascii="Times New Roman" w:eastAsia="Times New Roman" w:hAnsi="Times New Roman"/>
          <w:sz w:val="28"/>
          <w:szCs w:val="28"/>
        </w:rPr>
        <w:t>по комплекту учетно-отчетной документации сданному Главному эксперту для модулей А, Г.</w:t>
      </w:r>
    </w:p>
    <w:p w:rsidR="00D351B7" w:rsidRPr="00653865" w:rsidRDefault="00653865" w:rsidP="00B4529B">
      <w:pPr>
        <w:pStyle w:val="affb"/>
        <w:spacing w:after="0"/>
        <w:ind w:left="0" w:firstLine="709"/>
        <w:jc w:val="both"/>
        <w:rPr>
          <w:rFonts w:ascii="Times New Roman" w:eastAsia="Times New Roman" w:hAnsi="Times New Roman"/>
          <w:sz w:val="28"/>
          <w:szCs w:val="28"/>
          <w:u w:val="single"/>
        </w:rPr>
      </w:pPr>
      <w:r w:rsidRPr="00653865">
        <w:rPr>
          <w:rFonts w:ascii="Times New Roman" w:eastAsia="Times New Roman" w:hAnsi="Times New Roman"/>
          <w:sz w:val="28"/>
          <w:szCs w:val="28"/>
        </w:rPr>
        <w:t xml:space="preserve">Оценка регламента переговоров при выполнении модулей А, Г производится экспертами группы оценки в процессе выполнения задания (более детальное прослушивание аудиозаписей переговоров выполняется после выполнения модуля в случае возникновения спорной ситуации при оценивании, поэтому </w:t>
      </w:r>
      <w:r w:rsidRPr="00653865">
        <w:rPr>
          <w:rFonts w:ascii="Times New Roman" w:eastAsia="Times New Roman" w:hAnsi="Times New Roman"/>
          <w:sz w:val="28"/>
          <w:szCs w:val="28"/>
          <w:u w:val="single"/>
        </w:rPr>
        <w:t>наличие записи переговоров является обязательным при выполнении работы.</w:t>
      </w:r>
    </w:p>
    <w:p w:rsidR="00D351B7" w:rsidRPr="00653865" w:rsidRDefault="00D351B7" w:rsidP="00B4529B">
      <w:pPr>
        <w:spacing w:after="0" w:line="276" w:lineRule="auto"/>
        <w:ind w:firstLine="709"/>
        <w:jc w:val="both"/>
        <w:rPr>
          <w:rFonts w:ascii="Times New Roman" w:eastAsia="Times New Roman" w:hAnsi="Times New Roman" w:cs="Times New Roman"/>
          <w:sz w:val="28"/>
          <w:szCs w:val="28"/>
        </w:rPr>
      </w:pPr>
    </w:p>
    <w:p w:rsidR="00D351B7" w:rsidRPr="00653865" w:rsidRDefault="00653865" w:rsidP="00B4529B">
      <w:pPr>
        <w:pStyle w:val="-2"/>
        <w:spacing w:before="0" w:after="0" w:line="276" w:lineRule="auto"/>
        <w:ind w:firstLine="709"/>
        <w:jc w:val="both"/>
        <w:rPr>
          <w:rFonts w:ascii="Times New Roman" w:hAnsi="Times New Roman"/>
          <w:szCs w:val="28"/>
        </w:rPr>
      </w:pPr>
      <w:bookmarkStart w:id="14" w:name="_Toc78885659"/>
      <w:bookmarkStart w:id="15" w:name="_Toc124422972"/>
      <w:r w:rsidRPr="00653865">
        <w:rPr>
          <w:rFonts w:ascii="Times New Roman" w:hAnsi="Times New Roman"/>
          <w:color w:val="000000"/>
          <w:szCs w:val="28"/>
        </w:rPr>
        <w:t xml:space="preserve">2.1. </w:t>
      </w:r>
      <w:bookmarkEnd w:id="14"/>
      <w:bookmarkEnd w:id="15"/>
      <w:r w:rsidR="00903D84">
        <w:rPr>
          <w:rFonts w:ascii="Times New Roman" w:hAnsi="Times New Roman"/>
          <w:bCs/>
          <w:iCs/>
          <w:szCs w:val="28"/>
        </w:rPr>
        <w:t>ЛИЧНЫЙ ИНСТРУМЕНТ КОНКУРСАНТА</w:t>
      </w:r>
    </w:p>
    <w:p w:rsidR="00D351B7" w:rsidRDefault="00653865" w:rsidP="00B4529B">
      <w:pPr>
        <w:spacing w:after="0" w:line="276" w:lineRule="auto"/>
        <w:ind w:firstLine="709"/>
        <w:jc w:val="both"/>
        <w:rPr>
          <w:rFonts w:ascii="Times New Roman" w:eastAsia="Times New Roman" w:hAnsi="Times New Roman" w:cs="Times New Roman"/>
          <w:sz w:val="28"/>
          <w:szCs w:val="28"/>
        </w:rPr>
      </w:pPr>
      <w:r w:rsidRPr="00653865">
        <w:rPr>
          <w:rFonts w:ascii="Times New Roman" w:eastAsia="Times New Roman" w:hAnsi="Times New Roman" w:cs="Times New Roman"/>
          <w:sz w:val="28"/>
          <w:szCs w:val="28"/>
        </w:rPr>
        <w:t>Нулевой</w:t>
      </w:r>
    </w:p>
    <w:p w:rsidR="00903D84" w:rsidRPr="00653865" w:rsidRDefault="00903D84" w:rsidP="00B4529B">
      <w:pPr>
        <w:spacing w:after="0" w:line="276" w:lineRule="auto"/>
        <w:ind w:firstLine="709"/>
        <w:jc w:val="both"/>
        <w:rPr>
          <w:rFonts w:ascii="Times New Roman" w:eastAsia="Times New Roman" w:hAnsi="Times New Roman" w:cs="Times New Roman"/>
          <w:sz w:val="28"/>
          <w:szCs w:val="28"/>
        </w:rPr>
      </w:pPr>
    </w:p>
    <w:p w:rsidR="00D351B7" w:rsidRPr="00653865" w:rsidRDefault="00653865" w:rsidP="00B4529B">
      <w:pPr>
        <w:pStyle w:val="3"/>
        <w:spacing w:before="0" w:line="276" w:lineRule="auto"/>
        <w:ind w:firstLine="709"/>
        <w:rPr>
          <w:rFonts w:ascii="Times New Roman" w:hAnsi="Times New Roman" w:cs="Times New Roman"/>
          <w:iCs/>
          <w:sz w:val="28"/>
          <w:szCs w:val="28"/>
          <w:lang w:val="ru-RU"/>
        </w:rPr>
      </w:pPr>
      <w:bookmarkStart w:id="16" w:name="_Toc78885660"/>
      <w:r w:rsidRPr="00653865">
        <w:rPr>
          <w:rFonts w:ascii="Times New Roman" w:hAnsi="Times New Roman" w:cs="Times New Roman"/>
          <w:iCs/>
          <w:sz w:val="28"/>
          <w:szCs w:val="28"/>
          <w:lang w:val="ru-RU"/>
        </w:rPr>
        <w:t>2.2.</w:t>
      </w:r>
      <w:r w:rsidR="00F70614">
        <w:rPr>
          <w:rFonts w:ascii="Times New Roman" w:hAnsi="Times New Roman" w:cs="Times New Roman"/>
          <w:iCs/>
          <w:sz w:val="28"/>
          <w:szCs w:val="28"/>
          <w:lang w:val="ru-RU"/>
        </w:rPr>
        <w:t xml:space="preserve"> МАТЕРИАЛЫ, ОБОРУДОВАНИЕ И ИНСТРУМЕНТЫ, ЗАПРЕЩЕННЫЕ НА ПЛОЩАДКЕ</w:t>
      </w:r>
      <w:bookmarkEnd w:id="16"/>
    </w:p>
    <w:p w:rsidR="00D351B7" w:rsidRPr="00653865" w:rsidRDefault="00653865" w:rsidP="00B4529B">
      <w:pPr>
        <w:spacing w:after="0" w:line="276" w:lineRule="auto"/>
        <w:ind w:firstLine="709"/>
        <w:jc w:val="both"/>
        <w:rPr>
          <w:rFonts w:ascii="Times New Roman" w:eastAsia="Calibri" w:hAnsi="Times New Roman" w:cs="Times New Roman"/>
          <w:sz w:val="28"/>
          <w:szCs w:val="28"/>
          <w:lang w:eastAsia="ru-RU"/>
        </w:rPr>
      </w:pPr>
      <w:r w:rsidRPr="00653865">
        <w:rPr>
          <w:rFonts w:ascii="Times New Roman" w:eastAsia="Calibri" w:hAnsi="Times New Roman" w:cs="Times New Roman"/>
          <w:sz w:val="28"/>
          <w:szCs w:val="28"/>
          <w:lang w:eastAsia="ru-RU"/>
        </w:rPr>
        <w:t xml:space="preserve">Любые материалы и оборудование, имеющиеся при себе у участников, необходимо предъявить Экспертам. </w:t>
      </w:r>
    </w:p>
    <w:p w:rsidR="00D351B7" w:rsidRPr="00653865" w:rsidRDefault="00653865" w:rsidP="00B4529B">
      <w:pPr>
        <w:spacing w:after="0" w:line="276" w:lineRule="auto"/>
        <w:ind w:firstLine="709"/>
        <w:jc w:val="both"/>
        <w:rPr>
          <w:rFonts w:ascii="Times New Roman" w:eastAsia="Calibri" w:hAnsi="Times New Roman" w:cs="Times New Roman"/>
          <w:sz w:val="28"/>
          <w:szCs w:val="28"/>
          <w:lang w:eastAsia="ru-RU"/>
        </w:rPr>
      </w:pPr>
      <w:r w:rsidRPr="00653865">
        <w:rPr>
          <w:rFonts w:ascii="Times New Roman" w:eastAsia="Calibri" w:hAnsi="Times New Roman" w:cs="Times New Roman"/>
          <w:sz w:val="28"/>
          <w:szCs w:val="28"/>
          <w:lang w:eastAsia="ru-RU"/>
        </w:rPr>
        <w:t xml:space="preserve">Жюри имеет право запретить использование любых предметов, которые могут дать участнику несправедливое преимущество. До начала соревнований эксперты определяют запрещенные материалы и оборудование. </w:t>
      </w:r>
    </w:p>
    <w:p w:rsidR="00D351B7" w:rsidRPr="00653865" w:rsidRDefault="00653865" w:rsidP="00B4529B">
      <w:pPr>
        <w:spacing w:after="0" w:line="276" w:lineRule="auto"/>
        <w:ind w:firstLine="709"/>
        <w:jc w:val="both"/>
        <w:rPr>
          <w:rFonts w:ascii="Times New Roman" w:eastAsia="Calibri" w:hAnsi="Times New Roman" w:cs="Times New Roman"/>
          <w:sz w:val="28"/>
          <w:szCs w:val="28"/>
          <w:lang w:eastAsia="ru-RU"/>
        </w:rPr>
      </w:pPr>
      <w:r w:rsidRPr="00653865">
        <w:rPr>
          <w:rFonts w:ascii="Times New Roman" w:eastAsia="Calibri" w:hAnsi="Times New Roman" w:cs="Times New Roman"/>
          <w:sz w:val="28"/>
          <w:szCs w:val="28"/>
          <w:lang w:eastAsia="ru-RU"/>
        </w:rPr>
        <w:t xml:space="preserve">Участники, эксперты и переводчики не должны приносить в рабочее помещение цифровые запоминающие устройства в какой-либо форме (флэшка / жесткий диск). </w:t>
      </w:r>
    </w:p>
    <w:p w:rsidR="00D351B7" w:rsidRPr="00653865" w:rsidRDefault="00653865" w:rsidP="00B4529B">
      <w:pPr>
        <w:spacing w:after="0" w:line="276" w:lineRule="auto"/>
        <w:ind w:firstLine="709"/>
        <w:jc w:val="both"/>
        <w:rPr>
          <w:rFonts w:ascii="Times New Roman" w:eastAsia="Calibri" w:hAnsi="Times New Roman" w:cs="Times New Roman"/>
          <w:sz w:val="28"/>
          <w:szCs w:val="28"/>
          <w:lang w:eastAsia="ru-RU"/>
        </w:rPr>
      </w:pPr>
      <w:r w:rsidRPr="00653865">
        <w:rPr>
          <w:rFonts w:ascii="Times New Roman" w:eastAsia="Calibri" w:hAnsi="Times New Roman" w:cs="Times New Roman"/>
          <w:sz w:val="28"/>
          <w:szCs w:val="28"/>
          <w:lang w:eastAsia="ru-RU"/>
        </w:rPr>
        <w:t xml:space="preserve">Участникам не разрешается использовать персональные ноутбуки, планшетные ПК и мобильные телефоны. </w:t>
      </w:r>
    </w:p>
    <w:p w:rsidR="00D351B7" w:rsidRPr="00653865" w:rsidRDefault="00653865" w:rsidP="00B4529B">
      <w:pPr>
        <w:spacing w:after="0" w:line="276" w:lineRule="auto"/>
        <w:ind w:firstLine="709"/>
        <w:jc w:val="both"/>
        <w:rPr>
          <w:rFonts w:ascii="Times New Roman" w:eastAsia="Calibri" w:hAnsi="Times New Roman" w:cs="Times New Roman"/>
          <w:sz w:val="28"/>
          <w:szCs w:val="28"/>
          <w:lang w:eastAsia="ru-RU"/>
        </w:rPr>
      </w:pPr>
      <w:r w:rsidRPr="00653865">
        <w:rPr>
          <w:rFonts w:ascii="Times New Roman" w:eastAsia="Calibri" w:hAnsi="Times New Roman" w:cs="Times New Roman"/>
          <w:sz w:val="28"/>
          <w:szCs w:val="28"/>
          <w:lang w:eastAsia="ru-RU"/>
        </w:rPr>
        <w:t xml:space="preserve">Все записи, выполненные конкурсантом на рабочем месте, должны всегда оставаться на столе конкурсанта. </w:t>
      </w:r>
    </w:p>
    <w:p w:rsidR="00D351B7" w:rsidRPr="00653865" w:rsidRDefault="00653865" w:rsidP="00B4529B">
      <w:pPr>
        <w:spacing w:after="0" w:line="276" w:lineRule="auto"/>
        <w:ind w:firstLine="709"/>
        <w:jc w:val="both"/>
        <w:rPr>
          <w:rFonts w:ascii="Times New Roman" w:eastAsia="Calibri" w:hAnsi="Times New Roman" w:cs="Times New Roman"/>
          <w:sz w:val="28"/>
          <w:szCs w:val="28"/>
          <w:lang w:eastAsia="ru-RU"/>
        </w:rPr>
      </w:pPr>
      <w:r w:rsidRPr="00653865">
        <w:rPr>
          <w:rFonts w:ascii="Times New Roman" w:eastAsia="Calibri" w:hAnsi="Times New Roman" w:cs="Times New Roman"/>
          <w:sz w:val="28"/>
          <w:szCs w:val="28"/>
          <w:lang w:eastAsia="ru-RU"/>
        </w:rPr>
        <w:t>Не разрешается получение никаких записей из-за пределов рабочего помещения до тех пор, пока не завершится конкурс.</w:t>
      </w:r>
    </w:p>
    <w:p w:rsidR="00D351B7" w:rsidRPr="00653865" w:rsidRDefault="00653865" w:rsidP="00B4529B">
      <w:pPr>
        <w:spacing w:after="0" w:line="276" w:lineRule="auto"/>
        <w:ind w:firstLine="709"/>
        <w:jc w:val="both"/>
        <w:rPr>
          <w:rFonts w:ascii="Times New Roman" w:eastAsia="Calibri" w:hAnsi="Times New Roman" w:cs="Times New Roman"/>
          <w:sz w:val="28"/>
          <w:szCs w:val="28"/>
          <w:lang w:eastAsia="ru-RU"/>
        </w:rPr>
      </w:pPr>
      <w:r w:rsidRPr="00653865">
        <w:rPr>
          <w:rFonts w:ascii="Times New Roman" w:eastAsia="Calibri" w:hAnsi="Times New Roman" w:cs="Times New Roman"/>
          <w:sz w:val="28"/>
          <w:szCs w:val="28"/>
          <w:lang w:eastAsia="ru-RU"/>
        </w:rPr>
        <w:t xml:space="preserve">Участники, эксперты и переводчики имеют право использовать личные фото- и видеоустройства в рабочем помещении только при завершении конкурса. </w:t>
      </w:r>
    </w:p>
    <w:p w:rsidR="00653865" w:rsidRDefault="00653865" w:rsidP="00B4529B">
      <w:pPr>
        <w:pStyle w:val="-1"/>
        <w:spacing w:before="0" w:after="0" w:line="276" w:lineRule="auto"/>
        <w:jc w:val="center"/>
        <w:rPr>
          <w:rFonts w:ascii="Times New Roman" w:hAnsi="Times New Roman"/>
          <w:color w:val="auto"/>
          <w:sz w:val="28"/>
          <w:szCs w:val="28"/>
        </w:rPr>
      </w:pPr>
      <w:bookmarkStart w:id="17" w:name="_Toc124422973"/>
    </w:p>
    <w:p w:rsidR="00D351B7" w:rsidRDefault="00653865" w:rsidP="00B4529B">
      <w:pPr>
        <w:pStyle w:val="-1"/>
        <w:spacing w:before="0" w:after="0" w:line="276" w:lineRule="auto"/>
        <w:jc w:val="center"/>
        <w:rPr>
          <w:rFonts w:ascii="Times New Roman" w:hAnsi="Times New Roman"/>
          <w:color w:val="auto"/>
          <w:sz w:val="28"/>
          <w:szCs w:val="28"/>
        </w:rPr>
      </w:pPr>
      <w:r>
        <w:rPr>
          <w:rFonts w:ascii="Times New Roman" w:hAnsi="Times New Roman"/>
          <w:color w:val="auto"/>
          <w:sz w:val="28"/>
          <w:szCs w:val="28"/>
        </w:rPr>
        <w:t>3. Приложения</w:t>
      </w:r>
      <w:bookmarkEnd w:id="17"/>
    </w:p>
    <w:p w:rsidR="00D351B7" w:rsidRDefault="00653865" w:rsidP="00B4529B">
      <w:pPr>
        <w:spacing w:after="0" w:line="276" w:lineRule="auto"/>
        <w:rPr>
          <w:rFonts w:ascii="Times New Roman" w:hAnsi="Times New Roman" w:cs="Times New Roman"/>
          <w:sz w:val="28"/>
          <w:szCs w:val="28"/>
        </w:rPr>
      </w:pPr>
      <w:r>
        <w:rPr>
          <w:rFonts w:ascii="Times New Roman" w:hAnsi="Times New Roman" w:cs="Times New Roman"/>
          <w:b/>
          <w:sz w:val="28"/>
          <w:szCs w:val="28"/>
        </w:rPr>
        <w:t>Приложение № 1.</w:t>
      </w:r>
      <w:r>
        <w:rPr>
          <w:rFonts w:ascii="Times New Roman" w:hAnsi="Times New Roman" w:cs="Times New Roman"/>
          <w:sz w:val="28"/>
          <w:szCs w:val="28"/>
        </w:rPr>
        <w:t xml:space="preserve"> Инструкция по заполнению матрицы конкурсного задания</w:t>
      </w:r>
      <w:hyperlink r:id="rId9" w:tooltip="https://disk.yandex.ru/i/6GaMJcupjNx1Wg" w:history="1">
        <w:r>
          <w:rPr>
            <w:rStyle w:val="af8"/>
            <w:rFonts w:ascii="Times New Roman" w:hAnsi="Times New Roman" w:cs="Times New Roman"/>
            <w:sz w:val="28"/>
            <w:szCs w:val="28"/>
          </w:rPr>
          <w:t>https://disk.yandex.ru/i/6GaMJcupjNx1Wg</w:t>
        </w:r>
      </w:hyperlink>
    </w:p>
    <w:p w:rsidR="00D351B7" w:rsidRDefault="00653865" w:rsidP="00B4529B">
      <w:pPr>
        <w:spacing w:after="0" w:line="276" w:lineRule="auto"/>
        <w:rPr>
          <w:rFonts w:ascii="Times New Roman" w:hAnsi="Times New Roman" w:cs="Times New Roman"/>
          <w:sz w:val="28"/>
          <w:szCs w:val="28"/>
        </w:rPr>
      </w:pPr>
      <w:r>
        <w:rPr>
          <w:rFonts w:ascii="Times New Roman" w:hAnsi="Times New Roman" w:cs="Times New Roman"/>
          <w:b/>
          <w:sz w:val="28"/>
          <w:szCs w:val="28"/>
        </w:rPr>
        <w:t>Приложение № 2.</w:t>
      </w:r>
      <w:r>
        <w:rPr>
          <w:rFonts w:ascii="Times New Roman" w:hAnsi="Times New Roman" w:cs="Times New Roman"/>
          <w:sz w:val="28"/>
          <w:szCs w:val="28"/>
        </w:rPr>
        <w:t xml:space="preserve"> Матрица конкурсного задания </w:t>
      </w:r>
      <w:hyperlink r:id="rId10" w:tooltip="https://disk.yandex.ru/i/-T0iF0do9ovGxw" w:history="1">
        <w:r>
          <w:rPr>
            <w:rStyle w:val="af8"/>
            <w:rFonts w:ascii="Times New Roman" w:hAnsi="Times New Roman" w:cs="Times New Roman"/>
            <w:sz w:val="28"/>
            <w:szCs w:val="28"/>
          </w:rPr>
          <w:t>https://disk.yandex.ru/i/-T0iF0do9ovGxw</w:t>
        </w:r>
      </w:hyperlink>
    </w:p>
    <w:p w:rsidR="00D351B7" w:rsidRDefault="00653865" w:rsidP="00B4529B">
      <w:pPr>
        <w:spacing w:after="0" w:line="276" w:lineRule="auto"/>
        <w:jc w:val="both"/>
        <w:rPr>
          <w:rFonts w:ascii="Times New Roman" w:hAnsi="Times New Roman" w:cs="Times New Roman"/>
          <w:sz w:val="28"/>
          <w:szCs w:val="28"/>
        </w:rPr>
      </w:pPr>
      <w:r>
        <w:rPr>
          <w:rFonts w:ascii="Times New Roman" w:hAnsi="Times New Roman" w:cs="Times New Roman"/>
          <w:b/>
          <w:sz w:val="28"/>
          <w:szCs w:val="28"/>
        </w:rPr>
        <w:t>Приложение № 3.</w:t>
      </w:r>
      <w:r>
        <w:rPr>
          <w:rFonts w:ascii="Times New Roman" w:hAnsi="Times New Roman" w:cs="Times New Roman"/>
          <w:sz w:val="28"/>
          <w:szCs w:val="28"/>
        </w:rPr>
        <w:t xml:space="preserve"> Критерии оценки </w:t>
      </w:r>
      <w:hyperlink r:id="rId11" w:tooltip="https://disk.yandex.ru/i/6FHxIJ4hkZEyZQ" w:history="1">
        <w:r>
          <w:rPr>
            <w:rStyle w:val="af8"/>
            <w:rFonts w:ascii="Times New Roman" w:hAnsi="Times New Roman" w:cs="Times New Roman"/>
            <w:sz w:val="28"/>
            <w:szCs w:val="28"/>
          </w:rPr>
          <w:t>https://disk.yandex.ru/i/6FHxIJ4hkZEyZQ</w:t>
        </w:r>
      </w:hyperlink>
    </w:p>
    <w:p w:rsidR="00D351B7" w:rsidRDefault="00653865" w:rsidP="00B4529B">
      <w:pPr>
        <w:spacing w:after="0" w:line="276" w:lineRule="auto"/>
        <w:jc w:val="both"/>
        <w:rPr>
          <w:rFonts w:ascii="Times New Roman" w:hAnsi="Times New Roman" w:cs="Times New Roman"/>
          <w:sz w:val="28"/>
          <w:szCs w:val="28"/>
        </w:rPr>
      </w:pPr>
      <w:r>
        <w:rPr>
          <w:rFonts w:ascii="Times New Roman" w:hAnsi="Times New Roman" w:cs="Times New Roman"/>
          <w:b/>
          <w:sz w:val="28"/>
          <w:szCs w:val="28"/>
        </w:rPr>
        <w:t xml:space="preserve">Приложение № 4. </w:t>
      </w:r>
      <w:r>
        <w:rPr>
          <w:rFonts w:ascii="Times New Roman" w:hAnsi="Times New Roman" w:cs="Times New Roman"/>
          <w:sz w:val="28"/>
          <w:szCs w:val="28"/>
        </w:rPr>
        <w:t xml:space="preserve">Инструкция по охране труда и технике безопасности по компетенции «Управление перевозочным процессом на железнодорожном транспорте». </w:t>
      </w:r>
      <w:hyperlink r:id="rId12" w:tooltip="https://disk.yandex.ru/i/C95Y6Vj8Erwgwg" w:history="1">
        <w:r>
          <w:rPr>
            <w:rStyle w:val="af8"/>
            <w:rFonts w:ascii="Times New Roman" w:hAnsi="Times New Roman" w:cs="Times New Roman"/>
            <w:sz w:val="28"/>
            <w:szCs w:val="28"/>
          </w:rPr>
          <w:t>https://disk.yandex.ru/i/C95Y6Vj8Erwgwg</w:t>
        </w:r>
      </w:hyperlink>
    </w:p>
    <w:p w:rsidR="00D351B7" w:rsidRDefault="00653865" w:rsidP="00B4529B">
      <w:pPr>
        <w:spacing w:after="0" w:line="276" w:lineRule="auto"/>
        <w:jc w:val="both"/>
        <w:rPr>
          <w:rFonts w:ascii="Times New Roman" w:hAnsi="Times New Roman" w:cs="Times New Roman"/>
          <w:sz w:val="28"/>
          <w:szCs w:val="28"/>
        </w:rPr>
      </w:pPr>
      <w:r>
        <w:rPr>
          <w:rFonts w:ascii="Times New Roman" w:hAnsi="Times New Roman" w:cs="Times New Roman"/>
          <w:b/>
          <w:sz w:val="28"/>
          <w:szCs w:val="28"/>
        </w:rPr>
        <w:t>Приложение № 5.</w:t>
      </w:r>
      <w:r>
        <w:rPr>
          <w:rFonts w:ascii="Times New Roman" w:hAnsi="Times New Roman" w:cs="Times New Roman"/>
          <w:sz w:val="28"/>
          <w:szCs w:val="28"/>
        </w:rPr>
        <w:t xml:space="preserve"> Конкурсное задание </w:t>
      </w:r>
      <w:r>
        <w:rPr>
          <w:rFonts w:ascii="Times New Roman" w:eastAsia="Times New Roman" w:hAnsi="Times New Roman" w:cs="Times New Roman"/>
          <w:bCs/>
          <w:sz w:val="28"/>
          <w:szCs w:val="28"/>
          <w:lang w:eastAsia="ru-RU"/>
        </w:rPr>
        <w:t>Модуль А.</w:t>
      </w:r>
    </w:p>
    <w:p w:rsidR="00D351B7" w:rsidRDefault="00653865" w:rsidP="00B4529B">
      <w:pPr>
        <w:spacing w:after="0" w:line="276" w:lineRule="auto"/>
        <w:jc w:val="both"/>
        <w:rPr>
          <w:rFonts w:ascii="Times New Roman" w:hAnsi="Times New Roman" w:cs="Times New Roman"/>
          <w:sz w:val="28"/>
          <w:szCs w:val="28"/>
        </w:rPr>
      </w:pPr>
      <w:r>
        <w:rPr>
          <w:rFonts w:ascii="Times New Roman" w:hAnsi="Times New Roman" w:cs="Times New Roman"/>
          <w:b/>
          <w:sz w:val="28"/>
          <w:szCs w:val="28"/>
        </w:rPr>
        <w:t>Приложение № 6.</w:t>
      </w:r>
      <w:r>
        <w:rPr>
          <w:rFonts w:ascii="Times New Roman" w:hAnsi="Times New Roman" w:cs="Times New Roman"/>
          <w:sz w:val="28"/>
          <w:szCs w:val="28"/>
        </w:rPr>
        <w:t xml:space="preserve"> Конкурсное задание </w:t>
      </w:r>
      <w:r>
        <w:rPr>
          <w:rFonts w:ascii="Times New Roman" w:eastAsia="Times New Roman" w:hAnsi="Times New Roman" w:cs="Times New Roman"/>
          <w:bCs/>
          <w:sz w:val="28"/>
          <w:szCs w:val="28"/>
          <w:lang w:eastAsia="ru-RU"/>
        </w:rPr>
        <w:t>Модуль Б.</w:t>
      </w:r>
    </w:p>
    <w:p w:rsidR="00D351B7" w:rsidRDefault="00653865" w:rsidP="00B4529B">
      <w:pPr>
        <w:spacing w:after="0" w:line="276" w:lineRule="auto"/>
        <w:jc w:val="both"/>
        <w:rPr>
          <w:rFonts w:ascii="Times New Roman" w:hAnsi="Times New Roman" w:cs="Times New Roman"/>
          <w:sz w:val="28"/>
          <w:szCs w:val="28"/>
        </w:rPr>
      </w:pPr>
      <w:r>
        <w:rPr>
          <w:rFonts w:ascii="Times New Roman" w:hAnsi="Times New Roman" w:cs="Times New Roman"/>
          <w:b/>
          <w:sz w:val="28"/>
          <w:szCs w:val="28"/>
        </w:rPr>
        <w:t>Приложение № 7.</w:t>
      </w:r>
      <w:r>
        <w:rPr>
          <w:rFonts w:ascii="Times New Roman" w:hAnsi="Times New Roman" w:cs="Times New Roman"/>
          <w:sz w:val="28"/>
          <w:szCs w:val="28"/>
        </w:rPr>
        <w:t xml:space="preserve"> Конкурсное задание</w:t>
      </w:r>
      <w:r>
        <w:rPr>
          <w:rFonts w:ascii="Times New Roman" w:eastAsia="Times New Roman" w:hAnsi="Times New Roman" w:cs="Times New Roman"/>
          <w:bCs/>
          <w:sz w:val="28"/>
          <w:szCs w:val="28"/>
          <w:lang w:eastAsia="ru-RU"/>
        </w:rPr>
        <w:t xml:space="preserve"> Модуль В.</w:t>
      </w:r>
    </w:p>
    <w:p w:rsidR="00D351B7" w:rsidRDefault="00653865" w:rsidP="00B4529B">
      <w:pPr>
        <w:spacing w:after="0" w:line="276" w:lineRule="auto"/>
        <w:jc w:val="both"/>
        <w:rPr>
          <w:rFonts w:ascii="Times New Roman" w:hAnsi="Times New Roman" w:cs="Times New Roman"/>
          <w:sz w:val="28"/>
          <w:szCs w:val="28"/>
        </w:rPr>
      </w:pPr>
      <w:r>
        <w:rPr>
          <w:rFonts w:ascii="Times New Roman" w:hAnsi="Times New Roman" w:cs="Times New Roman"/>
          <w:b/>
          <w:sz w:val="28"/>
          <w:szCs w:val="28"/>
        </w:rPr>
        <w:t>Приложение № 8.</w:t>
      </w:r>
      <w:r>
        <w:rPr>
          <w:rFonts w:ascii="Times New Roman" w:hAnsi="Times New Roman" w:cs="Times New Roman"/>
          <w:sz w:val="28"/>
          <w:szCs w:val="28"/>
        </w:rPr>
        <w:t xml:space="preserve"> Конкурсное задание</w:t>
      </w:r>
      <w:r>
        <w:rPr>
          <w:rFonts w:ascii="Times New Roman" w:eastAsia="Times New Roman" w:hAnsi="Times New Roman" w:cs="Times New Roman"/>
          <w:bCs/>
          <w:sz w:val="28"/>
          <w:szCs w:val="28"/>
          <w:lang w:eastAsia="ru-RU"/>
        </w:rPr>
        <w:t xml:space="preserve"> Модуль Г.</w:t>
      </w:r>
    </w:p>
    <w:p w:rsidR="00D351B7" w:rsidRDefault="00653865" w:rsidP="00B4529B">
      <w:pPr>
        <w:spacing w:after="0" w:line="276" w:lineRule="auto"/>
        <w:jc w:val="both"/>
        <w:rPr>
          <w:rFonts w:ascii="Times New Roman" w:hAnsi="Times New Roman" w:cs="Times New Roman"/>
          <w:sz w:val="28"/>
          <w:szCs w:val="28"/>
        </w:rPr>
      </w:pPr>
      <w:r>
        <w:rPr>
          <w:rFonts w:ascii="Times New Roman" w:hAnsi="Times New Roman" w:cs="Times New Roman"/>
          <w:b/>
          <w:sz w:val="28"/>
          <w:szCs w:val="28"/>
        </w:rPr>
        <w:t>Приложение № 9.</w:t>
      </w:r>
      <w:r>
        <w:rPr>
          <w:rFonts w:ascii="Times New Roman" w:hAnsi="Times New Roman" w:cs="Times New Roman"/>
          <w:sz w:val="28"/>
          <w:szCs w:val="28"/>
        </w:rPr>
        <w:t xml:space="preserve"> Конкурсное задание</w:t>
      </w:r>
      <w:r>
        <w:rPr>
          <w:rFonts w:ascii="Times New Roman" w:eastAsia="Times New Roman" w:hAnsi="Times New Roman" w:cs="Times New Roman"/>
          <w:bCs/>
          <w:sz w:val="28"/>
          <w:szCs w:val="28"/>
          <w:lang w:eastAsia="ru-RU"/>
        </w:rPr>
        <w:t xml:space="preserve"> Модуль Е.</w:t>
      </w:r>
    </w:p>
    <w:p w:rsidR="00D351B7" w:rsidRDefault="00653865" w:rsidP="00B4529B">
      <w:pPr>
        <w:spacing w:after="0" w:line="276" w:lineRule="auto"/>
        <w:jc w:val="both"/>
        <w:rPr>
          <w:rFonts w:ascii="Times New Roman" w:hAnsi="Times New Roman" w:cs="Times New Roman"/>
          <w:sz w:val="28"/>
          <w:szCs w:val="28"/>
        </w:rPr>
      </w:pPr>
      <w:r>
        <w:rPr>
          <w:rFonts w:ascii="Times New Roman" w:hAnsi="Times New Roman" w:cs="Times New Roman"/>
          <w:b/>
          <w:sz w:val="28"/>
          <w:szCs w:val="28"/>
        </w:rPr>
        <w:t>Приложение № 1</w:t>
      </w:r>
      <w:r w:rsidR="00C970E5">
        <w:rPr>
          <w:rFonts w:ascii="Times New Roman" w:hAnsi="Times New Roman" w:cs="Times New Roman"/>
          <w:b/>
          <w:sz w:val="28"/>
          <w:szCs w:val="28"/>
        </w:rPr>
        <w:t>0</w:t>
      </w:r>
      <w:r>
        <w:rPr>
          <w:rFonts w:ascii="Times New Roman" w:hAnsi="Times New Roman" w:cs="Times New Roman"/>
          <w:b/>
          <w:sz w:val="28"/>
          <w:szCs w:val="28"/>
        </w:rPr>
        <w:t>.</w:t>
      </w:r>
      <w:r>
        <w:rPr>
          <w:rFonts w:ascii="Times New Roman" w:hAnsi="Times New Roman" w:cs="Times New Roman"/>
          <w:sz w:val="28"/>
          <w:szCs w:val="28"/>
        </w:rPr>
        <w:t xml:space="preserve"> Конкурсное задание</w:t>
      </w:r>
      <w:r>
        <w:rPr>
          <w:rFonts w:ascii="Times New Roman" w:eastAsia="Times New Roman" w:hAnsi="Times New Roman" w:cs="Times New Roman"/>
          <w:bCs/>
          <w:sz w:val="28"/>
          <w:szCs w:val="28"/>
          <w:lang w:eastAsia="ru-RU"/>
        </w:rPr>
        <w:t xml:space="preserve"> Модуль Ж.</w:t>
      </w:r>
    </w:p>
    <w:p w:rsidR="00D351B7" w:rsidRDefault="00D351B7">
      <w:pPr>
        <w:spacing w:after="0" w:line="276" w:lineRule="auto"/>
        <w:jc w:val="both"/>
        <w:rPr>
          <w:rFonts w:ascii="Times New Roman" w:hAnsi="Times New Roman" w:cs="Times New Roman"/>
          <w:sz w:val="28"/>
          <w:szCs w:val="28"/>
        </w:rPr>
      </w:pPr>
    </w:p>
    <w:p w:rsidR="00D351B7" w:rsidRDefault="00D351B7">
      <w:pPr>
        <w:spacing w:after="0" w:line="276" w:lineRule="auto"/>
        <w:jc w:val="both"/>
        <w:rPr>
          <w:rFonts w:ascii="Times New Roman" w:hAnsi="Times New Roman" w:cs="Times New Roman"/>
          <w:sz w:val="28"/>
          <w:szCs w:val="28"/>
        </w:rPr>
      </w:pPr>
    </w:p>
    <w:p w:rsidR="00D351B7" w:rsidRDefault="00D351B7">
      <w:pPr>
        <w:spacing w:after="0" w:line="276" w:lineRule="auto"/>
        <w:jc w:val="both"/>
        <w:rPr>
          <w:rFonts w:ascii="Times New Roman" w:hAnsi="Times New Roman" w:cs="Times New Roman"/>
          <w:sz w:val="28"/>
          <w:szCs w:val="28"/>
        </w:rPr>
      </w:pPr>
    </w:p>
    <w:p w:rsidR="00D351B7" w:rsidRDefault="00D351B7">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C970E5" w:rsidRDefault="00C970E5">
      <w:pPr>
        <w:spacing w:after="0" w:line="276" w:lineRule="auto"/>
        <w:jc w:val="both"/>
        <w:rPr>
          <w:rFonts w:ascii="Times New Roman" w:hAnsi="Times New Roman" w:cs="Times New Roman"/>
          <w:sz w:val="28"/>
          <w:szCs w:val="28"/>
        </w:rPr>
      </w:pPr>
    </w:p>
    <w:p w:rsidR="00D351B7" w:rsidRDefault="00D351B7">
      <w:pPr>
        <w:spacing w:after="0" w:line="276" w:lineRule="auto"/>
        <w:jc w:val="both"/>
        <w:rPr>
          <w:rFonts w:ascii="Times New Roman" w:hAnsi="Times New Roman" w:cs="Times New Roman"/>
          <w:sz w:val="28"/>
          <w:szCs w:val="28"/>
        </w:rPr>
      </w:pPr>
    </w:p>
    <w:p w:rsidR="00D351B7" w:rsidRDefault="00D351B7">
      <w:pPr>
        <w:spacing w:after="0" w:line="276" w:lineRule="auto"/>
        <w:jc w:val="both"/>
        <w:rPr>
          <w:rFonts w:ascii="Times New Roman" w:hAnsi="Times New Roman" w:cs="Times New Roman"/>
          <w:sz w:val="28"/>
          <w:szCs w:val="28"/>
        </w:rPr>
      </w:pPr>
    </w:p>
    <w:p w:rsidR="00D351B7" w:rsidRDefault="00D351B7">
      <w:pPr>
        <w:spacing w:after="0" w:line="276" w:lineRule="auto"/>
        <w:jc w:val="both"/>
        <w:rPr>
          <w:rFonts w:ascii="Times New Roman" w:hAnsi="Times New Roman" w:cs="Times New Roman"/>
          <w:sz w:val="28"/>
          <w:szCs w:val="28"/>
        </w:rPr>
      </w:pPr>
    </w:p>
    <w:p w:rsidR="00265BF9" w:rsidRPr="00265BF9" w:rsidRDefault="00265BF9" w:rsidP="00265BF9">
      <w:pPr>
        <w:shd w:val="clear" w:color="auto" w:fill="FFFFFF" w:themeFill="background1"/>
        <w:spacing w:after="0" w:line="276" w:lineRule="auto"/>
        <w:ind w:firstLine="709"/>
        <w:jc w:val="right"/>
        <w:rPr>
          <w:rFonts w:ascii="Times New Roman" w:eastAsia="Times New Roman" w:hAnsi="Times New Roman" w:cs="Times New Roman"/>
          <w:bCs/>
          <w:i/>
          <w:sz w:val="28"/>
          <w:szCs w:val="28"/>
          <w:lang w:eastAsia="ru-RU"/>
        </w:rPr>
      </w:pPr>
      <w:r w:rsidRPr="00265BF9">
        <w:rPr>
          <w:rFonts w:ascii="Times New Roman" w:eastAsia="Times New Roman" w:hAnsi="Times New Roman" w:cs="Times New Roman"/>
          <w:bCs/>
          <w:i/>
          <w:sz w:val="28"/>
          <w:szCs w:val="28"/>
          <w:lang w:eastAsia="ru-RU"/>
        </w:rPr>
        <w:t>Конкурсное задание Приложение 5</w:t>
      </w:r>
    </w:p>
    <w:p w:rsidR="00265BF9" w:rsidRDefault="00265BF9" w:rsidP="00AE2A98">
      <w:pPr>
        <w:shd w:val="clear" w:color="auto" w:fill="FFFFFF" w:themeFill="background1"/>
        <w:spacing w:after="0" w:line="276" w:lineRule="auto"/>
        <w:ind w:firstLine="709"/>
        <w:jc w:val="center"/>
        <w:rPr>
          <w:rFonts w:ascii="Times New Roman" w:eastAsia="Times New Roman" w:hAnsi="Times New Roman" w:cs="Times New Roman"/>
          <w:b/>
          <w:bCs/>
          <w:sz w:val="28"/>
          <w:szCs w:val="28"/>
          <w:lang w:eastAsia="ru-RU"/>
        </w:rPr>
      </w:pPr>
    </w:p>
    <w:p w:rsidR="00FC6251" w:rsidRPr="00653865" w:rsidRDefault="00FC6251" w:rsidP="00AE2A98">
      <w:pPr>
        <w:shd w:val="clear" w:color="auto" w:fill="FFFFFF" w:themeFill="background1"/>
        <w:spacing w:after="0" w:line="276" w:lineRule="auto"/>
        <w:ind w:firstLine="709"/>
        <w:jc w:val="center"/>
        <w:rPr>
          <w:rFonts w:ascii="Times New Roman" w:hAnsi="Times New Roman" w:cs="Times New Roman"/>
          <w:b/>
          <w:bCs/>
          <w:sz w:val="28"/>
          <w:szCs w:val="28"/>
        </w:rPr>
      </w:pPr>
      <w:r w:rsidRPr="00653865">
        <w:rPr>
          <w:rFonts w:ascii="Times New Roman" w:eastAsia="Times New Roman" w:hAnsi="Times New Roman" w:cs="Times New Roman"/>
          <w:b/>
          <w:bCs/>
          <w:sz w:val="28"/>
          <w:szCs w:val="28"/>
          <w:lang w:eastAsia="ru-RU"/>
        </w:rPr>
        <w:t>Модуль А.</w:t>
      </w:r>
      <w:r w:rsidR="00C970E5">
        <w:rPr>
          <w:rFonts w:ascii="Times New Roman" w:eastAsia="Times New Roman" w:hAnsi="Times New Roman" w:cs="Times New Roman"/>
          <w:b/>
          <w:bCs/>
          <w:sz w:val="28"/>
          <w:szCs w:val="28"/>
          <w:lang w:eastAsia="ru-RU"/>
        </w:rPr>
        <w:t xml:space="preserve"> </w:t>
      </w:r>
      <w:r w:rsidRPr="00653865">
        <w:rPr>
          <w:rFonts w:ascii="Times New Roman" w:hAnsi="Times New Roman" w:cs="Times New Roman"/>
          <w:b/>
          <w:sz w:val="28"/>
          <w:szCs w:val="28"/>
        </w:rPr>
        <w:t>«</w:t>
      </w:r>
      <w:r w:rsidRPr="00653865">
        <w:rPr>
          <w:rFonts w:ascii="Times New Roman" w:hAnsi="Times New Roman" w:cs="Times New Roman"/>
          <w:b/>
          <w:bCs/>
          <w:sz w:val="28"/>
          <w:szCs w:val="28"/>
        </w:rPr>
        <w:t xml:space="preserve">Выполнение работы дежурного по железнодорожной станции при нормальной работе устройств </w:t>
      </w:r>
      <w:r w:rsidRPr="00653865">
        <w:rPr>
          <w:rStyle w:val="16"/>
          <w:rFonts w:ascii="Times New Roman" w:hAnsi="Times New Roman" w:cs="Times New Roman"/>
          <w:b/>
          <w:sz w:val="28"/>
          <w:szCs w:val="28"/>
        </w:rPr>
        <w:t>железнодорожного транспорта</w:t>
      </w:r>
      <w:r w:rsidRPr="00653865">
        <w:rPr>
          <w:rFonts w:ascii="Times New Roman" w:hAnsi="Times New Roman" w:cs="Times New Roman"/>
          <w:b/>
          <w:bCs/>
          <w:sz w:val="28"/>
          <w:szCs w:val="28"/>
        </w:rPr>
        <w:t>»</w:t>
      </w:r>
      <w:r w:rsidR="00C970E5">
        <w:rPr>
          <w:rFonts w:ascii="Times New Roman" w:hAnsi="Times New Roman" w:cs="Times New Roman"/>
          <w:b/>
          <w:bCs/>
          <w:sz w:val="28"/>
          <w:szCs w:val="28"/>
        </w:rPr>
        <w:t xml:space="preserve"> </w:t>
      </w:r>
      <w:r w:rsidRPr="00653865">
        <w:rPr>
          <w:rFonts w:ascii="Times New Roman" w:hAnsi="Times New Roman" w:cs="Times New Roman"/>
          <w:b/>
          <w:bCs/>
          <w:color w:val="000000"/>
          <w:sz w:val="28"/>
          <w:szCs w:val="28"/>
          <w:lang w:eastAsia="ru-RU"/>
        </w:rPr>
        <w:t>(инвариант)</w:t>
      </w:r>
    </w:p>
    <w:p w:rsidR="00FC6251" w:rsidRDefault="00FC6251" w:rsidP="00AE2A98">
      <w:pPr>
        <w:shd w:val="clear" w:color="auto" w:fill="FFFFFF" w:themeFill="background1"/>
        <w:spacing w:after="0" w:line="276" w:lineRule="auto"/>
        <w:ind w:firstLine="709"/>
        <w:jc w:val="both"/>
        <w:rPr>
          <w:rFonts w:ascii="Times New Roman" w:eastAsia="Times New Roman" w:hAnsi="Times New Roman" w:cs="Times New Roman"/>
          <w:bCs/>
          <w:i/>
          <w:sz w:val="28"/>
          <w:szCs w:val="28"/>
        </w:rPr>
      </w:pPr>
    </w:p>
    <w:p w:rsidR="00FC6251" w:rsidRPr="00FC6251" w:rsidRDefault="00FC6251" w:rsidP="00AE2A98">
      <w:pPr>
        <w:spacing w:after="0" w:line="276" w:lineRule="auto"/>
        <w:ind w:firstLine="709"/>
        <w:jc w:val="both"/>
        <w:rPr>
          <w:rFonts w:ascii="Times New Roman" w:hAnsi="Times New Roman" w:cs="Times New Roman"/>
          <w:sz w:val="28"/>
          <w:szCs w:val="28"/>
        </w:rPr>
      </w:pPr>
      <w:r w:rsidRPr="007F1565">
        <w:rPr>
          <w:rFonts w:ascii="Times New Roman" w:hAnsi="Times New Roman" w:cs="Times New Roman"/>
          <w:sz w:val="28"/>
          <w:szCs w:val="28"/>
        </w:rPr>
        <w:t xml:space="preserve">Время </w:t>
      </w:r>
      <w:r>
        <w:rPr>
          <w:rFonts w:ascii="Times New Roman" w:hAnsi="Times New Roman" w:cs="Times New Roman"/>
          <w:sz w:val="28"/>
          <w:szCs w:val="28"/>
        </w:rPr>
        <w:t>на выполнение модуля</w:t>
      </w:r>
      <w:r w:rsidRPr="007F1565">
        <w:rPr>
          <w:rFonts w:ascii="Times New Roman" w:hAnsi="Times New Roman" w:cs="Times New Roman"/>
          <w:sz w:val="28"/>
          <w:szCs w:val="28"/>
        </w:rPr>
        <w:t xml:space="preserve"> –2 часа. Задание выполняется</w:t>
      </w:r>
      <w:r>
        <w:rPr>
          <w:rFonts w:ascii="Times New Roman" w:hAnsi="Times New Roman" w:cs="Times New Roman"/>
          <w:sz w:val="28"/>
          <w:szCs w:val="28"/>
        </w:rPr>
        <w:t xml:space="preserve"> на тренажерном комплексе ДНЦ/ДСП</w:t>
      </w:r>
      <w:r w:rsidRPr="007F1565">
        <w:rPr>
          <w:rFonts w:ascii="Times New Roman" w:hAnsi="Times New Roman" w:cs="Times New Roman"/>
          <w:sz w:val="28"/>
          <w:szCs w:val="28"/>
        </w:rPr>
        <w:t xml:space="preserve"> на стан</w:t>
      </w:r>
      <w:r>
        <w:rPr>
          <w:rFonts w:ascii="Times New Roman" w:hAnsi="Times New Roman" w:cs="Times New Roman"/>
          <w:sz w:val="28"/>
          <w:szCs w:val="28"/>
        </w:rPr>
        <w:t>ции «Брантовка», деловая игра № 4 (</w:t>
      </w:r>
      <w:r w:rsidRPr="00FC6251">
        <w:rPr>
          <w:rFonts w:ascii="Times New Roman" w:hAnsi="Times New Roman" w:cs="Times New Roman"/>
          <w:sz w:val="28"/>
          <w:szCs w:val="28"/>
        </w:rPr>
        <w:t>рекомендуемое ускорение 1).</w:t>
      </w:r>
    </w:p>
    <w:p w:rsidR="00FC6251" w:rsidRPr="00927960" w:rsidRDefault="00FC6251" w:rsidP="00AE2A98">
      <w:pPr>
        <w:tabs>
          <w:tab w:val="left" w:pos="426"/>
          <w:tab w:val="left" w:pos="1276"/>
        </w:tabs>
        <w:spacing w:after="0" w:line="276" w:lineRule="auto"/>
        <w:ind w:firstLine="709"/>
        <w:rPr>
          <w:rFonts w:ascii="Times New Roman" w:hAnsi="Times New Roman"/>
          <w:b/>
          <w:sz w:val="28"/>
          <w:szCs w:val="28"/>
        </w:rPr>
      </w:pPr>
    </w:p>
    <w:p w:rsidR="00FC6251" w:rsidRPr="00FC6251" w:rsidRDefault="00FC6251" w:rsidP="00AE2A98">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FC6251">
        <w:rPr>
          <w:rFonts w:ascii="Times New Roman" w:hAnsi="Times New Roman" w:cs="Times New Roman"/>
          <w:sz w:val="28"/>
          <w:szCs w:val="28"/>
        </w:rPr>
        <w:t>Завершение выполнения задания на полигоне станции является временем сдачи смены дежурным по железнодорожной станции.</w:t>
      </w:r>
    </w:p>
    <w:p w:rsidR="00FC6251" w:rsidRPr="00FC6251" w:rsidRDefault="00FC6251" w:rsidP="00AE2A98">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FC6251">
        <w:rPr>
          <w:rFonts w:ascii="Times New Roman" w:hAnsi="Times New Roman" w:cs="Times New Roman"/>
          <w:sz w:val="28"/>
          <w:szCs w:val="28"/>
        </w:rPr>
        <w:t>Перед завершением игры необходимо выполнить скриншот развёрнутого графика движения поездов, затем нажать кнопку «завершить».</w:t>
      </w:r>
    </w:p>
    <w:p w:rsidR="00FC6251" w:rsidRPr="00FC6251" w:rsidRDefault="00FC6251" w:rsidP="00AE2A98">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FC6251">
        <w:rPr>
          <w:rFonts w:ascii="Times New Roman" w:hAnsi="Times New Roman" w:cs="Times New Roman"/>
          <w:sz w:val="28"/>
          <w:szCs w:val="28"/>
        </w:rPr>
        <w:t>Сделать скриншот отчета о выполненной работе сформированного на тренажёре.</w:t>
      </w:r>
    </w:p>
    <w:p w:rsidR="00FC6251" w:rsidRPr="00FC6251" w:rsidRDefault="00FC6251" w:rsidP="00AE2A98">
      <w:pPr>
        <w:numPr>
          <w:ilvl w:val="0"/>
          <w:numId w:val="40"/>
        </w:numPr>
        <w:tabs>
          <w:tab w:val="left" w:pos="284"/>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eastAsia="Calibri" w:hAnsi="Times New Roman" w:cs="Times New Roman"/>
          <w:sz w:val="28"/>
          <w:szCs w:val="28"/>
          <w:u w:val="single"/>
        </w:rPr>
      </w:pPr>
      <w:r w:rsidRPr="00FC6251">
        <w:rPr>
          <w:rFonts w:ascii="Times New Roman" w:eastAsia="Calibri" w:hAnsi="Times New Roman" w:cs="Times New Roman"/>
          <w:spacing w:val="-8"/>
          <w:sz w:val="28"/>
          <w:szCs w:val="28"/>
        </w:rPr>
        <w:t>После окончания выполнения задания, все созданные файлы (</w:t>
      </w:r>
      <w:r w:rsidRPr="00FC6251">
        <w:rPr>
          <w:rFonts w:ascii="Times New Roman" w:eastAsia="Calibri" w:hAnsi="Times New Roman" w:cs="Times New Roman"/>
          <w:bCs/>
          <w:iCs/>
          <w:sz w:val="28"/>
          <w:szCs w:val="28"/>
        </w:rPr>
        <w:t>скриншоты,</w:t>
      </w:r>
      <w:r w:rsidRPr="00FC6251">
        <w:rPr>
          <w:rFonts w:ascii="Times New Roman" w:eastAsia="Calibri" w:hAnsi="Times New Roman" w:cs="Times New Roman"/>
          <w:sz w:val="28"/>
          <w:szCs w:val="28"/>
        </w:rPr>
        <w:t xml:space="preserve"> аудиозаписи</w:t>
      </w:r>
      <w:r w:rsidRPr="00FC6251">
        <w:rPr>
          <w:rFonts w:ascii="Times New Roman" w:eastAsia="Calibri" w:hAnsi="Times New Roman" w:cs="Times New Roman"/>
          <w:bCs/>
          <w:iCs/>
          <w:sz w:val="28"/>
          <w:szCs w:val="28"/>
        </w:rPr>
        <w:t>)</w:t>
      </w:r>
      <w:r w:rsidRPr="00FC6251">
        <w:rPr>
          <w:rFonts w:ascii="Times New Roman" w:eastAsia="Calibri" w:hAnsi="Times New Roman" w:cs="Times New Roman"/>
          <w:spacing w:val="-8"/>
          <w:sz w:val="28"/>
          <w:szCs w:val="28"/>
        </w:rPr>
        <w:t xml:space="preserve"> необходимо сохранить в одной папке на рабочем столе компьютера, указав номер рабочего места в соответствии с жеребьёвкой, название модуля и ФИО.</w:t>
      </w:r>
    </w:p>
    <w:p w:rsidR="00FC6251" w:rsidRPr="00FC6251" w:rsidRDefault="00FC6251" w:rsidP="00AE2A98">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eastAsia="Calibri" w:hAnsi="Times New Roman" w:cs="Times New Roman"/>
          <w:sz w:val="28"/>
          <w:szCs w:val="28"/>
          <w:u w:val="single"/>
        </w:rPr>
      </w:pPr>
      <w:r w:rsidRPr="00FC6251">
        <w:rPr>
          <w:rFonts w:ascii="Times New Roman" w:eastAsia="Calibri" w:hAnsi="Times New Roman" w:cs="Times New Roman"/>
          <w:spacing w:val="-8"/>
          <w:sz w:val="28"/>
          <w:szCs w:val="28"/>
        </w:rPr>
        <w:t xml:space="preserve">Пример: «РМ 1_Модуль </w:t>
      </w:r>
      <w:proofErr w:type="spellStart"/>
      <w:r>
        <w:rPr>
          <w:rFonts w:ascii="Times New Roman" w:eastAsia="Calibri" w:hAnsi="Times New Roman" w:cs="Times New Roman"/>
          <w:spacing w:val="-8"/>
          <w:sz w:val="28"/>
          <w:szCs w:val="28"/>
        </w:rPr>
        <w:t>А</w:t>
      </w:r>
      <w:r w:rsidRPr="00FC6251">
        <w:rPr>
          <w:rFonts w:ascii="Times New Roman" w:eastAsia="Calibri" w:hAnsi="Times New Roman" w:cs="Times New Roman"/>
          <w:spacing w:val="-8"/>
          <w:sz w:val="28"/>
          <w:szCs w:val="28"/>
        </w:rPr>
        <w:t>_Иванов</w:t>
      </w:r>
      <w:proofErr w:type="spellEnd"/>
      <w:r w:rsidRPr="00FC6251">
        <w:rPr>
          <w:rFonts w:ascii="Times New Roman" w:eastAsia="Calibri" w:hAnsi="Times New Roman" w:cs="Times New Roman"/>
          <w:spacing w:val="-8"/>
          <w:sz w:val="28"/>
          <w:szCs w:val="28"/>
        </w:rPr>
        <w:t xml:space="preserve"> И.И.».</w:t>
      </w:r>
    </w:p>
    <w:p w:rsidR="00FC6251" w:rsidRPr="00FC6251" w:rsidRDefault="00FC6251" w:rsidP="00AE2A98">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FC6251">
        <w:rPr>
          <w:rFonts w:ascii="Times New Roman" w:hAnsi="Times New Roman" w:cs="Times New Roman"/>
          <w:sz w:val="28"/>
          <w:szCs w:val="28"/>
        </w:rPr>
        <w:t>Заполненная на рабочем месте документация ДСП, складывается в файл или папку и сдаётся главному эксперту.</w:t>
      </w:r>
    </w:p>
    <w:p w:rsidR="00FC6251" w:rsidRPr="00FC6251" w:rsidRDefault="00FC6251" w:rsidP="00AE2A98">
      <w:pPr>
        <w:tabs>
          <w:tab w:val="left" w:pos="284"/>
          <w:tab w:val="left" w:pos="993"/>
          <w:tab w:val="left" w:pos="1276"/>
        </w:tabs>
        <w:spacing w:after="0" w:line="276" w:lineRule="auto"/>
        <w:ind w:firstLine="709"/>
        <w:jc w:val="both"/>
        <w:rPr>
          <w:rFonts w:ascii="Times New Roman" w:hAnsi="Times New Roman" w:cs="Times New Roman"/>
          <w:b/>
          <w:sz w:val="28"/>
          <w:szCs w:val="28"/>
        </w:rPr>
      </w:pPr>
    </w:p>
    <w:p w:rsidR="00FC6251" w:rsidRPr="00653865" w:rsidRDefault="003907D7" w:rsidP="00AE2A98">
      <w:pPr>
        <w:tabs>
          <w:tab w:val="left" w:pos="284"/>
          <w:tab w:val="left" w:pos="993"/>
          <w:tab w:val="left" w:pos="1276"/>
        </w:tabs>
        <w:spacing w:after="0" w:line="276" w:lineRule="auto"/>
        <w:ind w:firstLine="709"/>
        <w:jc w:val="both"/>
        <w:rPr>
          <w:rFonts w:ascii="Times New Roman" w:eastAsia="Times New Roman" w:hAnsi="Times New Roman" w:cs="Times New Roman"/>
          <w:bCs/>
          <w:sz w:val="28"/>
          <w:szCs w:val="28"/>
        </w:rPr>
      </w:pPr>
      <w:r w:rsidRPr="003907D7">
        <w:rPr>
          <w:rFonts w:ascii="Times New Roman" w:hAnsi="Times New Roman" w:cs="Times New Roman"/>
          <w:b/>
          <w:sz w:val="28"/>
          <w:szCs w:val="28"/>
        </w:rPr>
        <w:t>Задание</w:t>
      </w:r>
      <w:r>
        <w:rPr>
          <w:rFonts w:ascii="Times New Roman" w:hAnsi="Times New Roman" w:cs="Times New Roman"/>
          <w:sz w:val="28"/>
          <w:szCs w:val="28"/>
        </w:rPr>
        <w:t xml:space="preserve">: Вы – дежурный по железнодорожной станции «Брантовка» и заступили на дежурство 18 апреля 2023 года в 08.00. В течении рабочей смены Вам необходимо </w:t>
      </w:r>
      <w:r w:rsidR="00FC6251" w:rsidRPr="00FC6251">
        <w:rPr>
          <w:rFonts w:ascii="Times New Roman" w:hAnsi="Times New Roman" w:cs="Times New Roman"/>
          <w:sz w:val="28"/>
          <w:szCs w:val="28"/>
        </w:rPr>
        <w:t>организовать приём, отправление и пропуск поездов</w:t>
      </w:r>
      <w:r w:rsidR="00833315">
        <w:rPr>
          <w:rFonts w:ascii="Times New Roman" w:hAnsi="Times New Roman" w:cs="Times New Roman"/>
          <w:sz w:val="28"/>
          <w:szCs w:val="28"/>
        </w:rPr>
        <w:t>, маневровую работу</w:t>
      </w:r>
      <w:r w:rsidR="00A733CB" w:rsidRPr="00A733CB">
        <w:rPr>
          <w:rFonts w:ascii="Times New Roman" w:hAnsi="Times New Roman" w:cs="Times New Roman"/>
          <w:sz w:val="28"/>
          <w:szCs w:val="28"/>
        </w:rPr>
        <w:t xml:space="preserve"> </w:t>
      </w:r>
      <w:r w:rsidR="00833315" w:rsidRPr="00653865">
        <w:rPr>
          <w:rFonts w:ascii="Times New Roman" w:hAnsi="Times New Roman" w:cs="Times New Roman"/>
          <w:sz w:val="28"/>
          <w:szCs w:val="28"/>
        </w:rPr>
        <w:t xml:space="preserve">на железнодорожной станции в соответствии с графиком движения, расписанием движения транспортных средств и ТРА железнодорожной станции с заполнением необходимой документации (в бумажном виде), соблюдая регламент переговоров при организации движения поездов и маневровых передвижениях, строго придерживаясь требований нормативной документации. </w:t>
      </w:r>
    </w:p>
    <w:p w:rsidR="00FC6251" w:rsidRDefault="00FC6251" w:rsidP="00AE2A98">
      <w:pPr>
        <w:spacing w:after="0" w:line="276" w:lineRule="auto"/>
        <w:ind w:firstLine="709"/>
        <w:jc w:val="both"/>
        <w:rPr>
          <w:rFonts w:ascii="Times New Roman" w:hAnsi="Times New Roman" w:cs="Times New Roman"/>
          <w:sz w:val="28"/>
          <w:szCs w:val="28"/>
        </w:rPr>
      </w:pPr>
    </w:p>
    <w:p w:rsidR="004313E6" w:rsidRDefault="004313E6" w:rsidP="00AE2A98">
      <w:pPr>
        <w:spacing w:after="0" w:line="276" w:lineRule="auto"/>
        <w:ind w:firstLine="709"/>
        <w:jc w:val="both"/>
        <w:rPr>
          <w:rFonts w:ascii="Times New Roman" w:hAnsi="Times New Roman" w:cs="Times New Roman"/>
          <w:sz w:val="28"/>
          <w:szCs w:val="28"/>
        </w:rPr>
      </w:pPr>
    </w:p>
    <w:p w:rsidR="004313E6" w:rsidRDefault="004313E6" w:rsidP="00AE2A98">
      <w:pPr>
        <w:spacing w:after="0" w:line="276" w:lineRule="auto"/>
        <w:ind w:firstLine="709"/>
        <w:jc w:val="both"/>
        <w:rPr>
          <w:rFonts w:ascii="Times New Roman" w:hAnsi="Times New Roman" w:cs="Times New Roman"/>
          <w:sz w:val="28"/>
          <w:szCs w:val="28"/>
        </w:rPr>
      </w:pPr>
    </w:p>
    <w:p w:rsidR="004313E6" w:rsidRDefault="004313E6" w:rsidP="00AE2A98">
      <w:pPr>
        <w:spacing w:after="0" w:line="276" w:lineRule="auto"/>
        <w:ind w:firstLine="709"/>
        <w:jc w:val="both"/>
        <w:rPr>
          <w:rFonts w:ascii="Times New Roman" w:hAnsi="Times New Roman" w:cs="Times New Roman"/>
          <w:sz w:val="28"/>
          <w:szCs w:val="28"/>
        </w:rPr>
      </w:pPr>
    </w:p>
    <w:p w:rsidR="00251A37" w:rsidRDefault="00251A37" w:rsidP="00AE2A98">
      <w:pPr>
        <w:spacing w:after="0" w:line="276" w:lineRule="auto"/>
        <w:ind w:firstLine="709"/>
        <w:jc w:val="both"/>
        <w:rPr>
          <w:rFonts w:ascii="Times New Roman" w:hAnsi="Times New Roman" w:cs="Times New Roman"/>
          <w:sz w:val="28"/>
          <w:szCs w:val="28"/>
        </w:rPr>
      </w:pPr>
    </w:p>
    <w:p w:rsidR="004313E6" w:rsidRDefault="004313E6" w:rsidP="00AE2A98">
      <w:pPr>
        <w:spacing w:after="0" w:line="276" w:lineRule="auto"/>
        <w:ind w:firstLine="709"/>
        <w:jc w:val="both"/>
        <w:rPr>
          <w:rFonts w:ascii="Times New Roman" w:hAnsi="Times New Roman" w:cs="Times New Roman"/>
          <w:sz w:val="28"/>
          <w:szCs w:val="28"/>
        </w:rPr>
      </w:pPr>
    </w:p>
    <w:p w:rsidR="00927960" w:rsidRDefault="00927960" w:rsidP="00AE2A98">
      <w:pPr>
        <w:spacing w:after="0" w:line="276" w:lineRule="auto"/>
        <w:ind w:firstLine="709"/>
        <w:jc w:val="both"/>
        <w:rPr>
          <w:rFonts w:ascii="Times New Roman" w:hAnsi="Times New Roman" w:cs="Times New Roman"/>
          <w:sz w:val="28"/>
          <w:szCs w:val="28"/>
        </w:rPr>
      </w:pPr>
    </w:p>
    <w:p w:rsidR="00265BF9" w:rsidRPr="00265BF9" w:rsidRDefault="00265BF9" w:rsidP="00265BF9">
      <w:pPr>
        <w:shd w:val="clear" w:color="auto" w:fill="FFFFFF" w:themeFill="background1"/>
        <w:spacing w:after="0" w:line="276" w:lineRule="auto"/>
        <w:ind w:firstLine="709"/>
        <w:jc w:val="right"/>
        <w:rPr>
          <w:rFonts w:ascii="Times New Roman" w:eastAsia="Times New Roman" w:hAnsi="Times New Roman" w:cs="Times New Roman"/>
          <w:bCs/>
          <w:i/>
          <w:sz w:val="28"/>
          <w:szCs w:val="28"/>
          <w:lang w:eastAsia="ru-RU"/>
        </w:rPr>
      </w:pPr>
      <w:r w:rsidRPr="00265BF9">
        <w:rPr>
          <w:rFonts w:ascii="Times New Roman" w:eastAsia="Times New Roman" w:hAnsi="Times New Roman" w:cs="Times New Roman"/>
          <w:bCs/>
          <w:i/>
          <w:sz w:val="28"/>
          <w:szCs w:val="28"/>
          <w:lang w:eastAsia="ru-RU"/>
        </w:rPr>
        <w:t xml:space="preserve">Конкурсное задание Приложение </w:t>
      </w:r>
      <w:r>
        <w:rPr>
          <w:rFonts w:ascii="Times New Roman" w:eastAsia="Times New Roman" w:hAnsi="Times New Roman" w:cs="Times New Roman"/>
          <w:bCs/>
          <w:i/>
          <w:sz w:val="28"/>
          <w:szCs w:val="28"/>
          <w:lang w:eastAsia="ru-RU"/>
        </w:rPr>
        <w:t>6</w:t>
      </w:r>
    </w:p>
    <w:p w:rsidR="00927960" w:rsidRDefault="00927960" w:rsidP="00AE2A98">
      <w:pPr>
        <w:spacing w:after="0" w:line="276" w:lineRule="auto"/>
        <w:ind w:firstLine="709"/>
        <w:jc w:val="both"/>
        <w:rPr>
          <w:rFonts w:ascii="Times New Roman" w:hAnsi="Times New Roman" w:cs="Times New Roman"/>
          <w:sz w:val="28"/>
          <w:szCs w:val="28"/>
        </w:rPr>
      </w:pPr>
    </w:p>
    <w:p w:rsidR="00927960" w:rsidRPr="00653865" w:rsidRDefault="00927960" w:rsidP="00AE2A98">
      <w:pPr>
        <w:shd w:val="clear" w:color="auto" w:fill="FFFFFF" w:themeFill="background1"/>
        <w:spacing w:after="0" w:line="276" w:lineRule="auto"/>
        <w:ind w:firstLine="709"/>
        <w:jc w:val="center"/>
        <w:rPr>
          <w:rFonts w:ascii="Times New Roman" w:hAnsi="Times New Roman" w:cs="Times New Roman"/>
          <w:b/>
          <w:bCs/>
          <w:sz w:val="28"/>
          <w:szCs w:val="28"/>
        </w:rPr>
      </w:pPr>
      <w:r w:rsidRPr="0006711B">
        <w:rPr>
          <w:rFonts w:ascii="Times New Roman" w:eastAsia="Times New Roman" w:hAnsi="Times New Roman" w:cs="Times New Roman"/>
          <w:b/>
          <w:bCs/>
          <w:sz w:val="28"/>
          <w:szCs w:val="28"/>
          <w:lang w:eastAsia="ru-RU"/>
        </w:rPr>
        <w:t>Модуль Б.</w:t>
      </w:r>
      <w:r w:rsidR="00343745">
        <w:rPr>
          <w:rFonts w:ascii="Times New Roman" w:eastAsia="Times New Roman" w:hAnsi="Times New Roman" w:cs="Times New Roman"/>
          <w:b/>
          <w:bCs/>
          <w:sz w:val="28"/>
          <w:szCs w:val="28"/>
          <w:lang w:eastAsia="ru-RU"/>
        </w:rPr>
        <w:t xml:space="preserve"> </w:t>
      </w:r>
      <w:r w:rsidRPr="0006711B">
        <w:rPr>
          <w:rFonts w:ascii="Times New Roman" w:hAnsi="Times New Roman" w:cs="Times New Roman"/>
          <w:b/>
          <w:sz w:val="28"/>
          <w:szCs w:val="28"/>
        </w:rPr>
        <w:t>«Проектирование основных элементов транспортной инфраструктуры</w:t>
      </w:r>
      <w:r w:rsidRPr="00653865">
        <w:rPr>
          <w:rFonts w:ascii="Times New Roman" w:hAnsi="Times New Roman" w:cs="Times New Roman"/>
          <w:b/>
          <w:sz w:val="28"/>
          <w:szCs w:val="28"/>
        </w:rPr>
        <w:t>»</w:t>
      </w:r>
      <w:r w:rsidRPr="00653865">
        <w:rPr>
          <w:rFonts w:ascii="Times New Roman" w:hAnsi="Times New Roman" w:cs="Times New Roman"/>
          <w:b/>
          <w:bCs/>
          <w:sz w:val="28"/>
          <w:szCs w:val="28"/>
          <w:lang w:eastAsia="ru-RU"/>
        </w:rPr>
        <w:t xml:space="preserve"> (инвариант)</w:t>
      </w:r>
    </w:p>
    <w:p w:rsidR="00927960" w:rsidRDefault="00927960" w:rsidP="00AE2A98">
      <w:pPr>
        <w:shd w:val="clear" w:color="auto" w:fill="FFFFFF" w:themeFill="background1"/>
        <w:spacing w:after="0" w:line="276" w:lineRule="auto"/>
        <w:ind w:firstLine="709"/>
        <w:contextualSpacing/>
        <w:jc w:val="both"/>
        <w:rPr>
          <w:rFonts w:ascii="Times New Roman" w:eastAsia="Times New Roman" w:hAnsi="Times New Roman" w:cs="Times New Roman"/>
          <w:bCs/>
          <w:i/>
          <w:sz w:val="28"/>
          <w:szCs w:val="28"/>
        </w:rPr>
      </w:pPr>
    </w:p>
    <w:p w:rsidR="00927960" w:rsidRPr="00544034" w:rsidRDefault="00927960" w:rsidP="00AE2A98">
      <w:pPr>
        <w:spacing w:after="0" w:line="276" w:lineRule="auto"/>
        <w:ind w:firstLine="709"/>
        <w:jc w:val="both"/>
        <w:rPr>
          <w:rFonts w:ascii="Times New Roman" w:hAnsi="Times New Roman" w:cs="Times New Roman"/>
          <w:sz w:val="28"/>
          <w:szCs w:val="28"/>
        </w:rPr>
      </w:pPr>
      <w:r w:rsidRPr="00544034">
        <w:rPr>
          <w:rFonts w:ascii="Times New Roman" w:hAnsi="Times New Roman" w:cs="Times New Roman"/>
          <w:sz w:val="28"/>
          <w:szCs w:val="28"/>
        </w:rPr>
        <w:t xml:space="preserve">Время на выполнение модуля –2 часа. </w:t>
      </w:r>
    </w:p>
    <w:p w:rsidR="00927960" w:rsidRPr="00544034" w:rsidRDefault="00927960" w:rsidP="00AE2A98">
      <w:pPr>
        <w:spacing w:after="0" w:line="276" w:lineRule="auto"/>
        <w:ind w:firstLine="709"/>
        <w:jc w:val="both"/>
        <w:rPr>
          <w:rFonts w:ascii="Times New Roman" w:hAnsi="Times New Roman" w:cs="Times New Roman"/>
          <w:sz w:val="28"/>
          <w:szCs w:val="28"/>
        </w:rPr>
      </w:pPr>
    </w:p>
    <w:p w:rsidR="00927960" w:rsidRPr="00544034" w:rsidRDefault="00927960" w:rsidP="00AE2A98">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Задание выполняется в электронном виде индивидуально на рабочем месте, оборудованном техническими средствами (компьютером).</w:t>
      </w:r>
    </w:p>
    <w:p w:rsidR="00AE2A98" w:rsidRDefault="00927960" w:rsidP="00AE2A98">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Требования к оформлению работы:</w:t>
      </w:r>
    </w:p>
    <w:p w:rsidR="00927960" w:rsidRPr="00544034" w:rsidRDefault="00AE2A98" w:rsidP="00AE2A98">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а) схема вычерчивается в любом редакторе без масштаба, но соразмерно;</w:t>
      </w:r>
    </w:p>
    <w:p w:rsidR="00927960" w:rsidRPr="00544034" w:rsidRDefault="00AE2A98" w:rsidP="00AE2A98">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w:t>
      </w:r>
      <w:r w:rsidR="00927960" w:rsidRPr="00544034">
        <w:rPr>
          <w:rFonts w:ascii="Times New Roman" w:hAnsi="Times New Roman" w:cs="Times New Roman"/>
          <w:sz w:val="28"/>
          <w:szCs w:val="28"/>
        </w:rPr>
        <w:t xml:space="preserve">) для текста: размер шрифта – 14, вид шрифта – </w:t>
      </w:r>
      <w:proofErr w:type="spellStart"/>
      <w:r w:rsidR="00927960" w:rsidRPr="00544034">
        <w:rPr>
          <w:rFonts w:ascii="Times New Roman" w:hAnsi="Times New Roman" w:cs="Times New Roman"/>
          <w:sz w:val="28"/>
          <w:szCs w:val="28"/>
        </w:rPr>
        <w:t>TimesNewRoman</w:t>
      </w:r>
      <w:proofErr w:type="spellEnd"/>
      <w:r w:rsidR="00927960" w:rsidRPr="00544034">
        <w:rPr>
          <w:rFonts w:ascii="Times New Roman" w:hAnsi="Times New Roman" w:cs="Times New Roman"/>
          <w:sz w:val="28"/>
          <w:szCs w:val="28"/>
        </w:rPr>
        <w:t>, межстрочный интервал – 1,5, выравнивание текста по ширине;</w:t>
      </w:r>
    </w:p>
    <w:p w:rsidR="00927960" w:rsidRPr="00544034" w:rsidRDefault="00AE2A98" w:rsidP="00AE2A98">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w:t>
      </w:r>
      <w:r w:rsidR="00927960" w:rsidRPr="00544034">
        <w:rPr>
          <w:rFonts w:ascii="Times New Roman" w:hAnsi="Times New Roman" w:cs="Times New Roman"/>
          <w:sz w:val="28"/>
          <w:szCs w:val="28"/>
        </w:rPr>
        <w:t>) для таблиц: размер шрифта – 10, интервал 1,0, выравнивание числовых значений по центру ячейки;</w:t>
      </w:r>
    </w:p>
    <w:p w:rsidR="00927960" w:rsidRPr="00544034" w:rsidRDefault="00AE2A98" w:rsidP="00AE2A98">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г</w:t>
      </w:r>
      <w:r w:rsidR="00927960" w:rsidRPr="00544034">
        <w:rPr>
          <w:rFonts w:ascii="Times New Roman" w:hAnsi="Times New Roman" w:cs="Times New Roman"/>
          <w:sz w:val="28"/>
          <w:szCs w:val="28"/>
        </w:rPr>
        <w:t>) таблицы и рисунки должны иметь название и быть последовательно пронумерованы;</w:t>
      </w:r>
    </w:p>
    <w:p w:rsidR="00927960" w:rsidRPr="00544034" w:rsidRDefault="00AE2A98" w:rsidP="00AE2A98">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д</w:t>
      </w:r>
      <w:r w:rsidR="00927960" w:rsidRPr="00544034">
        <w:rPr>
          <w:rFonts w:ascii="Times New Roman" w:hAnsi="Times New Roman" w:cs="Times New Roman"/>
          <w:sz w:val="28"/>
          <w:szCs w:val="28"/>
        </w:rPr>
        <w:t xml:space="preserve">) страницы должны иметь нумерацию внизу справа. </w:t>
      </w:r>
    </w:p>
    <w:p w:rsidR="00927960" w:rsidRPr="00544034" w:rsidRDefault="00927960" w:rsidP="00AE2A98">
      <w:pPr>
        <w:numPr>
          <w:ilvl w:val="0"/>
          <w:numId w:val="40"/>
        </w:numPr>
        <w:tabs>
          <w:tab w:val="left" w:pos="284"/>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eastAsia="Calibri" w:hAnsi="Times New Roman" w:cs="Times New Roman"/>
          <w:color w:val="000000"/>
          <w:sz w:val="28"/>
          <w:szCs w:val="28"/>
          <w:u w:val="single"/>
        </w:rPr>
      </w:pPr>
      <w:r w:rsidRPr="00544034">
        <w:rPr>
          <w:rFonts w:ascii="Times New Roman" w:eastAsia="Calibri" w:hAnsi="Times New Roman" w:cs="Times New Roman"/>
          <w:color w:val="000000"/>
          <w:spacing w:val="-8"/>
          <w:sz w:val="28"/>
          <w:szCs w:val="28"/>
        </w:rPr>
        <w:t xml:space="preserve">После окончания выполнения задания, все созданные файлы необходимо сохранить </w:t>
      </w:r>
      <w:r w:rsidR="00C36F70">
        <w:rPr>
          <w:rFonts w:ascii="Times New Roman" w:eastAsia="Calibri" w:hAnsi="Times New Roman" w:cs="Times New Roman"/>
          <w:color w:val="000000"/>
          <w:spacing w:val="-8"/>
          <w:sz w:val="28"/>
          <w:szCs w:val="28"/>
        </w:rPr>
        <w:t xml:space="preserve">в формате </w:t>
      </w:r>
      <w:r w:rsidR="00C36F70">
        <w:rPr>
          <w:rFonts w:ascii="Times New Roman" w:eastAsia="Calibri" w:hAnsi="Times New Roman" w:cs="Times New Roman"/>
          <w:color w:val="000000"/>
          <w:spacing w:val="-8"/>
          <w:sz w:val="28"/>
          <w:szCs w:val="28"/>
          <w:lang w:val="en-US"/>
        </w:rPr>
        <w:t>PDF</w:t>
      </w:r>
      <w:r w:rsidRPr="00544034">
        <w:rPr>
          <w:rFonts w:ascii="Times New Roman" w:eastAsia="Calibri" w:hAnsi="Times New Roman" w:cs="Times New Roman"/>
          <w:color w:val="000000"/>
          <w:spacing w:val="-8"/>
          <w:sz w:val="28"/>
          <w:szCs w:val="28"/>
        </w:rPr>
        <w:t>в</w:t>
      </w:r>
      <w:r w:rsidR="00BE4359">
        <w:rPr>
          <w:rFonts w:ascii="Times New Roman" w:eastAsia="Calibri" w:hAnsi="Times New Roman" w:cs="Times New Roman"/>
          <w:color w:val="000000"/>
          <w:spacing w:val="-8"/>
          <w:sz w:val="28"/>
          <w:szCs w:val="28"/>
        </w:rPr>
        <w:t xml:space="preserve"> одн</w:t>
      </w:r>
      <w:r w:rsidR="00545BC4">
        <w:rPr>
          <w:rFonts w:ascii="Times New Roman" w:eastAsia="Calibri" w:hAnsi="Times New Roman" w:cs="Times New Roman"/>
          <w:color w:val="000000"/>
          <w:spacing w:val="-8"/>
          <w:sz w:val="28"/>
          <w:szCs w:val="28"/>
        </w:rPr>
        <w:t>ой</w:t>
      </w:r>
      <w:r w:rsidR="00C36F70">
        <w:rPr>
          <w:rFonts w:ascii="Times New Roman" w:eastAsia="Calibri" w:hAnsi="Times New Roman" w:cs="Times New Roman"/>
          <w:color w:val="000000"/>
          <w:spacing w:val="-8"/>
          <w:sz w:val="28"/>
          <w:szCs w:val="28"/>
        </w:rPr>
        <w:t xml:space="preserve"> папк</w:t>
      </w:r>
      <w:r w:rsidR="00545BC4">
        <w:rPr>
          <w:rFonts w:ascii="Times New Roman" w:eastAsia="Calibri" w:hAnsi="Times New Roman" w:cs="Times New Roman"/>
          <w:color w:val="000000"/>
          <w:spacing w:val="-8"/>
          <w:sz w:val="28"/>
          <w:szCs w:val="28"/>
        </w:rPr>
        <w:t>е</w:t>
      </w:r>
      <w:r w:rsidRPr="00544034">
        <w:rPr>
          <w:rFonts w:ascii="Times New Roman" w:eastAsia="Calibri" w:hAnsi="Times New Roman" w:cs="Times New Roman"/>
          <w:color w:val="000000"/>
          <w:spacing w:val="-8"/>
          <w:sz w:val="28"/>
          <w:szCs w:val="28"/>
        </w:rPr>
        <w:t xml:space="preserve"> на рабочем столе компьютера, указав номер рабочего места в соответствии с жеребьёвкой, название модуля и ФИО.</w:t>
      </w:r>
    </w:p>
    <w:p w:rsidR="00927960" w:rsidRDefault="00927960" w:rsidP="00AE2A98">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eastAsia="Calibri" w:hAnsi="Times New Roman" w:cs="Times New Roman"/>
          <w:color w:val="000000"/>
          <w:spacing w:val="-8"/>
          <w:sz w:val="28"/>
          <w:szCs w:val="28"/>
        </w:rPr>
      </w:pPr>
      <w:r w:rsidRPr="00544034">
        <w:rPr>
          <w:rFonts w:ascii="Times New Roman" w:eastAsia="Calibri" w:hAnsi="Times New Roman" w:cs="Times New Roman"/>
          <w:color w:val="000000"/>
          <w:spacing w:val="-8"/>
          <w:sz w:val="28"/>
          <w:szCs w:val="28"/>
        </w:rPr>
        <w:t>Пример: «РМ 1_</w:t>
      </w:r>
      <w:proofErr w:type="gramStart"/>
      <w:r w:rsidRPr="00544034">
        <w:rPr>
          <w:rFonts w:ascii="Times New Roman" w:eastAsia="Calibri" w:hAnsi="Times New Roman" w:cs="Times New Roman"/>
          <w:color w:val="000000"/>
          <w:spacing w:val="-8"/>
          <w:sz w:val="28"/>
          <w:szCs w:val="28"/>
        </w:rPr>
        <w:t xml:space="preserve">Модуль </w:t>
      </w:r>
      <w:proofErr w:type="spellStart"/>
      <w:r w:rsidR="00AE2A98">
        <w:rPr>
          <w:rFonts w:ascii="Times New Roman" w:eastAsia="Calibri" w:hAnsi="Times New Roman" w:cs="Times New Roman"/>
          <w:color w:val="000000"/>
          <w:spacing w:val="-8"/>
          <w:sz w:val="28"/>
          <w:szCs w:val="28"/>
        </w:rPr>
        <w:t>Б</w:t>
      </w:r>
      <w:proofErr w:type="gramEnd"/>
      <w:r w:rsidRPr="00544034">
        <w:rPr>
          <w:rFonts w:ascii="Times New Roman" w:eastAsia="Calibri" w:hAnsi="Times New Roman" w:cs="Times New Roman"/>
          <w:color w:val="000000"/>
          <w:spacing w:val="-8"/>
          <w:sz w:val="28"/>
          <w:szCs w:val="28"/>
        </w:rPr>
        <w:t>_Иванов</w:t>
      </w:r>
      <w:proofErr w:type="spellEnd"/>
      <w:r w:rsidRPr="00544034">
        <w:rPr>
          <w:rFonts w:ascii="Times New Roman" w:eastAsia="Calibri" w:hAnsi="Times New Roman" w:cs="Times New Roman"/>
          <w:color w:val="000000"/>
          <w:spacing w:val="-8"/>
          <w:sz w:val="28"/>
          <w:szCs w:val="28"/>
        </w:rPr>
        <w:t xml:space="preserve"> И.И.».</w:t>
      </w:r>
    </w:p>
    <w:p w:rsidR="003907D7" w:rsidRDefault="003907D7" w:rsidP="00AE2A98">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eastAsia="Calibri" w:hAnsi="Times New Roman" w:cs="Times New Roman"/>
          <w:color w:val="000000"/>
          <w:spacing w:val="-8"/>
          <w:sz w:val="28"/>
          <w:szCs w:val="28"/>
        </w:rPr>
      </w:pPr>
    </w:p>
    <w:p w:rsidR="00B537A2" w:rsidRPr="00F7393B" w:rsidRDefault="003907D7" w:rsidP="003907D7">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F7393B">
        <w:rPr>
          <w:rFonts w:ascii="Times New Roman" w:eastAsia="Calibri" w:hAnsi="Times New Roman" w:cs="Times New Roman"/>
          <w:b/>
          <w:color w:val="000000"/>
          <w:spacing w:val="-8"/>
          <w:sz w:val="28"/>
          <w:szCs w:val="28"/>
        </w:rPr>
        <w:t>Задание</w:t>
      </w:r>
      <w:r w:rsidRPr="00F7393B">
        <w:rPr>
          <w:rFonts w:ascii="Times New Roman" w:eastAsia="Calibri" w:hAnsi="Times New Roman" w:cs="Times New Roman"/>
          <w:color w:val="000000"/>
          <w:spacing w:val="-8"/>
          <w:sz w:val="28"/>
          <w:szCs w:val="28"/>
        </w:rPr>
        <w:t>: Вы заступили на должность начальника</w:t>
      </w:r>
      <w:r w:rsidR="00B537A2" w:rsidRPr="00F7393B">
        <w:rPr>
          <w:rFonts w:ascii="Times New Roman" w:eastAsia="Calibri" w:hAnsi="Times New Roman" w:cs="Times New Roman"/>
          <w:color w:val="000000"/>
          <w:spacing w:val="-8"/>
          <w:sz w:val="28"/>
          <w:szCs w:val="28"/>
        </w:rPr>
        <w:t xml:space="preserve"> промежуточной железнодорожной</w:t>
      </w:r>
      <w:r w:rsidRPr="00F7393B">
        <w:rPr>
          <w:rFonts w:ascii="Times New Roman" w:eastAsia="Calibri" w:hAnsi="Times New Roman" w:cs="Times New Roman"/>
          <w:color w:val="000000"/>
          <w:spacing w:val="-8"/>
          <w:sz w:val="28"/>
          <w:szCs w:val="28"/>
        </w:rPr>
        <w:t xml:space="preserve"> станции «Земляничная»</w:t>
      </w:r>
      <w:r w:rsidRPr="00F7393B">
        <w:rPr>
          <w:rFonts w:ascii="Times New Roman" w:hAnsi="Times New Roman" w:cs="Times New Roman"/>
          <w:sz w:val="28"/>
          <w:szCs w:val="28"/>
        </w:rPr>
        <w:t xml:space="preserve"> (схема железнодорожной станции </w:t>
      </w:r>
      <w:r w:rsidR="007B71C8">
        <w:rPr>
          <w:rFonts w:ascii="Times New Roman" w:hAnsi="Times New Roman" w:cs="Times New Roman"/>
          <w:sz w:val="28"/>
          <w:szCs w:val="28"/>
        </w:rPr>
        <w:t>представлена</w:t>
      </w:r>
      <w:r w:rsidRPr="00F7393B">
        <w:rPr>
          <w:rFonts w:ascii="Times New Roman" w:hAnsi="Times New Roman" w:cs="Times New Roman"/>
          <w:sz w:val="28"/>
          <w:szCs w:val="28"/>
        </w:rPr>
        <w:t xml:space="preserve"> в Приложении </w:t>
      </w:r>
      <w:r w:rsidR="007B71C8">
        <w:rPr>
          <w:rFonts w:ascii="Times New Roman" w:hAnsi="Times New Roman" w:cs="Times New Roman"/>
          <w:sz w:val="28"/>
          <w:szCs w:val="28"/>
        </w:rPr>
        <w:t>Б.</w:t>
      </w:r>
      <w:r w:rsidRPr="00F7393B">
        <w:rPr>
          <w:rFonts w:ascii="Times New Roman" w:hAnsi="Times New Roman" w:cs="Times New Roman"/>
          <w:sz w:val="28"/>
          <w:szCs w:val="28"/>
        </w:rPr>
        <w:t>1).</w:t>
      </w:r>
    </w:p>
    <w:p w:rsidR="00B537A2" w:rsidRPr="00F7393B" w:rsidRDefault="003907D7" w:rsidP="003907D7">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F7393B">
        <w:rPr>
          <w:rFonts w:ascii="Times New Roman" w:hAnsi="Times New Roman" w:cs="Times New Roman"/>
          <w:sz w:val="28"/>
          <w:szCs w:val="28"/>
        </w:rPr>
        <w:t xml:space="preserve"> Станция расположена на участке с тепловозной тягой. Марки крестовин стрелочных переводов, укладываемых на главных путях, а также на других путях, связанных с главными путями съездами 1/11, а на остальных стрелочных переводах – 1/9. Тип рельсов на главных путях станции Р65, на </w:t>
      </w:r>
      <w:r w:rsidR="00B537A2" w:rsidRPr="00F7393B">
        <w:rPr>
          <w:rFonts w:ascii="Times New Roman" w:hAnsi="Times New Roman" w:cs="Times New Roman"/>
          <w:sz w:val="28"/>
          <w:szCs w:val="28"/>
        </w:rPr>
        <w:t>приемоотправочных</w:t>
      </w:r>
      <w:r w:rsidRPr="00F7393B">
        <w:rPr>
          <w:rFonts w:ascii="Times New Roman" w:hAnsi="Times New Roman" w:cs="Times New Roman"/>
          <w:sz w:val="28"/>
          <w:szCs w:val="28"/>
        </w:rPr>
        <w:t xml:space="preserve"> путях и прочих – Р50. </w:t>
      </w:r>
    </w:p>
    <w:p w:rsidR="003907D7" w:rsidRPr="00F7393B" w:rsidRDefault="003907D7" w:rsidP="003907D7">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eastAsia="Calibri" w:hAnsi="Times New Roman" w:cs="Times New Roman"/>
          <w:color w:val="000000"/>
          <w:spacing w:val="-8"/>
          <w:sz w:val="28"/>
          <w:szCs w:val="28"/>
        </w:rPr>
      </w:pPr>
      <w:r w:rsidRPr="00F7393B">
        <w:rPr>
          <w:rFonts w:ascii="Times New Roman" w:hAnsi="Times New Roman" w:cs="Times New Roman"/>
          <w:sz w:val="28"/>
          <w:szCs w:val="28"/>
        </w:rPr>
        <w:t>Управление стрелками и сигналами осуществляется с поста электрической централизации дежурным по железнодорожной станции.</w:t>
      </w:r>
    </w:p>
    <w:p w:rsidR="00B537A2" w:rsidRPr="00F7393B" w:rsidRDefault="00B537A2" w:rsidP="00AE2A98">
      <w:pPr>
        <w:shd w:val="clear" w:color="auto" w:fill="FFFFFF" w:themeFill="background1"/>
        <w:spacing w:after="0" w:line="276" w:lineRule="auto"/>
        <w:ind w:firstLine="709"/>
        <w:contextualSpacing/>
        <w:jc w:val="both"/>
        <w:rPr>
          <w:rFonts w:ascii="Times New Roman" w:hAnsi="Times New Roman" w:cs="Times New Roman"/>
          <w:sz w:val="28"/>
          <w:szCs w:val="28"/>
        </w:rPr>
      </w:pPr>
      <w:r w:rsidRPr="00F7393B">
        <w:rPr>
          <w:rFonts w:ascii="Times New Roman" w:hAnsi="Times New Roman" w:cs="Times New Roman"/>
          <w:sz w:val="28"/>
          <w:szCs w:val="28"/>
        </w:rPr>
        <w:t xml:space="preserve">Полезная длина приемоотправочных путей на станции – 1250 м. Приемоотправочные пути оборудованы электрическими рельсовыми цепями. </w:t>
      </w:r>
    </w:p>
    <w:p w:rsidR="00B537A2" w:rsidRPr="00F7393B" w:rsidRDefault="00B537A2" w:rsidP="00AE2A98">
      <w:pPr>
        <w:shd w:val="clear" w:color="auto" w:fill="FFFFFF" w:themeFill="background1"/>
        <w:spacing w:after="0" w:line="276" w:lineRule="auto"/>
        <w:ind w:firstLine="709"/>
        <w:contextualSpacing/>
        <w:jc w:val="both"/>
        <w:rPr>
          <w:rFonts w:ascii="Times New Roman" w:hAnsi="Times New Roman" w:cs="Times New Roman"/>
          <w:sz w:val="28"/>
          <w:szCs w:val="28"/>
        </w:rPr>
      </w:pPr>
      <w:r w:rsidRPr="00F7393B">
        <w:rPr>
          <w:rFonts w:ascii="Times New Roman" w:hAnsi="Times New Roman" w:cs="Times New Roman"/>
          <w:sz w:val="28"/>
          <w:szCs w:val="28"/>
        </w:rPr>
        <w:t xml:space="preserve">Для обслуживания пассажиров на станции расположены высокие пассажирские платформы шириной 5 м – островная и 4 м – боковая, длиною – 400 м. </w:t>
      </w:r>
    </w:p>
    <w:p w:rsidR="00927960" w:rsidRPr="00F7393B" w:rsidRDefault="00B537A2" w:rsidP="00AE2A98">
      <w:pPr>
        <w:shd w:val="clear" w:color="auto" w:fill="FFFFFF" w:themeFill="background1"/>
        <w:spacing w:after="0" w:line="276" w:lineRule="auto"/>
        <w:ind w:firstLine="709"/>
        <w:contextualSpacing/>
        <w:jc w:val="both"/>
        <w:rPr>
          <w:rFonts w:ascii="Times New Roman" w:eastAsia="Times New Roman" w:hAnsi="Times New Roman" w:cs="Times New Roman"/>
          <w:bCs/>
          <w:i/>
          <w:sz w:val="28"/>
          <w:szCs w:val="28"/>
        </w:rPr>
      </w:pPr>
      <w:r w:rsidRPr="00F7393B">
        <w:rPr>
          <w:rFonts w:ascii="Times New Roman" w:hAnsi="Times New Roman" w:cs="Times New Roman"/>
          <w:sz w:val="28"/>
          <w:szCs w:val="28"/>
        </w:rPr>
        <w:t>Для успешного функционирования железнодорожной станции Вам необходимо решить комплекс задач по проектированию инфраструктуры железнодорожной станции:</w:t>
      </w:r>
    </w:p>
    <w:p w:rsidR="004313E6" w:rsidRPr="00F7393B" w:rsidRDefault="004313E6" w:rsidP="00AE2A98">
      <w:pPr>
        <w:pStyle w:val="Default"/>
        <w:spacing w:line="276" w:lineRule="auto"/>
        <w:ind w:firstLine="709"/>
        <w:jc w:val="both"/>
        <w:rPr>
          <w:rFonts w:eastAsiaTheme="minorHAnsi"/>
          <w:bCs/>
          <w:iCs/>
          <w:sz w:val="28"/>
          <w:szCs w:val="28"/>
          <w:lang w:eastAsia="en-US"/>
        </w:rPr>
      </w:pPr>
      <w:r w:rsidRPr="00F7393B">
        <w:rPr>
          <w:rFonts w:eastAsia="Times New Roman"/>
          <w:bCs/>
          <w:sz w:val="28"/>
          <w:szCs w:val="28"/>
        </w:rPr>
        <w:t xml:space="preserve">1. </w:t>
      </w:r>
      <w:r w:rsidRPr="00F7393B">
        <w:rPr>
          <w:rFonts w:eastAsiaTheme="minorHAnsi"/>
          <w:bCs/>
          <w:iCs/>
          <w:sz w:val="28"/>
          <w:szCs w:val="28"/>
          <w:lang w:eastAsia="en-US"/>
        </w:rPr>
        <w:t>Вычертить заданную схему промежуточной станции</w:t>
      </w:r>
      <w:r w:rsidRPr="00F7393B">
        <w:rPr>
          <w:rFonts w:eastAsiaTheme="minorHAnsi"/>
          <w:sz w:val="28"/>
          <w:szCs w:val="28"/>
          <w:lang w:eastAsia="en-US"/>
        </w:rPr>
        <w:t xml:space="preserve"> в соответствии с установленным условными обозначениями</w:t>
      </w:r>
      <w:r w:rsidR="00B537A2" w:rsidRPr="00F7393B">
        <w:rPr>
          <w:rFonts w:eastAsiaTheme="minorHAnsi"/>
          <w:sz w:val="28"/>
          <w:szCs w:val="28"/>
          <w:lang w:eastAsia="en-US"/>
        </w:rPr>
        <w:t xml:space="preserve">, приведенными в Приложении </w:t>
      </w:r>
      <w:r w:rsidR="00545BC4">
        <w:rPr>
          <w:rFonts w:eastAsiaTheme="minorHAnsi"/>
          <w:sz w:val="28"/>
          <w:szCs w:val="28"/>
          <w:lang w:eastAsia="en-US"/>
        </w:rPr>
        <w:t>Б.</w:t>
      </w:r>
      <w:r w:rsidR="00B537A2" w:rsidRPr="00F7393B">
        <w:rPr>
          <w:rFonts w:eastAsiaTheme="minorHAnsi"/>
          <w:sz w:val="28"/>
          <w:szCs w:val="28"/>
          <w:lang w:eastAsia="en-US"/>
        </w:rPr>
        <w:t>2.</w:t>
      </w:r>
    </w:p>
    <w:p w:rsidR="00BA66EB" w:rsidRDefault="00AE2A98" w:rsidP="00BA66EB">
      <w:pPr>
        <w:shd w:val="clear" w:color="auto" w:fill="FFFFFF"/>
        <w:tabs>
          <w:tab w:val="left" w:pos="284"/>
          <w:tab w:val="left" w:pos="709"/>
          <w:tab w:val="left" w:pos="851"/>
          <w:tab w:val="left" w:pos="1276"/>
        </w:tabs>
        <w:autoSpaceDE w:val="0"/>
        <w:autoSpaceDN w:val="0"/>
        <w:adjustRightInd w:val="0"/>
        <w:spacing w:after="0" w:line="240" w:lineRule="auto"/>
        <w:ind w:firstLine="709"/>
        <w:jc w:val="both"/>
        <w:rPr>
          <w:rFonts w:ascii="Times New Roman" w:hAnsi="Times New Roman" w:cs="Times New Roman"/>
          <w:sz w:val="28"/>
          <w:szCs w:val="28"/>
        </w:rPr>
      </w:pPr>
      <w:r w:rsidRPr="00F7393B">
        <w:rPr>
          <w:rFonts w:ascii="Times New Roman" w:hAnsi="Times New Roman" w:cs="Times New Roman"/>
          <w:sz w:val="28"/>
          <w:szCs w:val="28"/>
        </w:rPr>
        <w:t>2. На схеме станции пронумеровать пути и стрелочные переводы, ука</w:t>
      </w:r>
      <w:r w:rsidR="00BE4359" w:rsidRPr="00F7393B">
        <w:rPr>
          <w:rFonts w:ascii="Times New Roman" w:hAnsi="Times New Roman" w:cs="Times New Roman"/>
          <w:sz w:val="28"/>
          <w:szCs w:val="28"/>
        </w:rPr>
        <w:t>зать</w:t>
      </w:r>
      <w:r w:rsidRPr="00F7393B">
        <w:rPr>
          <w:rFonts w:ascii="Times New Roman" w:hAnsi="Times New Roman" w:cs="Times New Roman"/>
          <w:sz w:val="28"/>
          <w:szCs w:val="28"/>
        </w:rPr>
        <w:t xml:space="preserve"> места установки предельных столбиков, марку крестовин стрелочных переводов и включение их в ЭЦ, ука</w:t>
      </w:r>
      <w:r w:rsidR="00BE4359" w:rsidRPr="00F7393B">
        <w:rPr>
          <w:rFonts w:ascii="Times New Roman" w:hAnsi="Times New Roman" w:cs="Times New Roman"/>
          <w:sz w:val="28"/>
          <w:szCs w:val="28"/>
        </w:rPr>
        <w:t>зать</w:t>
      </w:r>
      <w:r w:rsidRPr="00F7393B">
        <w:rPr>
          <w:rFonts w:ascii="Times New Roman" w:hAnsi="Times New Roman" w:cs="Times New Roman"/>
          <w:sz w:val="28"/>
          <w:szCs w:val="28"/>
        </w:rPr>
        <w:t xml:space="preserve"> расстояния между осями смежных путей в соответствии с ПТЭ ЖД РФ, при условии дальнейшего развития станции, определит</w:t>
      </w:r>
      <w:r w:rsidR="00BE4359" w:rsidRPr="00F7393B">
        <w:rPr>
          <w:rFonts w:ascii="Times New Roman" w:hAnsi="Times New Roman" w:cs="Times New Roman"/>
          <w:sz w:val="28"/>
          <w:szCs w:val="28"/>
        </w:rPr>
        <w:t>ь</w:t>
      </w:r>
      <w:r w:rsidRPr="00F7393B">
        <w:rPr>
          <w:rFonts w:ascii="Times New Roman" w:hAnsi="Times New Roman" w:cs="Times New Roman"/>
          <w:sz w:val="28"/>
          <w:szCs w:val="28"/>
        </w:rPr>
        <w:t xml:space="preserve"> места установки входных и выходных светофоров, ука</w:t>
      </w:r>
      <w:r w:rsidR="00BE4359" w:rsidRPr="00F7393B">
        <w:rPr>
          <w:rFonts w:ascii="Times New Roman" w:hAnsi="Times New Roman" w:cs="Times New Roman"/>
          <w:sz w:val="28"/>
          <w:szCs w:val="28"/>
        </w:rPr>
        <w:t>зать</w:t>
      </w:r>
      <w:r w:rsidRPr="00F7393B">
        <w:rPr>
          <w:rFonts w:ascii="Times New Roman" w:hAnsi="Times New Roman" w:cs="Times New Roman"/>
          <w:sz w:val="28"/>
          <w:szCs w:val="28"/>
        </w:rPr>
        <w:t xml:space="preserve"> обозначение светофоров. </w:t>
      </w:r>
    </w:p>
    <w:p w:rsidR="00BA66EB" w:rsidRDefault="00BA66EB" w:rsidP="00BA66EB">
      <w:pPr>
        <w:shd w:val="clear" w:color="auto" w:fill="FFFFFF"/>
        <w:tabs>
          <w:tab w:val="left" w:pos="284"/>
          <w:tab w:val="left" w:pos="709"/>
          <w:tab w:val="left" w:pos="851"/>
          <w:tab w:val="left" w:pos="1276"/>
        </w:tabs>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sz w:val="28"/>
          <w:szCs w:val="28"/>
          <w:lang w:eastAsia="ja-JP"/>
        </w:rPr>
        <w:t xml:space="preserve">3. </w:t>
      </w:r>
      <w:r w:rsidRPr="00545BC4">
        <w:rPr>
          <w:rFonts w:ascii="Times New Roman" w:hAnsi="Times New Roman"/>
          <w:sz w:val="28"/>
          <w:szCs w:val="28"/>
          <w:lang w:eastAsia="ja-JP"/>
        </w:rPr>
        <w:t>Определит</w:t>
      </w:r>
      <w:r>
        <w:rPr>
          <w:rFonts w:ascii="Times New Roman" w:hAnsi="Times New Roman"/>
          <w:sz w:val="28"/>
          <w:szCs w:val="28"/>
          <w:lang w:eastAsia="ja-JP"/>
        </w:rPr>
        <w:t>ь</w:t>
      </w:r>
      <w:r w:rsidRPr="00545BC4">
        <w:rPr>
          <w:rFonts w:ascii="Times New Roman" w:hAnsi="Times New Roman"/>
          <w:sz w:val="28"/>
          <w:szCs w:val="28"/>
          <w:lang w:eastAsia="ja-JP"/>
        </w:rPr>
        <w:t xml:space="preserve"> координаты «Х» центров стрелочных переводов и предельных столбиков, входного светофора и</w:t>
      </w:r>
      <w:r>
        <w:rPr>
          <w:rFonts w:ascii="Times New Roman" w:hAnsi="Times New Roman"/>
          <w:sz w:val="28"/>
          <w:szCs w:val="28"/>
          <w:lang w:eastAsia="ja-JP"/>
        </w:rPr>
        <w:t xml:space="preserve"> выходного светофора, указанных на рисунке Приложение Б.3. Расчёт представьте в таблице по форме Приложение Б.4. Номера стрелочных переводов указать в соответствии с нумерацией, произведенной ранее, для расчёта использовать справочные данные Приложения Б.5. При расчете координат необходимо учесть, что станция расположена в нормальных условиях, величина прямой вставки 12,50 м. </w:t>
      </w:r>
    </w:p>
    <w:p w:rsidR="00BE4359" w:rsidRDefault="00BE4359" w:rsidP="00AE2A98">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7B71C8" w:rsidRPr="00D61C30" w:rsidRDefault="00B25F26" w:rsidP="00D61C30">
      <w:pPr>
        <w:shd w:val="clear" w:color="auto" w:fill="FFFFFF" w:themeFill="background1"/>
        <w:spacing w:after="0" w:line="276" w:lineRule="auto"/>
        <w:contextualSpacing/>
        <w:jc w:val="both"/>
        <w:rPr>
          <w:rFonts w:ascii="Times New Roman" w:hAnsi="Times New Roman" w:cs="Times New Roman"/>
          <w:b/>
          <w:sz w:val="28"/>
          <w:szCs w:val="28"/>
        </w:rPr>
      </w:pPr>
      <w:r w:rsidRPr="00D61C30">
        <w:rPr>
          <w:rFonts w:ascii="Times New Roman" w:hAnsi="Times New Roman" w:cs="Times New Roman"/>
          <w:b/>
          <w:sz w:val="28"/>
          <w:szCs w:val="28"/>
        </w:rPr>
        <w:t xml:space="preserve">ПРИЛОЖЕНИЕ </w:t>
      </w:r>
      <w:r w:rsidR="007B71C8" w:rsidRPr="00D61C30">
        <w:rPr>
          <w:rFonts w:ascii="Times New Roman" w:hAnsi="Times New Roman" w:cs="Times New Roman"/>
          <w:b/>
          <w:sz w:val="28"/>
          <w:szCs w:val="28"/>
        </w:rPr>
        <w:t>Б.</w:t>
      </w:r>
      <w:r w:rsidRPr="00D61C30">
        <w:rPr>
          <w:rFonts w:ascii="Times New Roman" w:hAnsi="Times New Roman" w:cs="Times New Roman"/>
          <w:b/>
          <w:sz w:val="28"/>
          <w:szCs w:val="28"/>
        </w:rPr>
        <w:t>1</w:t>
      </w:r>
      <w:r w:rsidR="007B71C8" w:rsidRPr="00D61C30">
        <w:rPr>
          <w:rFonts w:ascii="Times New Roman" w:hAnsi="Times New Roman" w:cs="Times New Roman"/>
          <w:b/>
          <w:sz w:val="28"/>
          <w:szCs w:val="28"/>
        </w:rPr>
        <w:t xml:space="preserve"> – </w:t>
      </w:r>
      <w:r w:rsidRPr="00D61C30">
        <w:rPr>
          <w:rFonts w:ascii="Times New Roman" w:hAnsi="Times New Roman" w:cs="Times New Roman"/>
          <w:b/>
          <w:sz w:val="28"/>
          <w:szCs w:val="28"/>
        </w:rPr>
        <w:t>Характеристика железнодорожной станции</w:t>
      </w:r>
    </w:p>
    <w:p w:rsidR="007B71C8" w:rsidRDefault="007B71C8" w:rsidP="00AE2A98">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FA7074" w:rsidRDefault="007B71C8" w:rsidP="007B71C8">
      <w:pPr>
        <w:shd w:val="clear" w:color="auto" w:fill="FFFFFF" w:themeFill="background1"/>
        <w:spacing w:after="0" w:line="276" w:lineRule="auto"/>
        <w:contextualSpacing/>
        <w:jc w:val="center"/>
        <w:rPr>
          <w:rFonts w:ascii="Times New Roman" w:eastAsia="Times New Roman" w:hAnsi="Times New Roman" w:cs="Times New Roman"/>
          <w:bCs/>
          <w:i/>
          <w:sz w:val="28"/>
          <w:szCs w:val="28"/>
        </w:rPr>
      </w:pPr>
      <w:r>
        <w:rPr>
          <w:noProof/>
          <w:lang w:eastAsia="ru-RU"/>
        </w:rPr>
        <w:drawing>
          <wp:inline distT="0" distB="0" distL="0" distR="0">
            <wp:extent cx="6009838" cy="246270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50" t="23956" r="68838" b="13941"/>
                    <a:stretch/>
                  </pic:blipFill>
                  <pic:spPr bwMode="auto">
                    <a:xfrm>
                      <a:off x="0" y="0"/>
                      <a:ext cx="6145460" cy="2518284"/>
                    </a:xfrm>
                    <a:prstGeom prst="rect">
                      <a:avLst/>
                    </a:prstGeom>
                    <a:ln>
                      <a:noFill/>
                    </a:ln>
                    <a:extLst>
                      <a:ext uri="{53640926-AAD7-44D8-BBD7-CCE9431645EC}">
                        <a14:shadowObscured xmlns:a14="http://schemas.microsoft.com/office/drawing/2010/main"/>
                      </a:ext>
                    </a:extLst>
                  </pic:spPr>
                </pic:pic>
              </a:graphicData>
            </a:graphic>
          </wp:inline>
        </w:drawing>
      </w:r>
    </w:p>
    <w:p w:rsidR="00F40C4C" w:rsidRDefault="00F40C4C" w:rsidP="00B25F26">
      <w:pPr>
        <w:shd w:val="clear" w:color="auto" w:fill="FFFFFF" w:themeFill="background1"/>
        <w:spacing w:after="0" w:line="276" w:lineRule="auto"/>
        <w:ind w:firstLine="709"/>
        <w:contextualSpacing/>
        <w:jc w:val="both"/>
        <w:rPr>
          <w:rFonts w:ascii="Times New Roman" w:eastAsia="Times New Roman" w:hAnsi="Times New Roman" w:cs="Times New Roman"/>
          <w:bCs/>
          <w:sz w:val="28"/>
          <w:szCs w:val="28"/>
        </w:rPr>
      </w:pPr>
    </w:p>
    <w:p w:rsidR="007B71C8" w:rsidRDefault="007B71C8" w:rsidP="00B25F26">
      <w:pPr>
        <w:shd w:val="clear" w:color="auto" w:fill="FFFFFF" w:themeFill="background1"/>
        <w:spacing w:after="0" w:line="276" w:lineRule="auto"/>
        <w:ind w:firstLine="709"/>
        <w:contextualSpacing/>
        <w:jc w:val="both"/>
        <w:rPr>
          <w:rFonts w:ascii="Times New Roman" w:eastAsia="Times New Roman" w:hAnsi="Times New Roman" w:cs="Times New Roman"/>
          <w:bCs/>
          <w:sz w:val="28"/>
          <w:szCs w:val="28"/>
        </w:rPr>
      </w:pPr>
    </w:p>
    <w:p w:rsidR="007B71C8" w:rsidRDefault="007B71C8" w:rsidP="00B25F26">
      <w:pPr>
        <w:shd w:val="clear" w:color="auto" w:fill="FFFFFF" w:themeFill="background1"/>
        <w:spacing w:after="0" w:line="276" w:lineRule="auto"/>
        <w:ind w:firstLine="709"/>
        <w:contextualSpacing/>
        <w:jc w:val="both"/>
        <w:rPr>
          <w:rFonts w:ascii="Times New Roman" w:eastAsia="Times New Roman" w:hAnsi="Times New Roman" w:cs="Times New Roman"/>
          <w:bCs/>
          <w:sz w:val="28"/>
          <w:szCs w:val="28"/>
        </w:rPr>
      </w:pPr>
    </w:p>
    <w:p w:rsidR="007B71C8" w:rsidRDefault="007B71C8" w:rsidP="00B25F26">
      <w:pPr>
        <w:shd w:val="clear" w:color="auto" w:fill="FFFFFF" w:themeFill="background1"/>
        <w:spacing w:after="0" w:line="276" w:lineRule="auto"/>
        <w:ind w:firstLine="709"/>
        <w:contextualSpacing/>
        <w:jc w:val="both"/>
        <w:rPr>
          <w:rFonts w:ascii="Times New Roman" w:eastAsia="Times New Roman" w:hAnsi="Times New Roman" w:cs="Times New Roman"/>
          <w:bCs/>
          <w:sz w:val="28"/>
          <w:szCs w:val="28"/>
        </w:rPr>
      </w:pPr>
    </w:p>
    <w:p w:rsidR="007B71C8" w:rsidRDefault="007B71C8" w:rsidP="00B25F26">
      <w:pPr>
        <w:shd w:val="clear" w:color="auto" w:fill="FFFFFF" w:themeFill="background1"/>
        <w:spacing w:after="0" w:line="276" w:lineRule="auto"/>
        <w:ind w:firstLine="709"/>
        <w:contextualSpacing/>
        <w:jc w:val="both"/>
        <w:rPr>
          <w:rFonts w:ascii="Times New Roman" w:eastAsia="Times New Roman" w:hAnsi="Times New Roman" w:cs="Times New Roman"/>
          <w:bCs/>
          <w:sz w:val="28"/>
          <w:szCs w:val="28"/>
        </w:rPr>
      </w:pPr>
    </w:p>
    <w:p w:rsidR="007B71C8" w:rsidRDefault="007B71C8" w:rsidP="00B25F26">
      <w:pPr>
        <w:shd w:val="clear" w:color="auto" w:fill="FFFFFF" w:themeFill="background1"/>
        <w:spacing w:after="0" w:line="276" w:lineRule="auto"/>
        <w:ind w:firstLine="709"/>
        <w:contextualSpacing/>
        <w:jc w:val="both"/>
        <w:rPr>
          <w:rFonts w:ascii="Times New Roman" w:eastAsia="Times New Roman" w:hAnsi="Times New Roman" w:cs="Times New Roman"/>
          <w:bCs/>
          <w:sz w:val="28"/>
          <w:szCs w:val="28"/>
        </w:rPr>
      </w:pPr>
    </w:p>
    <w:p w:rsidR="006366E2" w:rsidRDefault="006366E2" w:rsidP="00B25F26">
      <w:pPr>
        <w:shd w:val="clear" w:color="auto" w:fill="FFFFFF" w:themeFill="background1"/>
        <w:spacing w:after="0" w:line="276" w:lineRule="auto"/>
        <w:ind w:firstLine="709"/>
        <w:contextualSpacing/>
        <w:jc w:val="both"/>
        <w:rPr>
          <w:rFonts w:ascii="Times New Roman" w:eastAsia="Times New Roman" w:hAnsi="Times New Roman" w:cs="Times New Roman"/>
          <w:bCs/>
          <w:sz w:val="28"/>
          <w:szCs w:val="28"/>
        </w:rPr>
      </w:pPr>
    </w:p>
    <w:p w:rsidR="00FA7074" w:rsidRPr="00D61C30" w:rsidRDefault="00B25F26" w:rsidP="00D61C30">
      <w:pPr>
        <w:shd w:val="clear" w:color="auto" w:fill="FFFFFF" w:themeFill="background1"/>
        <w:spacing w:after="0" w:line="276" w:lineRule="auto"/>
        <w:contextualSpacing/>
        <w:jc w:val="both"/>
        <w:rPr>
          <w:rFonts w:ascii="Times New Roman" w:eastAsia="Times New Roman" w:hAnsi="Times New Roman" w:cs="Times New Roman"/>
          <w:b/>
          <w:bCs/>
          <w:sz w:val="28"/>
          <w:szCs w:val="28"/>
        </w:rPr>
      </w:pPr>
      <w:r w:rsidRPr="00D61C30">
        <w:rPr>
          <w:rFonts w:ascii="Times New Roman" w:eastAsia="Times New Roman" w:hAnsi="Times New Roman" w:cs="Times New Roman"/>
          <w:b/>
          <w:bCs/>
          <w:sz w:val="28"/>
          <w:szCs w:val="28"/>
        </w:rPr>
        <w:t xml:space="preserve">ПРИЛОЖЕНИЕ </w:t>
      </w:r>
      <w:r w:rsidR="007B71C8" w:rsidRPr="00D61C30">
        <w:rPr>
          <w:rFonts w:ascii="Times New Roman" w:eastAsia="Times New Roman" w:hAnsi="Times New Roman" w:cs="Times New Roman"/>
          <w:b/>
          <w:bCs/>
          <w:sz w:val="28"/>
          <w:szCs w:val="28"/>
        </w:rPr>
        <w:t>Б.</w:t>
      </w:r>
      <w:r w:rsidRPr="00D61C30">
        <w:rPr>
          <w:rFonts w:ascii="Times New Roman" w:eastAsia="Times New Roman" w:hAnsi="Times New Roman" w:cs="Times New Roman"/>
          <w:b/>
          <w:bCs/>
          <w:sz w:val="28"/>
          <w:szCs w:val="28"/>
        </w:rPr>
        <w:t>2</w:t>
      </w:r>
      <w:r w:rsidR="007B71C8" w:rsidRPr="00D61C30">
        <w:rPr>
          <w:rFonts w:ascii="Times New Roman" w:eastAsia="Times New Roman" w:hAnsi="Times New Roman" w:cs="Times New Roman"/>
          <w:b/>
          <w:bCs/>
          <w:sz w:val="28"/>
          <w:szCs w:val="28"/>
        </w:rPr>
        <w:t xml:space="preserve"> – У</w:t>
      </w:r>
      <w:r w:rsidRPr="00D61C30">
        <w:rPr>
          <w:rFonts w:ascii="Times New Roman" w:eastAsia="Times New Roman" w:hAnsi="Times New Roman" w:cs="Times New Roman"/>
          <w:b/>
          <w:bCs/>
          <w:sz w:val="28"/>
          <w:szCs w:val="28"/>
        </w:rPr>
        <w:t>словные обозначения, применяемые при вычерчивании схемы станции</w:t>
      </w:r>
    </w:p>
    <w:p w:rsidR="007B71C8" w:rsidRDefault="007B71C8" w:rsidP="00B25F26">
      <w:pPr>
        <w:shd w:val="clear" w:color="auto" w:fill="FFFFFF" w:themeFill="background1"/>
        <w:spacing w:after="0" w:line="276" w:lineRule="auto"/>
        <w:ind w:firstLine="709"/>
        <w:contextualSpacing/>
        <w:jc w:val="both"/>
        <w:rPr>
          <w:rFonts w:ascii="Times New Roman" w:eastAsia="Times New Roman" w:hAnsi="Times New Roman" w:cs="Times New Roman"/>
          <w:bCs/>
          <w:sz w:val="28"/>
          <w:szCs w:val="28"/>
        </w:rPr>
      </w:pPr>
    </w:p>
    <w:p w:rsidR="006C4EF6" w:rsidRDefault="009B2F58" w:rsidP="007B71C8">
      <w:pPr>
        <w:shd w:val="clear" w:color="auto" w:fill="FFFFFF" w:themeFill="background1"/>
        <w:spacing w:after="0" w:line="276" w:lineRule="auto"/>
        <w:contextualSpacing/>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663pt">
            <v:imagedata r:id="rId14" o:title="2023-04-07-14-29-25"/>
          </v:shape>
        </w:pict>
      </w:r>
    </w:p>
    <w:p w:rsidR="00BA66EB" w:rsidRPr="00D61C30" w:rsidRDefault="00BA66EB" w:rsidP="00BA66EB">
      <w:pPr>
        <w:tabs>
          <w:tab w:val="left" w:pos="426"/>
        </w:tabs>
        <w:spacing w:after="0" w:line="276" w:lineRule="auto"/>
        <w:contextualSpacing/>
        <w:jc w:val="both"/>
        <w:rPr>
          <w:rFonts w:ascii="Times New Roman" w:eastAsia="Calibri" w:hAnsi="Times New Roman"/>
          <w:b/>
          <w:color w:val="000000"/>
          <w:sz w:val="28"/>
          <w:szCs w:val="28"/>
        </w:rPr>
      </w:pPr>
      <w:r w:rsidRPr="00D61C30">
        <w:rPr>
          <w:rFonts w:ascii="Times New Roman" w:eastAsia="Calibri" w:hAnsi="Times New Roman"/>
          <w:b/>
          <w:color w:val="000000"/>
          <w:sz w:val="28"/>
          <w:szCs w:val="28"/>
        </w:rPr>
        <w:t>ПРИЛОЖЕНИЕ Б.3 – Координаты четной горловины станции</w:t>
      </w:r>
    </w:p>
    <w:p w:rsidR="00BA66EB" w:rsidRDefault="00BA66EB" w:rsidP="00BA66EB">
      <w:pPr>
        <w:tabs>
          <w:tab w:val="left" w:pos="426"/>
        </w:tabs>
        <w:spacing w:after="0" w:line="276" w:lineRule="auto"/>
        <w:contextualSpacing/>
        <w:jc w:val="center"/>
        <w:rPr>
          <w:rFonts w:ascii="Times New Roman" w:eastAsia="Calibri" w:hAnsi="Times New Roman"/>
          <w:b/>
          <w:color w:val="000000"/>
          <w:sz w:val="28"/>
          <w:szCs w:val="28"/>
        </w:rPr>
      </w:pPr>
      <w:r>
        <w:rPr>
          <w:noProof/>
          <w:lang w:eastAsia="ru-RU"/>
        </w:rPr>
        <w:drawing>
          <wp:inline distT="0" distB="0" distL="0" distR="0" wp14:anchorId="2CC7991D" wp14:editId="0049BFE3">
            <wp:extent cx="5259882" cy="185074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045" t="40579" r="71496" b="15390"/>
                    <a:stretch/>
                  </pic:blipFill>
                  <pic:spPr bwMode="auto">
                    <a:xfrm>
                      <a:off x="0" y="0"/>
                      <a:ext cx="5396693" cy="1898884"/>
                    </a:xfrm>
                    <a:prstGeom prst="rect">
                      <a:avLst/>
                    </a:prstGeom>
                    <a:ln>
                      <a:noFill/>
                    </a:ln>
                    <a:extLst>
                      <a:ext uri="{53640926-AAD7-44D8-BBD7-CCE9431645EC}">
                        <a14:shadowObscured xmlns:a14="http://schemas.microsoft.com/office/drawing/2010/main"/>
                      </a:ext>
                    </a:extLst>
                  </pic:spPr>
                </pic:pic>
              </a:graphicData>
            </a:graphic>
          </wp:inline>
        </w:drawing>
      </w:r>
    </w:p>
    <w:p w:rsidR="00BA66EB" w:rsidRDefault="00BA66EB" w:rsidP="00BA66EB">
      <w:pPr>
        <w:tabs>
          <w:tab w:val="left" w:pos="426"/>
        </w:tabs>
        <w:spacing w:after="0" w:line="360" w:lineRule="auto"/>
        <w:contextualSpacing/>
        <w:jc w:val="center"/>
        <w:rPr>
          <w:rFonts w:ascii="Times New Roman" w:eastAsia="Calibri" w:hAnsi="Times New Roman"/>
          <w:b/>
          <w:color w:val="000000"/>
          <w:sz w:val="28"/>
          <w:szCs w:val="28"/>
        </w:rPr>
      </w:pPr>
    </w:p>
    <w:p w:rsidR="00BA66EB" w:rsidRPr="00D61C30" w:rsidRDefault="00BA66EB" w:rsidP="00BA66EB">
      <w:pPr>
        <w:tabs>
          <w:tab w:val="left" w:pos="426"/>
        </w:tabs>
        <w:spacing w:after="0" w:line="276" w:lineRule="auto"/>
        <w:contextualSpacing/>
        <w:jc w:val="both"/>
        <w:rPr>
          <w:rFonts w:ascii="Times New Roman" w:eastAsia="Calibri" w:hAnsi="Times New Roman"/>
          <w:b/>
          <w:color w:val="000000"/>
          <w:sz w:val="28"/>
          <w:szCs w:val="28"/>
        </w:rPr>
      </w:pPr>
      <w:r w:rsidRPr="00D61C30">
        <w:rPr>
          <w:rFonts w:ascii="Times New Roman" w:eastAsia="Calibri" w:hAnsi="Times New Roman"/>
          <w:b/>
          <w:color w:val="000000"/>
          <w:sz w:val="28"/>
          <w:szCs w:val="28"/>
        </w:rPr>
        <w:t>ПРИЛОЖЕНИЕ Б.4 - Координаты четной горловины станции</w:t>
      </w:r>
    </w:p>
    <w:p w:rsidR="00BA66EB" w:rsidRDefault="00BA66EB" w:rsidP="00BA66EB">
      <w:pPr>
        <w:tabs>
          <w:tab w:val="left" w:pos="426"/>
        </w:tabs>
        <w:spacing w:after="0" w:line="276" w:lineRule="auto"/>
        <w:contextualSpacing/>
        <w:jc w:val="center"/>
        <w:rPr>
          <w:rFonts w:ascii="Times New Roman" w:eastAsia="Calibri" w:hAnsi="Times New Roman"/>
          <w:b/>
          <w:color w:val="000000"/>
          <w:sz w:val="28"/>
          <w:szCs w:val="28"/>
        </w:rPr>
      </w:pPr>
    </w:p>
    <w:tbl>
      <w:tblPr>
        <w:tblStyle w:val="af9"/>
        <w:tblW w:w="9039" w:type="dxa"/>
        <w:tblLook w:val="04A0" w:firstRow="1" w:lastRow="0" w:firstColumn="1" w:lastColumn="0" w:noHBand="0" w:noVBand="1"/>
      </w:tblPr>
      <w:tblGrid>
        <w:gridCol w:w="4219"/>
        <w:gridCol w:w="4820"/>
      </w:tblGrid>
      <w:tr w:rsidR="00BA66EB" w:rsidTr="00F85041">
        <w:trPr>
          <w:trHeight w:val="590"/>
        </w:trPr>
        <w:tc>
          <w:tcPr>
            <w:tcW w:w="4219"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contextualSpacing/>
              <w:jc w:val="center"/>
              <w:rPr>
                <w:rFonts w:eastAsiaTheme="minorHAnsi"/>
                <w:b/>
                <w:color w:val="000000" w:themeColor="text1"/>
                <w:sz w:val="28"/>
                <w:szCs w:val="28"/>
                <w:lang w:eastAsia="ja-JP"/>
              </w:rPr>
            </w:pPr>
            <w:r>
              <w:rPr>
                <w:b/>
                <w:color w:val="000000" w:themeColor="text1"/>
                <w:sz w:val="28"/>
                <w:szCs w:val="28"/>
                <w:lang w:eastAsia="ja-JP"/>
              </w:rPr>
              <w:t>Название координаты</w:t>
            </w:r>
          </w:p>
        </w:tc>
        <w:tc>
          <w:tcPr>
            <w:tcW w:w="4820"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contextualSpacing/>
              <w:jc w:val="center"/>
              <w:rPr>
                <w:b/>
                <w:color w:val="000000" w:themeColor="text1"/>
                <w:sz w:val="28"/>
                <w:szCs w:val="28"/>
                <w:lang w:eastAsia="ja-JP"/>
              </w:rPr>
            </w:pPr>
            <w:r>
              <w:rPr>
                <w:b/>
                <w:color w:val="000000" w:themeColor="text1"/>
                <w:sz w:val="28"/>
                <w:szCs w:val="28"/>
                <w:lang w:eastAsia="ja-JP"/>
              </w:rPr>
              <w:t>Координата «Х»</w:t>
            </w:r>
          </w:p>
        </w:tc>
      </w:tr>
      <w:tr w:rsidR="00BA66EB" w:rsidTr="00F85041">
        <w:trPr>
          <w:trHeight w:val="338"/>
        </w:trPr>
        <w:tc>
          <w:tcPr>
            <w:tcW w:w="4219"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spacing w:line="360" w:lineRule="auto"/>
              <w:contextualSpacing/>
              <w:jc w:val="both"/>
              <w:rPr>
                <w:color w:val="000000" w:themeColor="text1"/>
                <w:sz w:val="28"/>
                <w:szCs w:val="28"/>
                <w:lang w:eastAsia="ja-JP"/>
              </w:rPr>
            </w:pPr>
            <w:r>
              <w:rPr>
                <w:color w:val="000000" w:themeColor="text1"/>
                <w:sz w:val="28"/>
                <w:szCs w:val="28"/>
                <w:lang w:eastAsia="ja-JP"/>
              </w:rPr>
              <w:t>ЦП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298"/>
        </w:trPr>
        <w:tc>
          <w:tcPr>
            <w:tcW w:w="4219"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spacing w:line="360" w:lineRule="auto"/>
              <w:contextualSpacing/>
              <w:jc w:val="both"/>
              <w:rPr>
                <w:color w:val="000000" w:themeColor="text1"/>
                <w:sz w:val="28"/>
                <w:szCs w:val="28"/>
                <w:lang w:eastAsia="ja-JP"/>
              </w:rPr>
            </w:pPr>
            <w:r>
              <w:rPr>
                <w:color w:val="000000" w:themeColor="text1"/>
                <w:sz w:val="28"/>
                <w:szCs w:val="28"/>
                <w:lang w:eastAsia="ja-JP"/>
              </w:rPr>
              <w:t>ПС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375"/>
        </w:trPr>
        <w:tc>
          <w:tcPr>
            <w:tcW w:w="4219"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spacing w:line="360" w:lineRule="auto"/>
              <w:contextualSpacing/>
              <w:jc w:val="both"/>
              <w:rPr>
                <w:color w:val="000000" w:themeColor="text1"/>
                <w:sz w:val="28"/>
                <w:szCs w:val="28"/>
                <w:lang w:eastAsia="ja-JP"/>
              </w:rPr>
            </w:pPr>
            <w:r>
              <w:rPr>
                <w:color w:val="000000" w:themeColor="text1"/>
                <w:sz w:val="28"/>
                <w:szCs w:val="28"/>
                <w:lang w:eastAsia="ja-JP"/>
              </w:rPr>
              <w:t>ЦП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298"/>
        </w:trPr>
        <w:tc>
          <w:tcPr>
            <w:tcW w:w="4219"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spacing w:line="360" w:lineRule="auto"/>
              <w:contextualSpacing/>
              <w:jc w:val="both"/>
              <w:rPr>
                <w:color w:val="000000" w:themeColor="text1"/>
                <w:sz w:val="28"/>
                <w:szCs w:val="28"/>
                <w:lang w:eastAsia="ja-JP"/>
              </w:rPr>
            </w:pPr>
            <w:r>
              <w:rPr>
                <w:color w:val="000000" w:themeColor="text1"/>
                <w:sz w:val="28"/>
                <w:szCs w:val="28"/>
                <w:lang w:eastAsia="ja-JP"/>
              </w:rPr>
              <w:t>ПС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298"/>
        </w:trPr>
        <w:tc>
          <w:tcPr>
            <w:tcW w:w="4219"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spacing w:line="360" w:lineRule="auto"/>
              <w:contextualSpacing/>
              <w:jc w:val="both"/>
              <w:rPr>
                <w:color w:val="000000" w:themeColor="text1"/>
                <w:sz w:val="28"/>
                <w:szCs w:val="28"/>
                <w:lang w:eastAsia="ja-JP"/>
              </w:rPr>
            </w:pPr>
            <w:r>
              <w:rPr>
                <w:color w:val="000000" w:themeColor="text1"/>
                <w:sz w:val="28"/>
                <w:szCs w:val="28"/>
                <w:lang w:eastAsia="ja-JP"/>
              </w:rPr>
              <w:t>ЦП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298"/>
        </w:trPr>
        <w:tc>
          <w:tcPr>
            <w:tcW w:w="4219"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spacing w:line="360" w:lineRule="auto"/>
              <w:contextualSpacing/>
              <w:jc w:val="both"/>
              <w:rPr>
                <w:color w:val="000000" w:themeColor="text1"/>
                <w:sz w:val="28"/>
                <w:szCs w:val="28"/>
                <w:lang w:eastAsia="ja-JP"/>
              </w:rPr>
            </w:pPr>
            <w:r>
              <w:rPr>
                <w:color w:val="000000" w:themeColor="text1"/>
                <w:sz w:val="28"/>
                <w:szCs w:val="28"/>
                <w:lang w:eastAsia="ja-JP"/>
              </w:rPr>
              <w:t>ПС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298"/>
        </w:trPr>
        <w:tc>
          <w:tcPr>
            <w:tcW w:w="4219" w:type="dxa"/>
            <w:tcBorders>
              <w:top w:val="single" w:sz="4" w:space="0" w:color="auto"/>
              <w:left w:val="single" w:sz="4" w:space="0" w:color="auto"/>
              <w:bottom w:val="single" w:sz="4" w:space="0" w:color="auto"/>
              <w:right w:val="single" w:sz="4" w:space="0" w:color="auto"/>
            </w:tcBorders>
            <w:hideMark/>
          </w:tcPr>
          <w:p w:rsidR="00BA66EB" w:rsidRDefault="00BA66EB" w:rsidP="00F85041">
            <w:pPr>
              <w:tabs>
                <w:tab w:val="left" w:pos="426"/>
              </w:tabs>
              <w:spacing w:line="360" w:lineRule="auto"/>
              <w:contextualSpacing/>
              <w:jc w:val="both"/>
              <w:rPr>
                <w:color w:val="000000" w:themeColor="text1"/>
                <w:sz w:val="28"/>
                <w:szCs w:val="28"/>
                <w:lang w:eastAsia="ja-JP"/>
              </w:rPr>
            </w:pPr>
            <w:r>
              <w:rPr>
                <w:color w:val="000000" w:themeColor="text1"/>
                <w:sz w:val="28"/>
                <w:szCs w:val="28"/>
                <w:lang w:eastAsia="ja-JP"/>
              </w:rPr>
              <w:t>ЦП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298"/>
        </w:trPr>
        <w:tc>
          <w:tcPr>
            <w:tcW w:w="4219" w:type="dxa"/>
            <w:tcBorders>
              <w:top w:val="single" w:sz="4" w:space="0" w:color="auto"/>
              <w:left w:val="single" w:sz="4" w:space="0" w:color="auto"/>
              <w:bottom w:val="single" w:sz="4" w:space="0" w:color="auto"/>
              <w:right w:val="single" w:sz="4" w:space="0" w:color="auto"/>
            </w:tcBorders>
            <w:hideMark/>
          </w:tcPr>
          <w:p w:rsidR="00BA66EB" w:rsidRDefault="00BA66EB" w:rsidP="00F85041">
            <w:pPr>
              <w:tabs>
                <w:tab w:val="left" w:pos="426"/>
              </w:tabs>
              <w:spacing w:line="360" w:lineRule="auto"/>
              <w:contextualSpacing/>
              <w:jc w:val="both"/>
              <w:rPr>
                <w:color w:val="000000" w:themeColor="text1"/>
                <w:sz w:val="28"/>
                <w:szCs w:val="28"/>
                <w:lang w:eastAsia="ja-JP"/>
              </w:rPr>
            </w:pPr>
            <w:r>
              <w:rPr>
                <w:sz w:val="28"/>
                <w:szCs w:val="28"/>
              </w:rPr>
              <w:t>ПС __</w:t>
            </w:r>
          </w:p>
        </w:tc>
        <w:tc>
          <w:tcPr>
            <w:tcW w:w="4820" w:type="dxa"/>
            <w:tcBorders>
              <w:top w:val="single" w:sz="4" w:space="0" w:color="auto"/>
              <w:left w:val="single" w:sz="4" w:space="0" w:color="auto"/>
              <w:bottom w:val="single" w:sz="4" w:space="0" w:color="auto"/>
              <w:right w:val="single" w:sz="4" w:space="0" w:color="auto"/>
            </w:tcBorders>
            <w:vAlign w:val="center"/>
            <w:hideMark/>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298"/>
        </w:trPr>
        <w:tc>
          <w:tcPr>
            <w:tcW w:w="4219" w:type="dxa"/>
            <w:tcBorders>
              <w:top w:val="single" w:sz="4" w:space="0" w:color="auto"/>
              <w:left w:val="single" w:sz="4" w:space="0" w:color="auto"/>
              <w:bottom w:val="single" w:sz="4" w:space="0" w:color="auto"/>
              <w:right w:val="single" w:sz="4" w:space="0" w:color="auto"/>
            </w:tcBorders>
            <w:hideMark/>
          </w:tcPr>
          <w:p w:rsidR="00BA66EB" w:rsidRDefault="00BA66EB" w:rsidP="00F85041">
            <w:pPr>
              <w:tabs>
                <w:tab w:val="left" w:pos="426"/>
              </w:tabs>
              <w:spacing w:line="360" w:lineRule="auto"/>
              <w:contextualSpacing/>
              <w:jc w:val="both"/>
              <w:rPr>
                <w:sz w:val="28"/>
                <w:szCs w:val="28"/>
                <w:lang w:eastAsia="en-US"/>
              </w:rPr>
            </w:pPr>
            <w:r>
              <w:rPr>
                <w:sz w:val="28"/>
                <w:szCs w:val="28"/>
              </w:rPr>
              <w:t>Входной светофор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r w:rsidR="00BA66EB" w:rsidTr="00F85041">
        <w:trPr>
          <w:trHeight w:val="298"/>
        </w:trPr>
        <w:tc>
          <w:tcPr>
            <w:tcW w:w="4219" w:type="dxa"/>
            <w:tcBorders>
              <w:top w:val="single" w:sz="4" w:space="0" w:color="auto"/>
              <w:left w:val="single" w:sz="4" w:space="0" w:color="auto"/>
              <w:bottom w:val="single" w:sz="4" w:space="0" w:color="auto"/>
              <w:right w:val="single" w:sz="4" w:space="0" w:color="auto"/>
            </w:tcBorders>
          </w:tcPr>
          <w:p w:rsidR="00BA66EB" w:rsidRDefault="00BA66EB" w:rsidP="00F85041">
            <w:pPr>
              <w:tabs>
                <w:tab w:val="left" w:pos="426"/>
              </w:tabs>
              <w:spacing w:line="360" w:lineRule="auto"/>
              <w:contextualSpacing/>
              <w:jc w:val="both"/>
              <w:rPr>
                <w:sz w:val="28"/>
                <w:szCs w:val="28"/>
              </w:rPr>
            </w:pPr>
            <w:r>
              <w:rPr>
                <w:sz w:val="28"/>
                <w:szCs w:val="28"/>
              </w:rPr>
              <w:t>Выходной светофор __</w:t>
            </w:r>
          </w:p>
        </w:tc>
        <w:tc>
          <w:tcPr>
            <w:tcW w:w="4820" w:type="dxa"/>
            <w:tcBorders>
              <w:top w:val="single" w:sz="4" w:space="0" w:color="auto"/>
              <w:left w:val="single" w:sz="4" w:space="0" w:color="auto"/>
              <w:bottom w:val="single" w:sz="4" w:space="0" w:color="auto"/>
              <w:right w:val="single" w:sz="4" w:space="0" w:color="auto"/>
            </w:tcBorders>
            <w:vAlign w:val="center"/>
          </w:tcPr>
          <w:p w:rsidR="00BA66EB" w:rsidRDefault="00BA66EB" w:rsidP="00F85041">
            <w:pPr>
              <w:tabs>
                <w:tab w:val="left" w:pos="426"/>
              </w:tabs>
              <w:contextualSpacing/>
              <w:jc w:val="center"/>
              <w:rPr>
                <w:color w:val="000000" w:themeColor="text1"/>
                <w:sz w:val="28"/>
                <w:szCs w:val="28"/>
                <w:lang w:eastAsia="ja-JP"/>
              </w:rPr>
            </w:pPr>
          </w:p>
        </w:tc>
      </w:tr>
    </w:tbl>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BA66EB" w:rsidRDefault="00BA66EB" w:rsidP="00BA66EB">
      <w:pPr>
        <w:pStyle w:val="Default"/>
        <w:shd w:val="clear" w:color="auto" w:fill="FFFFFF"/>
        <w:tabs>
          <w:tab w:val="left" w:pos="284"/>
          <w:tab w:val="left" w:pos="851"/>
          <w:tab w:val="left" w:pos="1134"/>
          <w:tab w:val="left" w:pos="1276"/>
        </w:tabs>
        <w:jc w:val="both"/>
        <w:rPr>
          <w:b/>
          <w:color w:val="auto"/>
          <w:spacing w:val="6"/>
          <w:sz w:val="28"/>
          <w:szCs w:val="28"/>
          <w:shd w:val="clear" w:color="auto" w:fill="FFFFFF" w:themeFill="background1"/>
        </w:rPr>
      </w:pPr>
    </w:p>
    <w:p w:rsidR="00893E74" w:rsidRPr="00D61C30" w:rsidRDefault="00893E74" w:rsidP="00893E74">
      <w:pPr>
        <w:pStyle w:val="Default"/>
        <w:shd w:val="clear" w:color="auto" w:fill="FFFFFF"/>
        <w:tabs>
          <w:tab w:val="left" w:pos="284"/>
          <w:tab w:val="left" w:pos="851"/>
          <w:tab w:val="left" w:pos="1134"/>
          <w:tab w:val="left" w:pos="1276"/>
        </w:tabs>
        <w:spacing w:line="268" w:lineRule="auto"/>
        <w:jc w:val="both"/>
        <w:rPr>
          <w:b/>
          <w:sz w:val="28"/>
          <w:szCs w:val="28"/>
        </w:rPr>
      </w:pPr>
      <w:r w:rsidRPr="00D61C30">
        <w:rPr>
          <w:b/>
          <w:color w:val="auto"/>
          <w:spacing w:val="6"/>
          <w:sz w:val="28"/>
          <w:szCs w:val="28"/>
          <w:shd w:val="clear" w:color="auto" w:fill="FFFFFF" w:themeFill="background1"/>
        </w:rPr>
        <w:t xml:space="preserve">ПРИЛОЖЕНИЕ Б.5 – </w:t>
      </w:r>
      <w:r w:rsidRPr="00D61C30">
        <w:rPr>
          <w:b/>
          <w:sz w:val="28"/>
          <w:szCs w:val="28"/>
        </w:rPr>
        <w:t>Данные для определения места расположения сооружений и устройств на раздельном пункте</w:t>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305DA21E" wp14:editId="1321342A">
            <wp:extent cx="6120765" cy="3123565"/>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23565"/>
                    </a:xfrm>
                    <a:prstGeom prst="rect">
                      <a:avLst/>
                    </a:prstGeom>
                    <a:noFill/>
                    <a:ln>
                      <a:noFill/>
                    </a:ln>
                  </pic:spPr>
                </pic:pic>
              </a:graphicData>
            </a:graphic>
          </wp:inline>
        </w:drawing>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7BDAEBDF" wp14:editId="1897C832">
            <wp:extent cx="6120765" cy="429196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4291965"/>
                    </a:xfrm>
                    <a:prstGeom prst="rect">
                      <a:avLst/>
                    </a:prstGeom>
                    <a:noFill/>
                    <a:ln>
                      <a:noFill/>
                    </a:ln>
                  </pic:spPr>
                </pic:pic>
              </a:graphicData>
            </a:graphic>
          </wp:inline>
        </w:drawing>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11E7D526" wp14:editId="05E8C203">
            <wp:extent cx="6096000" cy="26162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a:extLst>
                        <a:ext uri="{28A0092B-C50C-407E-A947-70E740481C1C}">
                          <a14:useLocalDpi xmlns:a14="http://schemas.microsoft.com/office/drawing/2010/main" val="0"/>
                        </a:ext>
                      </a:extLst>
                    </a:blip>
                    <a:srcRect t="8749"/>
                    <a:stretch>
                      <a:fillRect/>
                    </a:stretch>
                  </pic:blipFill>
                  <pic:spPr bwMode="auto">
                    <a:xfrm>
                      <a:off x="0" y="0"/>
                      <a:ext cx="6096000" cy="2616200"/>
                    </a:xfrm>
                    <a:prstGeom prst="rect">
                      <a:avLst/>
                    </a:prstGeom>
                    <a:noFill/>
                    <a:ln>
                      <a:noFill/>
                    </a:ln>
                  </pic:spPr>
                </pic:pic>
              </a:graphicData>
            </a:graphic>
          </wp:inline>
        </w:drawing>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4D67B133" wp14:editId="1E05CFA4">
            <wp:extent cx="6096000" cy="2717800"/>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
                      <a:extLst>
                        <a:ext uri="{28A0092B-C50C-407E-A947-70E740481C1C}">
                          <a14:useLocalDpi xmlns:a14="http://schemas.microsoft.com/office/drawing/2010/main" val="0"/>
                        </a:ext>
                      </a:extLst>
                    </a:blip>
                    <a:srcRect r="2657"/>
                    <a:stretch>
                      <a:fillRect/>
                    </a:stretch>
                  </pic:blipFill>
                  <pic:spPr bwMode="auto">
                    <a:xfrm>
                      <a:off x="0" y="0"/>
                      <a:ext cx="6096000" cy="2717800"/>
                    </a:xfrm>
                    <a:prstGeom prst="rect">
                      <a:avLst/>
                    </a:prstGeom>
                    <a:noFill/>
                    <a:ln>
                      <a:noFill/>
                    </a:ln>
                  </pic:spPr>
                </pic:pic>
              </a:graphicData>
            </a:graphic>
          </wp:inline>
        </w:drawing>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5FFB7F72" wp14:editId="4E553372">
            <wp:extent cx="6120765" cy="264160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2641600"/>
                    </a:xfrm>
                    <a:prstGeom prst="rect">
                      <a:avLst/>
                    </a:prstGeom>
                    <a:noFill/>
                    <a:ln>
                      <a:noFill/>
                    </a:ln>
                  </pic:spPr>
                </pic:pic>
              </a:graphicData>
            </a:graphic>
          </wp:inline>
        </w:drawing>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35A37FFF" wp14:editId="5C721C79">
            <wp:extent cx="5943600" cy="17780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778000"/>
                    </a:xfrm>
                    <a:prstGeom prst="rect">
                      <a:avLst/>
                    </a:prstGeom>
                    <a:noFill/>
                    <a:ln>
                      <a:noFill/>
                    </a:ln>
                  </pic:spPr>
                </pic:pic>
              </a:graphicData>
            </a:graphic>
          </wp:inline>
        </w:drawing>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20BB28B3" wp14:editId="47150D3B">
            <wp:extent cx="5892800" cy="218440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92800" cy="2184400"/>
                    </a:xfrm>
                    <a:prstGeom prst="rect">
                      <a:avLst/>
                    </a:prstGeom>
                    <a:noFill/>
                    <a:ln>
                      <a:noFill/>
                    </a:ln>
                  </pic:spPr>
                </pic:pic>
              </a:graphicData>
            </a:graphic>
          </wp:inline>
        </w:drawing>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0DA95EBD" wp14:editId="35A42505">
            <wp:extent cx="5918200" cy="2032000"/>
            <wp:effectExtent l="0" t="0" r="635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8200" cy="2032000"/>
                    </a:xfrm>
                    <a:prstGeom prst="rect">
                      <a:avLst/>
                    </a:prstGeom>
                    <a:noFill/>
                    <a:ln>
                      <a:noFill/>
                    </a:ln>
                  </pic:spPr>
                </pic:pic>
              </a:graphicData>
            </a:graphic>
          </wp:inline>
        </w:drawing>
      </w:r>
    </w:p>
    <w:p w:rsidR="00893E74" w:rsidRDefault="00893E74" w:rsidP="00893E74">
      <w:pPr>
        <w:pStyle w:val="Default"/>
        <w:shd w:val="clear" w:color="auto" w:fill="FFFFFF"/>
        <w:tabs>
          <w:tab w:val="left" w:pos="284"/>
          <w:tab w:val="left" w:pos="851"/>
          <w:tab w:val="left" w:pos="1134"/>
          <w:tab w:val="left" w:pos="1276"/>
        </w:tabs>
        <w:jc w:val="both"/>
        <w:rPr>
          <w:rFonts w:ascii="Segoe UI" w:hAnsi="Segoe UI" w:cs="Segoe UI"/>
          <w:color w:val="auto"/>
          <w:spacing w:val="6"/>
          <w:sz w:val="28"/>
          <w:szCs w:val="28"/>
          <w:highlight w:val="yellow"/>
          <w:shd w:val="clear" w:color="auto" w:fill="F1F1F1"/>
        </w:rPr>
      </w:pPr>
      <w:r>
        <w:rPr>
          <w:rFonts w:ascii="Segoe UI" w:hAnsi="Segoe UI" w:cs="Segoe UI"/>
          <w:noProof/>
          <w:color w:val="auto"/>
          <w:spacing w:val="6"/>
          <w:sz w:val="28"/>
          <w:szCs w:val="28"/>
          <w:shd w:val="clear" w:color="auto" w:fill="F1F1F1"/>
        </w:rPr>
        <w:drawing>
          <wp:inline distT="0" distB="0" distL="0" distR="0" wp14:anchorId="752CF8AB" wp14:editId="594CBFBD">
            <wp:extent cx="5842000" cy="2260600"/>
            <wp:effectExtent l="0" t="0" r="635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2000" cy="2260600"/>
                    </a:xfrm>
                    <a:prstGeom prst="rect">
                      <a:avLst/>
                    </a:prstGeom>
                    <a:noFill/>
                    <a:ln>
                      <a:noFill/>
                    </a:ln>
                  </pic:spPr>
                </pic:pic>
              </a:graphicData>
            </a:graphic>
          </wp:inline>
        </w:drawing>
      </w:r>
    </w:p>
    <w:p w:rsidR="00893E74" w:rsidRDefault="00893E74" w:rsidP="00893E74">
      <w:pPr>
        <w:shd w:val="clear" w:color="auto" w:fill="FFFFFF" w:themeFill="background1"/>
        <w:spacing w:after="0" w:line="276" w:lineRule="auto"/>
        <w:contextualSpacing/>
        <w:jc w:val="center"/>
        <w:rPr>
          <w:rFonts w:ascii="Times New Roman" w:eastAsia="Times New Roman" w:hAnsi="Times New Roman" w:cs="Times New Roman"/>
          <w:bCs/>
          <w:sz w:val="28"/>
          <w:szCs w:val="28"/>
        </w:rPr>
      </w:pPr>
    </w:p>
    <w:p w:rsidR="00893E74" w:rsidRDefault="00893E74" w:rsidP="00893E74">
      <w:pPr>
        <w:shd w:val="clear" w:color="auto" w:fill="FFFFFF" w:themeFill="background1"/>
        <w:spacing w:after="0" w:line="276" w:lineRule="auto"/>
        <w:contextualSpacing/>
        <w:jc w:val="center"/>
        <w:rPr>
          <w:rFonts w:ascii="Times New Roman" w:eastAsia="Times New Roman" w:hAnsi="Times New Roman" w:cs="Times New Roman"/>
          <w:bCs/>
          <w:sz w:val="28"/>
          <w:szCs w:val="28"/>
        </w:rPr>
      </w:pPr>
    </w:p>
    <w:p w:rsidR="00893E74" w:rsidRDefault="00893E74" w:rsidP="00893E74">
      <w:pPr>
        <w:shd w:val="clear" w:color="auto" w:fill="FFFFFF" w:themeFill="background1"/>
        <w:spacing w:after="0" w:line="276" w:lineRule="auto"/>
        <w:contextualSpacing/>
        <w:jc w:val="center"/>
        <w:rPr>
          <w:rFonts w:ascii="Times New Roman" w:eastAsia="Times New Roman" w:hAnsi="Times New Roman" w:cs="Times New Roman"/>
          <w:bCs/>
          <w:sz w:val="28"/>
          <w:szCs w:val="28"/>
        </w:rPr>
      </w:pPr>
    </w:p>
    <w:p w:rsidR="00893E74" w:rsidRDefault="00893E74" w:rsidP="00893E74">
      <w:pPr>
        <w:shd w:val="clear" w:color="auto" w:fill="FFFFFF" w:themeFill="background1"/>
        <w:spacing w:after="0" w:line="276" w:lineRule="auto"/>
        <w:contextualSpacing/>
        <w:jc w:val="center"/>
        <w:rPr>
          <w:rFonts w:ascii="Times New Roman" w:eastAsia="Times New Roman" w:hAnsi="Times New Roman" w:cs="Times New Roman"/>
          <w:bCs/>
          <w:sz w:val="28"/>
          <w:szCs w:val="28"/>
        </w:rPr>
      </w:pPr>
    </w:p>
    <w:p w:rsidR="00265BF9" w:rsidRPr="00265BF9" w:rsidRDefault="00265BF9" w:rsidP="00265BF9">
      <w:pPr>
        <w:shd w:val="clear" w:color="auto" w:fill="FFFFFF" w:themeFill="background1"/>
        <w:spacing w:after="0" w:line="276" w:lineRule="auto"/>
        <w:ind w:firstLine="709"/>
        <w:jc w:val="right"/>
        <w:rPr>
          <w:rFonts w:ascii="Times New Roman" w:eastAsia="Times New Roman" w:hAnsi="Times New Roman" w:cs="Times New Roman"/>
          <w:bCs/>
          <w:i/>
          <w:sz w:val="28"/>
          <w:szCs w:val="28"/>
          <w:lang w:eastAsia="ru-RU"/>
        </w:rPr>
      </w:pPr>
      <w:r w:rsidRPr="00265BF9">
        <w:rPr>
          <w:rFonts w:ascii="Times New Roman" w:eastAsia="Times New Roman" w:hAnsi="Times New Roman" w:cs="Times New Roman"/>
          <w:bCs/>
          <w:i/>
          <w:sz w:val="28"/>
          <w:szCs w:val="28"/>
          <w:lang w:eastAsia="ru-RU"/>
        </w:rPr>
        <w:t>Конкурсное задание Приложение</w:t>
      </w:r>
      <w:r>
        <w:rPr>
          <w:rFonts w:ascii="Times New Roman" w:eastAsia="Times New Roman" w:hAnsi="Times New Roman" w:cs="Times New Roman"/>
          <w:bCs/>
          <w:i/>
          <w:sz w:val="28"/>
          <w:szCs w:val="28"/>
          <w:lang w:eastAsia="ru-RU"/>
        </w:rPr>
        <w:t xml:space="preserve"> 7</w:t>
      </w:r>
    </w:p>
    <w:p w:rsidR="00265BF9" w:rsidRDefault="00265BF9" w:rsidP="00BE4359">
      <w:pPr>
        <w:shd w:val="clear" w:color="auto" w:fill="FFFFFF" w:themeFill="background1"/>
        <w:spacing w:after="0" w:line="276" w:lineRule="auto"/>
        <w:jc w:val="center"/>
        <w:rPr>
          <w:rFonts w:ascii="Times New Roman" w:eastAsia="Times New Roman" w:hAnsi="Times New Roman" w:cs="Times New Roman"/>
          <w:b/>
          <w:bCs/>
          <w:color w:val="FF0000"/>
          <w:sz w:val="28"/>
          <w:szCs w:val="28"/>
          <w:lang w:eastAsia="ru-RU"/>
        </w:rPr>
      </w:pPr>
    </w:p>
    <w:p w:rsidR="00FA7074" w:rsidRPr="00BE4320" w:rsidRDefault="00FA7074" w:rsidP="00BE4359">
      <w:pPr>
        <w:shd w:val="clear" w:color="auto" w:fill="FFFFFF" w:themeFill="background1"/>
        <w:spacing w:after="0" w:line="276" w:lineRule="auto"/>
        <w:jc w:val="center"/>
        <w:rPr>
          <w:rFonts w:ascii="Times New Roman" w:hAnsi="Times New Roman" w:cs="Times New Roman"/>
          <w:b/>
          <w:bCs/>
          <w:sz w:val="28"/>
          <w:szCs w:val="28"/>
          <w:lang w:eastAsia="ru-RU"/>
        </w:rPr>
      </w:pPr>
      <w:r w:rsidRPr="00BE4320">
        <w:rPr>
          <w:rFonts w:ascii="Times New Roman" w:eastAsia="Times New Roman" w:hAnsi="Times New Roman" w:cs="Times New Roman"/>
          <w:b/>
          <w:bCs/>
          <w:sz w:val="28"/>
          <w:szCs w:val="28"/>
          <w:lang w:eastAsia="ru-RU"/>
        </w:rPr>
        <w:t>Модуль В.</w:t>
      </w:r>
      <w:r w:rsidR="0011592E">
        <w:rPr>
          <w:rFonts w:ascii="Times New Roman" w:eastAsia="Times New Roman" w:hAnsi="Times New Roman" w:cs="Times New Roman"/>
          <w:b/>
          <w:bCs/>
          <w:sz w:val="28"/>
          <w:szCs w:val="28"/>
          <w:lang w:eastAsia="ru-RU"/>
        </w:rPr>
        <w:t xml:space="preserve"> </w:t>
      </w:r>
      <w:r w:rsidRPr="00BE4320">
        <w:rPr>
          <w:rFonts w:ascii="Times New Roman" w:hAnsi="Times New Roman" w:cs="Times New Roman"/>
          <w:b/>
          <w:sz w:val="28"/>
          <w:szCs w:val="28"/>
        </w:rPr>
        <w:t>«Планирование и о</w:t>
      </w:r>
      <w:r w:rsidRPr="00BE4320">
        <w:rPr>
          <w:rFonts w:ascii="Times New Roman" w:hAnsi="Times New Roman" w:cs="Times New Roman"/>
          <w:b/>
          <w:bCs/>
          <w:sz w:val="28"/>
          <w:szCs w:val="28"/>
        </w:rPr>
        <w:t xml:space="preserve">рганизация работы железнодорожной станции» </w:t>
      </w:r>
      <w:r w:rsidRPr="00BE4320">
        <w:rPr>
          <w:rFonts w:ascii="Times New Roman" w:hAnsi="Times New Roman" w:cs="Times New Roman"/>
          <w:b/>
          <w:bCs/>
          <w:sz w:val="28"/>
          <w:szCs w:val="28"/>
          <w:lang w:eastAsia="ru-RU"/>
        </w:rPr>
        <w:t>(инвариант)</w:t>
      </w:r>
    </w:p>
    <w:p w:rsidR="00BE4359" w:rsidRPr="00BE4320" w:rsidRDefault="00BE4359" w:rsidP="00FA7074">
      <w:pPr>
        <w:shd w:val="clear" w:color="auto" w:fill="FFFFFF" w:themeFill="background1"/>
        <w:spacing w:after="0" w:line="276" w:lineRule="auto"/>
        <w:jc w:val="both"/>
        <w:rPr>
          <w:rFonts w:ascii="Times New Roman" w:hAnsi="Times New Roman" w:cs="Times New Roman"/>
          <w:b/>
          <w:bCs/>
          <w:sz w:val="28"/>
          <w:szCs w:val="28"/>
        </w:rPr>
      </w:pPr>
    </w:p>
    <w:p w:rsidR="00BE4359" w:rsidRPr="00544034" w:rsidRDefault="00BE4359" w:rsidP="00BE4359">
      <w:pPr>
        <w:spacing w:after="0" w:line="276" w:lineRule="auto"/>
        <w:ind w:firstLine="709"/>
        <w:jc w:val="both"/>
        <w:rPr>
          <w:rFonts w:ascii="Times New Roman" w:hAnsi="Times New Roman" w:cs="Times New Roman"/>
          <w:sz w:val="28"/>
          <w:szCs w:val="28"/>
        </w:rPr>
      </w:pPr>
      <w:r w:rsidRPr="00544034">
        <w:rPr>
          <w:rFonts w:ascii="Times New Roman" w:hAnsi="Times New Roman" w:cs="Times New Roman"/>
          <w:sz w:val="28"/>
          <w:szCs w:val="28"/>
        </w:rPr>
        <w:t xml:space="preserve">Время на выполнение модуля –2 часа. </w:t>
      </w:r>
    </w:p>
    <w:p w:rsidR="00BE4359" w:rsidRPr="00544034" w:rsidRDefault="00BE4359" w:rsidP="00BE4359">
      <w:pPr>
        <w:spacing w:after="0" w:line="276" w:lineRule="auto"/>
        <w:ind w:firstLine="709"/>
        <w:jc w:val="both"/>
        <w:rPr>
          <w:rFonts w:ascii="Times New Roman" w:hAnsi="Times New Roman" w:cs="Times New Roman"/>
          <w:sz w:val="28"/>
          <w:szCs w:val="28"/>
        </w:rPr>
      </w:pPr>
    </w:p>
    <w:p w:rsidR="00BE4359" w:rsidRPr="00544034" w:rsidRDefault="00BE4359" w:rsidP="00BE4359">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Задание выполняется в электронном виде индивидуально на рабочем месте, оборудованном техническими средствами (компьютером).</w:t>
      </w:r>
    </w:p>
    <w:p w:rsidR="00BE4359" w:rsidRDefault="00BE4359" w:rsidP="00BE4359">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Требования к оформлению работы:</w:t>
      </w:r>
    </w:p>
    <w:p w:rsidR="00BE4359" w:rsidRPr="00544034" w:rsidRDefault="00BE4359" w:rsidP="00BE4359">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а</w:t>
      </w:r>
      <w:r w:rsidRPr="00544034">
        <w:rPr>
          <w:rFonts w:ascii="Times New Roman" w:hAnsi="Times New Roman" w:cs="Times New Roman"/>
          <w:sz w:val="28"/>
          <w:szCs w:val="28"/>
        </w:rPr>
        <w:t xml:space="preserve">) для текста: размер шрифта – 14, вид шрифта – </w:t>
      </w:r>
      <w:proofErr w:type="spellStart"/>
      <w:r w:rsidRPr="00544034">
        <w:rPr>
          <w:rFonts w:ascii="Times New Roman" w:hAnsi="Times New Roman" w:cs="Times New Roman"/>
          <w:sz w:val="28"/>
          <w:szCs w:val="28"/>
        </w:rPr>
        <w:t>TimesNewRoman</w:t>
      </w:r>
      <w:proofErr w:type="spellEnd"/>
      <w:r w:rsidRPr="00544034">
        <w:rPr>
          <w:rFonts w:ascii="Times New Roman" w:hAnsi="Times New Roman" w:cs="Times New Roman"/>
          <w:sz w:val="28"/>
          <w:szCs w:val="28"/>
        </w:rPr>
        <w:t>, межстрочный интервал – 1,5, выравнивание текста по ширине;</w:t>
      </w:r>
    </w:p>
    <w:p w:rsidR="00BE4359" w:rsidRPr="00544034" w:rsidRDefault="00BE4359" w:rsidP="00BE4359">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w:t>
      </w:r>
      <w:r w:rsidRPr="00544034">
        <w:rPr>
          <w:rFonts w:ascii="Times New Roman" w:hAnsi="Times New Roman" w:cs="Times New Roman"/>
          <w:sz w:val="28"/>
          <w:szCs w:val="28"/>
        </w:rPr>
        <w:t>) для таблиц: размер шрифта – 10, интервал 1,0, выравнивание числовых значений по центру ячейки;</w:t>
      </w:r>
    </w:p>
    <w:p w:rsidR="00BE4359" w:rsidRPr="00544034" w:rsidRDefault="00BE4359" w:rsidP="00BE4359">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w:t>
      </w:r>
      <w:r w:rsidRPr="00544034">
        <w:rPr>
          <w:rFonts w:ascii="Times New Roman" w:hAnsi="Times New Roman" w:cs="Times New Roman"/>
          <w:sz w:val="28"/>
          <w:szCs w:val="28"/>
        </w:rPr>
        <w:t>) таблицы и рисунки должны иметь название и быть последовательно пронумерованы;</w:t>
      </w:r>
    </w:p>
    <w:p w:rsidR="00BE4359" w:rsidRPr="00544034" w:rsidRDefault="00BE4359" w:rsidP="00BE4359">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г</w:t>
      </w:r>
      <w:r w:rsidRPr="00544034">
        <w:rPr>
          <w:rFonts w:ascii="Times New Roman" w:hAnsi="Times New Roman" w:cs="Times New Roman"/>
          <w:sz w:val="28"/>
          <w:szCs w:val="28"/>
        </w:rPr>
        <w:t xml:space="preserve">) страницы должны иметь нумерацию внизу справа. </w:t>
      </w:r>
    </w:p>
    <w:p w:rsidR="00BE4359" w:rsidRPr="00544034" w:rsidRDefault="00BE4359" w:rsidP="00BE4359">
      <w:pPr>
        <w:numPr>
          <w:ilvl w:val="0"/>
          <w:numId w:val="40"/>
        </w:numPr>
        <w:tabs>
          <w:tab w:val="left" w:pos="284"/>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eastAsia="Calibri" w:hAnsi="Times New Roman" w:cs="Times New Roman"/>
          <w:color w:val="000000"/>
          <w:sz w:val="28"/>
          <w:szCs w:val="28"/>
          <w:u w:val="single"/>
        </w:rPr>
      </w:pPr>
      <w:r w:rsidRPr="00544034">
        <w:rPr>
          <w:rFonts w:ascii="Times New Roman" w:eastAsia="Calibri" w:hAnsi="Times New Roman" w:cs="Times New Roman"/>
          <w:color w:val="000000"/>
          <w:spacing w:val="-8"/>
          <w:sz w:val="28"/>
          <w:szCs w:val="28"/>
        </w:rPr>
        <w:t>После окончания выполнения задания, все созданные</w:t>
      </w:r>
      <w:r w:rsidR="00C36F70">
        <w:rPr>
          <w:rFonts w:ascii="Times New Roman" w:eastAsia="Calibri" w:hAnsi="Times New Roman" w:cs="Times New Roman"/>
          <w:color w:val="000000"/>
          <w:spacing w:val="-8"/>
          <w:sz w:val="28"/>
          <w:szCs w:val="28"/>
        </w:rPr>
        <w:t xml:space="preserve"> файлы</w:t>
      </w:r>
      <w:r w:rsidR="00C970E5">
        <w:rPr>
          <w:rFonts w:ascii="Times New Roman" w:eastAsia="Calibri" w:hAnsi="Times New Roman" w:cs="Times New Roman"/>
          <w:color w:val="000000"/>
          <w:spacing w:val="-8"/>
          <w:sz w:val="28"/>
          <w:szCs w:val="28"/>
        </w:rPr>
        <w:t xml:space="preserve"> </w:t>
      </w:r>
      <w:r w:rsidR="00C36F70" w:rsidRPr="00544034">
        <w:rPr>
          <w:rFonts w:ascii="Times New Roman" w:eastAsia="Calibri" w:hAnsi="Times New Roman" w:cs="Times New Roman"/>
          <w:color w:val="000000"/>
          <w:spacing w:val="-8"/>
          <w:sz w:val="28"/>
          <w:szCs w:val="28"/>
        </w:rPr>
        <w:t xml:space="preserve">необходимо сохранить </w:t>
      </w:r>
      <w:r w:rsidR="00C36F70">
        <w:rPr>
          <w:rFonts w:ascii="Times New Roman" w:eastAsia="Calibri" w:hAnsi="Times New Roman" w:cs="Times New Roman"/>
          <w:color w:val="000000"/>
          <w:spacing w:val="-8"/>
          <w:sz w:val="28"/>
          <w:szCs w:val="28"/>
        </w:rPr>
        <w:t xml:space="preserve">в формате </w:t>
      </w:r>
      <w:r w:rsidR="00C36F70">
        <w:rPr>
          <w:rFonts w:ascii="Times New Roman" w:eastAsia="Calibri" w:hAnsi="Times New Roman" w:cs="Times New Roman"/>
          <w:color w:val="000000"/>
          <w:spacing w:val="-8"/>
          <w:sz w:val="28"/>
          <w:szCs w:val="28"/>
          <w:lang w:val="en-US"/>
        </w:rPr>
        <w:t>PDF</w:t>
      </w:r>
      <w:r w:rsidR="00C36F70" w:rsidRPr="00544034">
        <w:rPr>
          <w:rFonts w:ascii="Times New Roman" w:eastAsia="Calibri" w:hAnsi="Times New Roman" w:cs="Times New Roman"/>
          <w:color w:val="000000"/>
          <w:spacing w:val="-8"/>
          <w:sz w:val="28"/>
          <w:szCs w:val="28"/>
        </w:rPr>
        <w:t>в</w:t>
      </w:r>
      <w:r w:rsidR="00265BF9">
        <w:rPr>
          <w:rFonts w:ascii="Times New Roman" w:eastAsia="Calibri" w:hAnsi="Times New Roman" w:cs="Times New Roman"/>
          <w:color w:val="000000"/>
          <w:spacing w:val="-8"/>
          <w:sz w:val="28"/>
          <w:szCs w:val="28"/>
        </w:rPr>
        <w:t xml:space="preserve"> одной</w:t>
      </w:r>
      <w:r w:rsidR="00C36F70">
        <w:rPr>
          <w:rFonts w:ascii="Times New Roman" w:eastAsia="Calibri" w:hAnsi="Times New Roman" w:cs="Times New Roman"/>
          <w:color w:val="000000"/>
          <w:spacing w:val="-8"/>
          <w:sz w:val="28"/>
          <w:szCs w:val="28"/>
        </w:rPr>
        <w:t xml:space="preserve"> папк</w:t>
      </w:r>
      <w:r w:rsidR="00265BF9">
        <w:rPr>
          <w:rFonts w:ascii="Times New Roman" w:eastAsia="Calibri" w:hAnsi="Times New Roman" w:cs="Times New Roman"/>
          <w:color w:val="000000"/>
          <w:spacing w:val="-8"/>
          <w:sz w:val="28"/>
          <w:szCs w:val="28"/>
        </w:rPr>
        <w:t>е</w:t>
      </w:r>
      <w:r w:rsidR="00C36F70" w:rsidRPr="00544034">
        <w:rPr>
          <w:rFonts w:ascii="Times New Roman" w:eastAsia="Calibri" w:hAnsi="Times New Roman" w:cs="Times New Roman"/>
          <w:color w:val="000000"/>
          <w:spacing w:val="-8"/>
          <w:sz w:val="28"/>
          <w:szCs w:val="28"/>
        </w:rPr>
        <w:t xml:space="preserve"> на рабочем столе компьютера</w:t>
      </w:r>
      <w:r w:rsidRPr="00544034">
        <w:rPr>
          <w:rFonts w:ascii="Times New Roman" w:eastAsia="Calibri" w:hAnsi="Times New Roman" w:cs="Times New Roman"/>
          <w:color w:val="000000"/>
          <w:spacing w:val="-8"/>
          <w:sz w:val="28"/>
          <w:szCs w:val="28"/>
        </w:rPr>
        <w:t>, указав номер рабочего места в соответствии с жеребьёвкой, название модуля и ФИО.</w:t>
      </w:r>
    </w:p>
    <w:p w:rsidR="00BE4359" w:rsidRPr="00544034" w:rsidRDefault="00BE4359" w:rsidP="00BE4359">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eastAsia="Calibri" w:hAnsi="Times New Roman" w:cs="Times New Roman"/>
          <w:color w:val="000000"/>
          <w:spacing w:val="-8"/>
          <w:sz w:val="28"/>
          <w:szCs w:val="28"/>
        </w:rPr>
      </w:pPr>
      <w:r w:rsidRPr="00544034">
        <w:rPr>
          <w:rFonts w:ascii="Times New Roman" w:eastAsia="Calibri" w:hAnsi="Times New Roman" w:cs="Times New Roman"/>
          <w:color w:val="000000"/>
          <w:spacing w:val="-8"/>
          <w:sz w:val="28"/>
          <w:szCs w:val="28"/>
        </w:rPr>
        <w:t xml:space="preserve">Пример: «РМ 1_Модуль </w:t>
      </w:r>
      <w:proofErr w:type="spellStart"/>
      <w:r>
        <w:rPr>
          <w:rFonts w:ascii="Times New Roman" w:eastAsia="Calibri" w:hAnsi="Times New Roman" w:cs="Times New Roman"/>
          <w:color w:val="000000"/>
          <w:spacing w:val="-8"/>
          <w:sz w:val="28"/>
          <w:szCs w:val="28"/>
        </w:rPr>
        <w:t>В</w:t>
      </w:r>
      <w:r w:rsidRPr="00544034">
        <w:rPr>
          <w:rFonts w:ascii="Times New Roman" w:eastAsia="Calibri" w:hAnsi="Times New Roman" w:cs="Times New Roman"/>
          <w:color w:val="000000"/>
          <w:spacing w:val="-8"/>
          <w:sz w:val="28"/>
          <w:szCs w:val="28"/>
        </w:rPr>
        <w:t>_Иванов</w:t>
      </w:r>
      <w:proofErr w:type="spellEnd"/>
      <w:r w:rsidRPr="00544034">
        <w:rPr>
          <w:rFonts w:ascii="Times New Roman" w:eastAsia="Calibri" w:hAnsi="Times New Roman" w:cs="Times New Roman"/>
          <w:color w:val="000000"/>
          <w:spacing w:val="-8"/>
          <w:sz w:val="28"/>
          <w:szCs w:val="28"/>
        </w:rPr>
        <w:t xml:space="preserve"> И.И.».</w:t>
      </w:r>
    </w:p>
    <w:p w:rsidR="00275F75" w:rsidRDefault="00275F75" w:rsidP="00FA7074">
      <w:pPr>
        <w:shd w:val="clear" w:color="auto" w:fill="FFFFFF" w:themeFill="background1"/>
        <w:spacing w:after="0" w:line="276" w:lineRule="auto"/>
        <w:jc w:val="both"/>
        <w:rPr>
          <w:rFonts w:ascii="Times New Roman" w:eastAsia="Times New Roman" w:hAnsi="Times New Roman" w:cs="Times New Roman"/>
          <w:bCs/>
          <w:sz w:val="28"/>
          <w:szCs w:val="28"/>
        </w:rPr>
      </w:pPr>
    </w:p>
    <w:p w:rsidR="00BE4359" w:rsidRPr="009D50FE" w:rsidRDefault="00275F75" w:rsidP="009D50FE">
      <w:pPr>
        <w:shd w:val="clear" w:color="auto" w:fill="FFFFFF" w:themeFill="background1"/>
        <w:spacing w:after="0" w:line="276" w:lineRule="auto"/>
        <w:ind w:firstLine="709"/>
        <w:jc w:val="both"/>
        <w:rPr>
          <w:rFonts w:ascii="Times New Roman" w:hAnsi="Times New Roman" w:cs="Times New Roman"/>
          <w:bCs/>
          <w:sz w:val="28"/>
          <w:szCs w:val="28"/>
        </w:rPr>
      </w:pPr>
      <w:r w:rsidRPr="009D50FE">
        <w:rPr>
          <w:rFonts w:ascii="Times New Roman" w:eastAsia="Times New Roman" w:hAnsi="Times New Roman" w:cs="Times New Roman"/>
          <w:b/>
          <w:bCs/>
          <w:sz w:val="28"/>
          <w:szCs w:val="28"/>
        </w:rPr>
        <w:t>Задание:</w:t>
      </w:r>
      <w:r w:rsidR="000516E1" w:rsidRPr="000516E1">
        <w:rPr>
          <w:rFonts w:ascii="Times New Roman" w:eastAsia="Times New Roman" w:hAnsi="Times New Roman" w:cs="Times New Roman"/>
          <w:b/>
          <w:bCs/>
          <w:sz w:val="28"/>
          <w:szCs w:val="28"/>
        </w:rPr>
        <w:t xml:space="preserve"> </w:t>
      </w:r>
      <w:r w:rsidR="009D50FE" w:rsidRPr="009D50FE">
        <w:rPr>
          <w:rFonts w:ascii="Times New Roman" w:eastAsia="Times New Roman" w:hAnsi="Times New Roman" w:cs="Times New Roman"/>
          <w:bCs/>
          <w:sz w:val="28"/>
          <w:szCs w:val="28"/>
        </w:rPr>
        <w:t>Вы заступили на должность начальника железнодорожной станции «Персиковая». Д</w:t>
      </w:r>
      <w:r w:rsidR="009D50FE" w:rsidRPr="009D50FE">
        <w:rPr>
          <w:rFonts w:ascii="Times New Roman" w:hAnsi="Times New Roman" w:cs="Times New Roman"/>
          <w:sz w:val="28"/>
          <w:szCs w:val="28"/>
        </w:rPr>
        <w:t xml:space="preserve">ля успешного функционирования железнодорожной станции Вам необходимо проконтролировать работу дежурного по железнодорожной станции, для этого требуется </w:t>
      </w:r>
      <w:r w:rsidR="00BE4359" w:rsidRPr="009D50FE">
        <w:rPr>
          <w:rFonts w:ascii="Times New Roman" w:eastAsia="Times New Roman" w:hAnsi="Times New Roman" w:cs="Times New Roman"/>
          <w:bCs/>
          <w:sz w:val="28"/>
          <w:szCs w:val="28"/>
        </w:rPr>
        <w:t>решить профессиональные</w:t>
      </w:r>
      <w:r w:rsidR="00BE4359" w:rsidRPr="009D50FE">
        <w:rPr>
          <w:rFonts w:ascii="Times New Roman" w:hAnsi="Times New Roman" w:cs="Times New Roman"/>
          <w:sz w:val="28"/>
          <w:szCs w:val="28"/>
        </w:rPr>
        <w:t xml:space="preserve"> задачи по</w:t>
      </w:r>
      <w:r w:rsidR="00BE4359" w:rsidRPr="009D50FE">
        <w:rPr>
          <w:rFonts w:ascii="Times New Roman" w:hAnsi="Times New Roman" w:cs="Times New Roman"/>
          <w:bCs/>
          <w:sz w:val="28"/>
          <w:szCs w:val="28"/>
        </w:rPr>
        <w:t xml:space="preserve"> планированию работы </w:t>
      </w:r>
      <w:r w:rsidR="00BE4359" w:rsidRPr="009D50FE">
        <w:rPr>
          <w:rFonts w:ascii="Times New Roman" w:hAnsi="Times New Roman" w:cs="Times New Roman"/>
          <w:sz w:val="28"/>
          <w:szCs w:val="28"/>
        </w:rPr>
        <w:t>железнодорожной</w:t>
      </w:r>
      <w:r w:rsidR="00BE4359" w:rsidRPr="009D50FE">
        <w:rPr>
          <w:rFonts w:ascii="Times New Roman" w:hAnsi="Times New Roman" w:cs="Times New Roman"/>
          <w:bCs/>
          <w:sz w:val="28"/>
          <w:szCs w:val="28"/>
        </w:rPr>
        <w:t xml:space="preserve"> станции и организации перевозочного процесса, а именно:</w:t>
      </w:r>
    </w:p>
    <w:p w:rsidR="00C35E59" w:rsidRPr="001B2031" w:rsidRDefault="00BE4359" w:rsidP="009D50FE">
      <w:pPr>
        <w:shd w:val="clear" w:color="auto" w:fill="FFFFFF" w:themeFill="background1"/>
        <w:spacing w:after="0" w:line="276" w:lineRule="auto"/>
        <w:ind w:firstLine="709"/>
        <w:jc w:val="both"/>
        <w:rPr>
          <w:rFonts w:ascii="Times New Roman" w:hAnsi="Times New Roman" w:cs="Times New Roman"/>
          <w:sz w:val="28"/>
          <w:szCs w:val="28"/>
        </w:rPr>
      </w:pPr>
      <w:r w:rsidRPr="001B2031">
        <w:rPr>
          <w:rFonts w:ascii="Times New Roman" w:hAnsi="Times New Roman" w:cs="Times New Roman"/>
          <w:bCs/>
          <w:sz w:val="28"/>
          <w:szCs w:val="28"/>
        </w:rPr>
        <w:t xml:space="preserve">1. </w:t>
      </w:r>
      <w:r w:rsidR="00C35E59" w:rsidRPr="001B2031">
        <w:rPr>
          <w:rFonts w:ascii="Times New Roman" w:hAnsi="Times New Roman" w:cs="Times New Roman"/>
          <w:sz w:val="28"/>
          <w:szCs w:val="28"/>
        </w:rPr>
        <w:t xml:space="preserve">Составить схему оперативного и административного руководства железнодорожной станцией в электронном виде. </w:t>
      </w:r>
    </w:p>
    <w:p w:rsidR="009D50FE" w:rsidRPr="001B2031" w:rsidRDefault="00C35E59" w:rsidP="00984E42">
      <w:pPr>
        <w:shd w:val="clear" w:color="auto" w:fill="FFFFFF" w:themeFill="background1"/>
        <w:spacing w:after="0" w:line="276" w:lineRule="auto"/>
        <w:ind w:firstLine="709"/>
        <w:jc w:val="both"/>
        <w:rPr>
          <w:rFonts w:ascii="Times New Roman" w:hAnsi="Times New Roman" w:cs="Times New Roman"/>
          <w:sz w:val="28"/>
          <w:szCs w:val="28"/>
        </w:rPr>
      </w:pPr>
      <w:r w:rsidRPr="001B2031">
        <w:rPr>
          <w:rFonts w:ascii="Times New Roman" w:hAnsi="Times New Roman" w:cs="Times New Roman"/>
          <w:sz w:val="28"/>
          <w:szCs w:val="28"/>
        </w:rPr>
        <w:t>2. Состав</w:t>
      </w:r>
      <w:r w:rsidR="009D50FE" w:rsidRPr="001B2031">
        <w:rPr>
          <w:rFonts w:ascii="Times New Roman" w:hAnsi="Times New Roman" w:cs="Times New Roman"/>
          <w:sz w:val="28"/>
          <w:szCs w:val="28"/>
        </w:rPr>
        <w:t>и</w:t>
      </w:r>
      <w:r w:rsidRPr="001B2031">
        <w:rPr>
          <w:rFonts w:ascii="Times New Roman" w:hAnsi="Times New Roman" w:cs="Times New Roman"/>
          <w:sz w:val="28"/>
          <w:szCs w:val="28"/>
        </w:rPr>
        <w:t>т</w:t>
      </w:r>
      <w:r w:rsidR="009D50FE" w:rsidRPr="001B2031">
        <w:rPr>
          <w:rFonts w:ascii="Times New Roman" w:hAnsi="Times New Roman" w:cs="Times New Roman"/>
          <w:sz w:val="28"/>
          <w:szCs w:val="28"/>
        </w:rPr>
        <w:t>ь</w:t>
      </w:r>
      <w:r w:rsidRPr="001B2031">
        <w:rPr>
          <w:rFonts w:ascii="Times New Roman" w:hAnsi="Times New Roman" w:cs="Times New Roman"/>
          <w:sz w:val="28"/>
          <w:szCs w:val="28"/>
        </w:rPr>
        <w:t xml:space="preserve"> план маневровой работы со сборным поездом на железнодорожной станции, </w:t>
      </w:r>
      <w:r w:rsidR="009D50FE" w:rsidRPr="001B2031">
        <w:rPr>
          <w:rFonts w:ascii="Times New Roman" w:hAnsi="Times New Roman" w:cs="Times New Roman"/>
          <w:sz w:val="28"/>
          <w:szCs w:val="28"/>
        </w:rPr>
        <w:t>приведенной в</w:t>
      </w:r>
      <w:r w:rsidRPr="001B2031">
        <w:rPr>
          <w:rFonts w:ascii="Times New Roman" w:hAnsi="Times New Roman" w:cs="Times New Roman"/>
          <w:sz w:val="28"/>
          <w:szCs w:val="28"/>
        </w:rPr>
        <w:t xml:space="preserve"> Приложени</w:t>
      </w:r>
      <w:r w:rsidR="009D50FE" w:rsidRPr="001B2031">
        <w:rPr>
          <w:rFonts w:ascii="Times New Roman" w:hAnsi="Times New Roman" w:cs="Times New Roman"/>
          <w:sz w:val="28"/>
          <w:szCs w:val="28"/>
        </w:rPr>
        <w:t>и</w:t>
      </w:r>
      <w:r w:rsidR="00893E74">
        <w:rPr>
          <w:rFonts w:ascii="Times New Roman" w:hAnsi="Times New Roman" w:cs="Times New Roman"/>
          <w:sz w:val="28"/>
          <w:szCs w:val="28"/>
        </w:rPr>
        <w:t xml:space="preserve"> </w:t>
      </w:r>
      <w:r w:rsidR="009D50FE" w:rsidRPr="001B2031">
        <w:rPr>
          <w:rFonts w:ascii="Times New Roman" w:hAnsi="Times New Roman" w:cs="Times New Roman"/>
          <w:sz w:val="28"/>
          <w:szCs w:val="28"/>
        </w:rPr>
        <w:t>В.</w:t>
      </w:r>
      <w:r w:rsidRPr="001B2031">
        <w:rPr>
          <w:rFonts w:ascii="Times New Roman" w:hAnsi="Times New Roman" w:cs="Times New Roman"/>
          <w:sz w:val="28"/>
          <w:szCs w:val="28"/>
        </w:rPr>
        <w:t>1</w:t>
      </w:r>
      <w:r w:rsidR="009D50FE" w:rsidRPr="001B2031">
        <w:rPr>
          <w:rFonts w:ascii="Times New Roman" w:hAnsi="Times New Roman" w:cs="Times New Roman"/>
          <w:sz w:val="28"/>
          <w:szCs w:val="28"/>
        </w:rPr>
        <w:t>.</w:t>
      </w:r>
    </w:p>
    <w:p w:rsidR="00CC3D1C" w:rsidRPr="001B2031" w:rsidRDefault="009D50FE" w:rsidP="00984E42">
      <w:pPr>
        <w:shd w:val="clear" w:color="auto" w:fill="FFFFFF" w:themeFill="background1"/>
        <w:spacing w:after="0" w:line="276" w:lineRule="auto"/>
        <w:ind w:firstLine="709"/>
        <w:jc w:val="both"/>
        <w:rPr>
          <w:rFonts w:ascii="Times New Roman" w:hAnsi="Times New Roman" w:cs="Times New Roman"/>
          <w:sz w:val="28"/>
          <w:szCs w:val="28"/>
        </w:rPr>
      </w:pPr>
      <w:r w:rsidRPr="001B2031">
        <w:rPr>
          <w:rFonts w:ascii="Times New Roman" w:hAnsi="Times New Roman" w:cs="Times New Roman"/>
          <w:sz w:val="28"/>
          <w:szCs w:val="28"/>
        </w:rPr>
        <w:t>Н</w:t>
      </w:r>
      <w:r w:rsidR="00C35E59" w:rsidRPr="001B2031">
        <w:rPr>
          <w:rFonts w:ascii="Times New Roman" w:hAnsi="Times New Roman" w:cs="Times New Roman"/>
          <w:sz w:val="28"/>
          <w:szCs w:val="28"/>
        </w:rPr>
        <w:t>а станцию прибывает сборный поезд 340</w:t>
      </w:r>
      <w:r w:rsidRPr="001B2031">
        <w:rPr>
          <w:rFonts w:ascii="Times New Roman" w:hAnsi="Times New Roman" w:cs="Times New Roman"/>
          <w:sz w:val="28"/>
          <w:szCs w:val="28"/>
        </w:rPr>
        <w:t>7</w:t>
      </w:r>
      <w:r w:rsidR="00C35E59" w:rsidRPr="001B2031">
        <w:rPr>
          <w:rFonts w:ascii="Times New Roman" w:hAnsi="Times New Roman" w:cs="Times New Roman"/>
          <w:sz w:val="28"/>
          <w:szCs w:val="28"/>
        </w:rPr>
        <w:t xml:space="preserve"> на 4 приемоотправочный путь</w:t>
      </w:r>
      <w:r w:rsidRPr="001B2031">
        <w:rPr>
          <w:rFonts w:ascii="Times New Roman" w:hAnsi="Times New Roman" w:cs="Times New Roman"/>
          <w:sz w:val="28"/>
          <w:szCs w:val="28"/>
        </w:rPr>
        <w:t>. М</w:t>
      </w:r>
      <w:r w:rsidR="00C35E59" w:rsidRPr="001B2031">
        <w:rPr>
          <w:rFonts w:ascii="Times New Roman" w:hAnsi="Times New Roman" w:cs="Times New Roman"/>
          <w:sz w:val="28"/>
          <w:szCs w:val="28"/>
        </w:rPr>
        <w:t>аневровые операции по отцепке групп вагонов от сборного поезда, расстановке их к фронту погрузки-выгрузки и сборка осуществляются поездным локомотивом сборного поезда</w:t>
      </w:r>
      <w:r w:rsidR="00CC3D1C" w:rsidRPr="001B2031">
        <w:rPr>
          <w:rFonts w:ascii="Times New Roman" w:hAnsi="Times New Roman" w:cs="Times New Roman"/>
          <w:sz w:val="28"/>
          <w:szCs w:val="28"/>
        </w:rPr>
        <w:t>.</w:t>
      </w:r>
    </w:p>
    <w:p w:rsidR="00CC3D1C" w:rsidRPr="001B2031" w:rsidRDefault="00CC3D1C" w:rsidP="00984E42">
      <w:pPr>
        <w:shd w:val="clear" w:color="auto" w:fill="FFFFFF" w:themeFill="background1"/>
        <w:spacing w:after="0" w:line="276" w:lineRule="auto"/>
        <w:ind w:firstLine="709"/>
        <w:jc w:val="both"/>
        <w:rPr>
          <w:rFonts w:ascii="Times New Roman" w:hAnsi="Times New Roman" w:cs="Times New Roman"/>
          <w:sz w:val="28"/>
          <w:szCs w:val="28"/>
        </w:rPr>
      </w:pPr>
      <w:r w:rsidRPr="001B2031">
        <w:rPr>
          <w:rFonts w:ascii="Times New Roman" w:hAnsi="Times New Roman" w:cs="Times New Roman"/>
          <w:sz w:val="28"/>
          <w:szCs w:val="28"/>
        </w:rPr>
        <w:t xml:space="preserve">Отцепка производится с </w:t>
      </w:r>
      <w:r w:rsidR="001B2031" w:rsidRPr="001B2031">
        <w:rPr>
          <w:rFonts w:ascii="Times New Roman" w:hAnsi="Times New Roman" w:cs="Times New Roman"/>
          <w:sz w:val="28"/>
          <w:szCs w:val="28"/>
        </w:rPr>
        <w:t>хвоста</w:t>
      </w:r>
      <w:r w:rsidRPr="001B2031">
        <w:rPr>
          <w:rFonts w:ascii="Times New Roman" w:hAnsi="Times New Roman" w:cs="Times New Roman"/>
          <w:sz w:val="28"/>
          <w:szCs w:val="28"/>
        </w:rPr>
        <w:t xml:space="preserve">, а прицепка – в </w:t>
      </w:r>
      <w:r w:rsidR="001B2031" w:rsidRPr="001B2031">
        <w:rPr>
          <w:rFonts w:ascii="Times New Roman" w:hAnsi="Times New Roman" w:cs="Times New Roman"/>
          <w:sz w:val="28"/>
          <w:szCs w:val="28"/>
        </w:rPr>
        <w:t>голову</w:t>
      </w:r>
      <w:r w:rsidR="00C35E59" w:rsidRPr="001B2031">
        <w:rPr>
          <w:rFonts w:ascii="Times New Roman" w:hAnsi="Times New Roman" w:cs="Times New Roman"/>
          <w:sz w:val="28"/>
          <w:szCs w:val="28"/>
        </w:rPr>
        <w:t xml:space="preserve">. </w:t>
      </w:r>
      <w:r w:rsidRPr="001B2031">
        <w:rPr>
          <w:rFonts w:ascii="Times New Roman" w:hAnsi="Times New Roman" w:cs="Times New Roman"/>
          <w:sz w:val="28"/>
          <w:szCs w:val="28"/>
        </w:rPr>
        <w:t xml:space="preserve">Отцепка от сборного поезда составляет 5 груженых </w:t>
      </w:r>
      <w:r w:rsidR="001B2031" w:rsidRPr="001B2031">
        <w:rPr>
          <w:rFonts w:ascii="Times New Roman" w:hAnsi="Times New Roman" w:cs="Times New Roman"/>
          <w:sz w:val="28"/>
          <w:szCs w:val="28"/>
        </w:rPr>
        <w:t>крытых вагона</w:t>
      </w:r>
      <w:r w:rsidRPr="001B2031">
        <w:rPr>
          <w:rFonts w:ascii="Times New Roman" w:hAnsi="Times New Roman" w:cs="Times New Roman"/>
          <w:sz w:val="28"/>
          <w:szCs w:val="28"/>
        </w:rPr>
        <w:t>, которые необходимо подать на пути необщего пользования (</w:t>
      </w:r>
      <w:r w:rsidR="00893E74">
        <w:rPr>
          <w:rFonts w:ascii="Times New Roman" w:hAnsi="Times New Roman" w:cs="Times New Roman"/>
          <w:sz w:val="28"/>
          <w:szCs w:val="28"/>
        </w:rPr>
        <w:t>ООО «</w:t>
      </w:r>
      <w:proofErr w:type="spellStart"/>
      <w:r w:rsidR="00893E74">
        <w:rPr>
          <w:rFonts w:ascii="Times New Roman" w:hAnsi="Times New Roman" w:cs="Times New Roman"/>
          <w:sz w:val="28"/>
          <w:szCs w:val="28"/>
        </w:rPr>
        <w:t>ЧерМетОПТ</w:t>
      </w:r>
      <w:proofErr w:type="spellEnd"/>
      <w:r w:rsidR="001B2031" w:rsidRPr="001B2031">
        <w:rPr>
          <w:rFonts w:ascii="Times New Roman" w:hAnsi="Times New Roman" w:cs="Times New Roman"/>
          <w:sz w:val="28"/>
          <w:szCs w:val="28"/>
        </w:rPr>
        <w:t>»</w:t>
      </w:r>
      <w:r w:rsidRPr="001B2031">
        <w:rPr>
          <w:rFonts w:ascii="Times New Roman" w:hAnsi="Times New Roman" w:cs="Times New Roman"/>
          <w:sz w:val="28"/>
          <w:szCs w:val="28"/>
        </w:rPr>
        <w:t>) и 2 груженые платформы, которые подаются в тупик 9. Вагоны, которые необходимо прицепить к сборному поезду расположены на станции (к моменту прибытия поезда) следующим образом – на путях необщего пользования (</w:t>
      </w:r>
      <w:r w:rsidR="00893E74">
        <w:rPr>
          <w:rFonts w:ascii="Times New Roman" w:hAnsi="Times New Roman" w:cs="Times New Roman"/>
          <w:sz w:val="28"/>
          <w:szCs w:val="28"/>
        </w:rPr>
        <w:t>ООО «</w:t>
      </w:r>
      <w:proofErr w:type="spellStart"/>
      <w:r w:rsidR="00893E74">
        <w:rPr>
          <w:rFonts w:ascii="Times New Roman" w:hAnsi="Times New Roman" w:cs="Times New Roman"/>
          <w:sz w:val="28"/>
          <w:szCs w:val="28"/>
        </w:rPr>
        <w:t>ЧерМетОПТ</w:t>
      </w:r>
      <w:proofErr w:type="spellEnd"/>
      <w:r w:rsidR="001B2031" w:rsidRPr="001B2031">
        <w:rPr>
          <w:rFonts w:ascii="Times New Roman" w:hAnsi="Times New Roman" w:cs="Times New Roman"/>
          <w:sz w:val="28"/>
          <w:szCs w:val="28"/>
        </w:rPr>
        <w:t>»</w:t>
      </w:r>
      <w:r w:rsidRPr="001B2031">
        <w:rPr>
          <w:rFonts w:ascii="Times New Roman" w:hAnsi="Times New Roman" w:cs="Times New Roman"/>
          <w:sz w:val="28"/>
          <w:szCs w:val="28"/>
        </w:rPr>
        <w:t xml:space="preserve">) находится </w:t>
      </w:r>
      <w:r w:rsidR="0072750F" w:rsidRPr="001B2031">
        <w:rPr>
          <w:rFonts w:ascii="Times New Roman" w:hAnsi="Times New Roman" w:cs="Times New Roman"/>
          <w:sz w:val="28"/>
          <w:szCs w:val="28"/>
        </w:rPr>
        <w:t>2</w:t>
      </w:r>
      <w:r w:rsidRPr="001B2031">
        <w:rPr>
          <w:rFonts w:ascii="Times New Roman" w:hAnsi="Times New Roman" w:cs="Times New Roman"/>
          <w:sz w:val="28"/>
          <w:szCs w:val="28"/>
        </w:rPr>
        <w:t xml:space="preserve"> порожни</w:t>
      </w:r>
      <w:r w:rsidR="001B2031" w:rsidRPr="001B2031">
        <w:rPr>
          <w:rFonts w:ascii="Times New Roman" w:hAnsi="Times New Roman" w:cs="Times New Roman"/>
          <w:sz w:val="28"/>
          <w:szCs w:val="28"/>
        </w:rPr>
        <w:t>х</w:t>
      </w:r>
      <w:r w:rsidRPr="001B2031">
        <w:rPr>
          <w:rFonts w:ascii="Times New Roman" w:hAnsi="Times New Roman" w:cs="Times New Roman"/>
          <w:sz w:val="28"/>
          <w:szCs w:val="28"/>
        </w:rPr>
        <w:t xml:space="preserve"> </w:t>
      </w:r>
      <w:r w:rsidR="001B2031" w:rsidRPr="001B2031">
        <w:rPr>
          <w:rFonts w:ascii="Times New Roman" w:hAnsi="Times New Roman" w:cs="Times New Roman"/>
          <w:sz w:val="28"/>
          <w:szCs w:val="28"/>
        </w:rPr>
        <w:t>полувагона</w:t>
      </w:r>
      <w:r w:rsidRPr="001B2031">
        <w:rPr>
          <w:rFonts w:ascii="Times New Roman" w:hAnsi="Times New Roman" w:cs="Times New Roman"/>
          <w:sz w:val="28"/>
          <w:szCs w:val="28"/>
        </w:rPr>
        <w:t xml:space="preserve">, а в грузовом районе </w:t>
      </w:r>
      <w:r w:rsidR="0072750F" w:rsidRPr="001B2031">
        <w:rPr>
          <w:rFonts w:ascii="Times New Roman" w:hAnsi="Times New Roman" w:cs="Times New Roman"/>
          <w:sz w:val="28"/>
          <w:szCs w:val="28"/>
        </w:rPr>
        <w:t>3</w:t>
      </w:r>
      <w:r w:rsidRPr="001B2031">
        <w:rPr>
          <w:rFonts w:ascii="Times New Roman" w:hAnsi="Times New Roman" w:cs="Times New Roman"/>
          <w:sz w:val="28"/>
          <w:szCs w:val="28"/>
        </w:rPr>
        <w:t xml:space="preserve"> груженых </w:t>
      </w:r>
      <w:r w:rsidR="001B2031" w:rsidRPr="001B2031">
        <w:rPr>
          <w:rFonts w:ascii="Times New Roman" w:hAnsi="Times New Roman" w:cs="Times New Roman"/>
          <w:sz w:val="28"/>
          <w:szCs w:val="28"/>
        </w:rPr>
        <w:t xml:space="preserve">крытых </w:t>
      </w:r>
      <w:r w:rsidRPr="001B2031">
        <w:rPr>
          <w:rFonts w:ascii="Times New Roman" w:hAnsi="Times New Roman" w:cs="Times New Roman"/>
          <w:sz w:val="28"/>
          <w:szCs w:val="28"/>
        </w:rPr>
        <w:t>вагона.</w:t>
      </w:r>
    </w:p>
    <w:p w:rsidR="00C35E59" w:rsidRPr="00984E42" w:rsidRDefault="00C35E59" w:rsidP="00984E42">
      <w:pPr>
        <w:shd w:val="clear" w:color="auto" w:fill="FFFFFF" w:themeFill="background1"/>
        <w:spacing w:after="0" w:line="276" w:lineRule="auto"/>
        <w:ind w:firstLine="709"/>
        <w:jc w:val="both"/>
        <w:rPr>
          <w:rFonts w:ascii="Times New Roman" w:hAnsi="Times New Roman" w:cs="Times New Roman"/>
          <w:sz w:val="28"/>
          <w:szCs w:val="28"/>
        </w:rPr>
      </w:pPr>
      <w:r w:rsidRPr="001B2031">
        <w:rPr>
          <w:rFonts w:ascii="Times New Roman" w:hAnsi="Times New Roman" w:cs="Times New Roman"/>
          <w:sz w:val="28"/>
          <w:szCs w:val="28"/>
        </w:rPr>
        <w:t xml:space="preserve">Маршруты передвижений (полурейсов) при работе сборного поезда </w:t>
      </w:r>
      <w:r w:rsidR="00CC3D1C" w:rsidRPr="001B2031">
        <w:rPr>
          <w:rFonts w:ascii="Times New Roman" w:hAnsi="Times New Roman" w:cs="Times New Roman"/>
          <w:sz w:val="28"/>
          <w:szCs w:val="28"/>
        </w:rPr>
        <w:t xml:space="preserve">необходимо </w:t>
      </w:r>
      <w:r w:rsidRPr="001B2031">
        <w:rPr>
          <w:rFonts w:ascii="Times New Roman" w:hAnsi="Times New Roman" w:cs="Times New Roman"/>
          <w:sz w:val="28"/>
          <w:szCs w:val="28"/>
        </w:rPr>
        <w:t xml:space="preserve">представить в таблице в электронном виде по форме Приложения </w:t>
      </w:r>
      <w:r w:rsidR="00CC3D1C" w:rsidRPr="001B2031">
        <w:rPr>
          <w:rFonts w:ascii="Times New Roman" w:hAnsi="Times New Roman" w:cs="Times New Roman"/>
          <w:sz w:val="28"/>
          <w:szCs w:val="28"/>
        </w:rPr>
        <w:t>В.</w:t>
      </w:r>
      <w:r w:rsidRPr="001B2031">
        <w:rPr>
          <w:rFonts w:ascii="Times New Roman" w:hAnsi="Times New Roman" w:cs="Times New Roman"/>
          <w:sz w:val="28"/>
          <w:szCs w:val="28"/>
        </w:rPr>
        <w:t>2.</w:t>
      </w:r>
      <w:r w:rsidRPr="00984E42">
        <w:rPr>
          <w:rFonts w:ascii="Times New Roman" w:hAnsi="Times New Roman" w:cs="Times New Roman"/>
          <w:sz w:val="28"/>
          <w:szCs w:val="28"/>
        </w:rPr>
        <w:t xml:space="preserve"> </w:t>
      </w:r>
    </w:p>
    <w:p w:rsidR="00BE4359" w:rsidRPr="00984E42" w:rsidRDefault="00C35E59" w:rsidP="00984E42">
      <w:pPr>
        <w:shd w:val="clear" w:color="auto" w:fill="FFFFFF" w:themeFill="background1"/>
        <w:spacing w:after="0" w:line="276" w:lineRule="auto"/>
        <w:ind w:firstLine="709"/>
        <w:jc w:val="both"/>
        <w:rPr>
          <w:rFonts w:ascii="Times New Roman" w:eastAsia="Times New Roman" w:hAnsi="Times New Roman" w:cs="Times New Roman"/>
          <w:bCs/>
          <w:sz w:val="28"/>
          <w:szCs w:val="28"/>
        </w:rPr>
      </w:pPr>
      <w:r w:rsidRPr="00984E42">
        <w:rPr>
          <w:rFonts w:ascii="Times New Roman" w:hAnsi="Times New Roman" w:cs="Times New Roman"/>
          <w:sz w:val="28"/>
          <w:szCs w:val="28"/>
        </w:rPr>
        <w:t>3. Для вагонов, прицепляемых к сборному поезду, определит</w:t>
      </w:r>
      <w:r w:rsidR="0072750F">
        <w:rPr>
          <w:rFonts w:ascii="Times New Roman" w:hAnsi="Times New Roman" w:cs="Times New Roman"/>
          <w:sz w:val="28"/>
          <w:szCs w:val="28"/>
        </w:rPr>
        <w:t>ь</w:t>
      </w:r>
      <w:r w:rsidRPr="00984E42">
        <w:rPr>
          <w:rFonts w:ascii="Times New Roman" w:hAnsi="Times New Roman" w:cs="Times New Roman"/>
          <w:sz w:val="28"/>
          <w:szCs w:val="28"/>
        </w:rPr>
        <w:t xml:space="preserve"> средний простой местного вагона на станции, средний простой под одной грузовой операцией, коэффициент сдвоенных операций</w:t>
      </w:r>
      <w:r w:rsidR="0072750F">
        <w:rPr>
          <w:rFonts w:ascii="Times New Roman" w:hAnsi="Times New Roman" w:cs="Times New Roman"/>
          <w:sz w:val="28"/>
          <w:szCs w:val="28"/>
        </w:rPr>
        <w:t>. Для расчета необходимо воспользоваться</w:t>
      </w:r>
      <w:r w:rsidR="00C970E5">
        <w:rPr>
          <w:rFonts w:ascii="Times New Roman" w:hAnsi="Times New Roman" w:cs="Times New Roman"/>
          <w:sz w:val="28"/>
          <w:szCs w:val="28"/>
        </w:rPr>
        <w:t xml:space="preserve"> </w:t>
      </w:r>
      <w:r w:rsidR="0072750F">
        <w:rPr>
          <w:rFonts w:ascii="Times New Roman" w:hAnsi="Times New Roman" w:cs="Times New Roman"/>
          <w:sz w:val="28"/>
          <w:szCs w:val="28"/>
        </w:rPr>
        <w:t>в</w:t>
      </w:r>
      <w:r w:rsidRPr="00984E42">
        <w:rPr>
          <w:rFonts w:ascii="Times New Roman" w:hAnsi="Times New Roman" w:cs="Times New Roman"/>
          <w:sz w:val="28"/>
          <w:szCs w:val="28"/>
        </w:rPr>
        <w:t>ыписк</w:t>
      </w:r>
      <w:r w:rsidR="0072750F">
        <w:rPr>
          <w:rFonts w:ascii="Times New Roman" w:hAnsi="Times New Roman" w:cs="Times New Roman"/>
          <w:sz w:val="28"/>
          <w:szCs w:val="28"/>
        </w:rPr>
        <w:t>ой</w:t>
      </w:r>
      <w:r w:rsidRPr="00984E42">
        <w:rPr>
          <w:rFonts w:ascii="Times New Roman" w:hAnsi="Times New Roman" w:cs="Times New Roman"/>
          <w:sz w:val="28"/>
          <w:szCs w:val="28"/>
        </w:rPr>
        <w:t xml:space="preserve"> учета простоя местного вагона </w:t>
      </w:r>
      <w:r w:rsidR="0072750F">
        <w:rPr>
          <w:rFonts w:ascii="Times New Roman" w:hAnsi="Times New Roman" w:cs="Times New Roman"/>
          <w:sz w:val="28"/>
          <w:szCs w:val="28"/>
        </w:rPr>
        <w:t>в Приложении В.3</w:t>
      </w:r>
      <w:r w:rsidRPr="00984E42">
        <w:rPr>
          <w:rFonts w:ascii="Times New Roman" w:hAnsi="Times New Roman" w:cs="Times New Roman"/>
          <w:sz w:val="28"/>
          <w:szCs w:val="28"/>
        </w:rPr>
        <w:t xml:space="preserve">. Расчет представить по форме таблицы </w:t>
      </w:r>
      <w:r w:rsidR="0072750F">
        <w:rPr>
          <w:rFonts w:ascii="Times New Roman" w:hAnsi="Times New Roman" w:cs="Times New Roman"/>
          <w:sz w:val="28"/>
          <w:szCs w:val="28"/>
        </w:rPr>
        <w:t xml:space="preserve">в </w:t>
      </w:r>
      <w:r w:rsidRPr="00984E42">
        <w:rPr>
          <w:rFonts w:ascii="Times New Roman" w:hAnsi="Times New Roman" w:cs="Times New Roman"/>
          <w:sz w:val="28"/>
          <w:szCs w:val="28"/>
        </w:rPr>
        <w:t xml:space="preserve">Приложение </w:t>
      </w:r>
      <w:r w:rsidR="0072750F">
        <w:rPr>
          <w:rFonts w:ascii="Times New Roman" w:hAnsi="Times New Roman" w:cs="Times New Roman"/>
          <w:sz w:val="28"/>
          <w:szCs w:val="28"/>
        </w:rPr>
        <w:t>В.4</w:t>
      </w:r>
      <w:r w:rsidRPr="00984E42">
        <w:rPr>
          <w:rFonts w:ascii="Times New Roman" w:hAnsi="Times New Roman" w:cs="Times New Roman"/>
          <w:sz w:val="28"/>
          <w:szCs w:val="28"/>
        </w:rPr>
        <w:t>.</w:t>
      </w:r>
    </w:p>
    <w:p w:rsidR="00BE4359" w:rsidRDefault="00BE4359" w:rsidP="00FA7074">
      <w:pPr>
        <w:shd w:val="clear" w:color="auto" w:fill="FFFFFF" w:themeFill="background1"/>
        <w:spacing w:after="0" w:line="276" w:lineRule="auto"/>
        <w:jc w:val="both"/>
        <w:rPr>
          <w:rFonts w:ascii="Times New Roman" w:eastAsia="Times New Roman" w:hAnsi="Times New Roman" w:cs="Times New Roman"/>
          <w:bCs/>
          <w:sz w:val="28"/>
          <w:szCs w:val="28"/>
        </w:rPr>
      </w:pPr>
    </w:p>
    <w:p w:rsidR="00275F75" w:rsidRPr="00D61C30" w:rsidRDefault="00275F75" w:rsidP="00D61C30">
      <w:pPr>
        <w:shd w:val="clear" w:color="auto" w:fill="FFFFFF" w:themeFill="background1"/>
        <w:spacing w:after="0" w:line="276" w:lineRule="auto"/>
        <w:jc w:val="both"/>
        <w:rPr>
          <w:rFonts w:ascii="Times New Roman" w:eastAsia="Times New Roman" w:hAnsi="Times New Roman" w:cs="Times New Roman"/>
          <w:b/>
          <w:bCs/>
          <w:sz w:val="28"/>
          <w:szCs w:val="28"/>
        </w:rPr>
      </w:pPr>
      <w:r w:rsidRPr="00D61C30">
        <w:rPr>
          <w:rFonts w:ascii="Times New Roman" w:eastAsia="Times New Roman" w:hAnsi="Times New Roman" w:cs="Times New Roman"/>
          <w:b/>
          <w:bCs/>
          <w:sz w:val="28"/>
          <w:szCs w:val="28"/>
        </w:rPr>
        <w:t>ПРИЛОЖЕНИЕ В.1 – Схема железнодорожной станции</w:t>
      </w:r>
    </w:p>
    <w:p w:rsidR="00275F75" w:rsidRDefault="00275F75" w:rsidP="00FA7074">
      <w:pPr>
        <w:shd w:val="clear" w:color="auto" w:fill="FFFFFF" w:themeFill="background1"/>
        <w:spacing w:after="0" w:line="276" w:lineRule="auto"/>
        <w:jc w:val="both"/>
        <w:rPr>
          <w:rFonts w:ascii="Times New Roman" w:eastAsia="Times New Roman" w:hAnsi="Times New Roman" w:cs="Times New Roman"/>
          <w:bCs/>
          <w:sz w:val="28"/>
          <w:szCs w:val="28"/>
        </w:rPr>
      </w:pPr>
    </w:p>
    <w:p w:rsidR="00275F75" w:rsidRPr="004D34BA" w:rsidRDefault="00893E74" w:rsidP="00FA7074">
      <w:pPr>
        <w:shd w:val="clear" w:color="auto" w:fill="FFFFFF" w:themeFill="background1"/>
        <w:spacing w:after="0" w:line="276" w:lineRule="auto"/>
        <w:jc w:val="both"/>
        <w:rPr>
          <w:rFonts w:ascii="Times New Roman" w:eastAsia="Times New Roman" w:hAnsi="Times New Roman" w:cs="Times New Roman"/>
          <w:bCs/>
          <w:sz w:val="28"/>
          <w:szCs w:val="28"/>
        </w:rPr>
      </w:pPr>
      <w:r>
        <w:rPr>
          <w:noProof/>
          <w:lang w:eastAsia="ru-RU"/>
        </w:rPr>
        <w:drawing>
          <wp:inline distT="0" distB="0" distL="0" distR="0" wp14:anchorId="5CC5AC4C" wp14:editId="4DEE5BE5">
            <wp:extent cx="6195695" cy="247253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316" t="17213" r="70719" b="23255"/>
                    <a:stretch/>
                  </pic:blipFill>
                  <pic:spPr bwMode="auto">
                    <a:xfrm>
                      <a:off x="0" y="0"/>
                      <a:ext cx="6234658" cy="2488086"/>
                    </a:xfrm>
                    <a:prstGeom prst="rect">
                      <a:avLst/>
                    </a:prstGeom>
                    <a:ln>
                      <a:noFill/>
                    </a:ln>
                    <a:extLst>
                      <a:ext uri="{53640926-AAD7-44D8-BBD7-CCE9431645EC}">
                        <a14:shadowObscured xmlns:a14="http://schemas.microsoft.com/office/drawing/2010/main"/>
                      </a:ext>
                    </a:extLst>
                  </pic:spPr>
                </pic:pic>
              </a:graphicData>
            </a:graphic>
          </wp:inline>
        </w:drawing>
      </w:r>
    </w:p>
    <w:p w:rsidR="00CC3D1C" w:rsidRDefault="00CC3D1C" w:rsidP="00CC3D1C">
      <w:pPr>
        <w:shd w:val="clear" w:color="auto" w:fill="FFFFFF" w:themeFill="background1"/>
        <w:spacing w:after="0" w:line="276" w:lineRule="auto"/>
        <w:jc w:val="both"/>
        <w:rPr>
          <w:rFonts w:ascii="Times New Roman" w:eastAsia="Times New Roman" w:hAnsi="Times New Roman" w:cs="Times New Roman"/>
          <w:bCs/>
          <w:sz w:val="28"/>
          <w:szCs w:val="28"/>
        </w:rPr>
      </w:pPr>
    </w:p>
    <w:p w:rsidR="00893E74" w:rsidRDefault="00893E74" w:rsidP="00CC3D1C">
      <w:pPr>
        <w:shd w:val="clear" w:color="auto" w:fill="FFFFFF" w:themeFill="background1"/>
        <w:spacing w:after="0" w:line="276" w:lineRule="auto"/>
        <w:jc w:val="both"/>
        <w:rPr>
          <w:rFonts w:ascii="Times New Roman" w:eastAsia="Times New Roman" w:hAnsi="Times New Roman" w:cs="Times New Roman"/>
          <w:bCs/>
          <w:sz w:val="28"/>
          <w:szCs w:val="28"/>
        </w:rPr>
      </w:pPr>
    </w:p>
    <w:p w:rsidR="00CC3D1C" w:rsidRPr="00D61C30" w:rsidRDefault="00CC3D1C" w:rsidP="00D61C30">
      <w:pPr>
        <w:shd w:val="clear" w:color="auto" w:fill="FFFFFF" w:themeFill="background1"/>
        <w:spacing w:after="0" w:line="276" w:lineRule="auto"/>
        <w:jc w:val="both"/>
        <w:rPr>
          <w:rFonts w:ascii="Times New Roman" w:eastAsia="Times New Roman" w:hAnsi="Times New Roman" w:cs="Times New Roman"/>
          <w:b/>
          <w:bCs/>
          <w:sz w:val="28"/>
          <w:szCs w:val="28"/>
        </w:rPr>
      </w:pPr>
      <w:r w:rsidRPr="00D61C30">
        <w:rPr>
          <w:rFonts w:ascii="Times New Roman" w:eastAsia="Times New Roman" w:hAnsi="Times New Roman" w:cs="Times New Roman"/>
          <w:b/>
          <w:bCs/>
          <w:sz w:val="28"/>
          <w:szCs w:val="28"/>
        </w:rPr>
        <w:t>ПРИЛОЖЕНИЕ В.2 – Маршруты передвижений при работе сборного поезда</w:t>
      </w:r>
    </w:p>
    <w:p w:rsidR="00CC3D1C" w:rsidRDefault="00CC3D1C" w:rsidP="00CC3D1C">
      <w:pPr>
        <w:shd w:val="clear" w:color="auto" w:fill="FFFFFF" w:themeFill="background1"/>
        <w:spacing w:after="0" w:line="276" w:lineRule="auto"/>
        <w:jc w:val="both"/>
        <w:rPr>
          <w:rFonts w:ascii="Times New Roman" w:eastAsia="Times New Roman" w:hAnsi="Times New Roman" w:cs="Times New Roman"/>
          <w:bCs/>
          <w:sz w:val="28"/>
          <w:szCs w:val="28"/>
        </w:rPr>
      </w:pPr>
    </w:p>
    <w:tbl>
      <w:tblPr>
        <w:tblStyle w:val="af9"/>
        <w:tblW w:w="9218" w:type="dxa"/>
        <w:tblInd w:w="108" w:type="dxa"/>
        <w:tblLayout w:type="fixed"/>
        <w:tblLook w:val="04A0" w:firstRow="1" w:lastRow="0" w:firstColumn="1" w:lastColumn="0" w:noHBand="0" w:noVBand="1"/>
      </w:tblPr>
      <w:tblGrid>
        <w:gridCol w:w="567"/>
        <w:gridCol w:w="3122"/>
        <w:gridCol w:w="1273"/>
        <w:gridCol w:w="995"/>
        <w:gridCol w:w="1698"/>
        <w:gridCol w:w="1563"/>
      </w:tblGrid>
      <w:tr w:rsidR="009B2F58" w:rsidTr="009B2F58">
        <w:trPr>
          <w:trHeight w:val="399"/>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pStyle w:val="affb"/>
              <w:spacing w:after="0" w:line="240" w:lineRule="auto"/>
              <w:ind w:left="0"/>
              <w:jc w:val="center"/>
              <w:rPr>
                <w:rFonts w:ascii="Times New Roman" w:hAnsi="Times New Roman"/>
                <w:sz w:val="24"/>
                <w:szCs w:val="24"/>
              </w:rPr>
            </w:pPr>
            <w:r>
              <w:rPr>
                <w:rFonts w:ascii="Times New Roman" w:hAnsi="Times New Roman"/>
                <w:sz w:val="24"/>
                <w:szCs w:val="24"/>
              </w:rPr>
              <w:t xml:space="preserve">№ </w:t>
            </w:r>
            <w:proofErr w:type="spellStart"/>
            <w:proofErr w:type="gramStart"/>
            <w:r>
              <w:rPr>
                <w:rFonts w:ascii="Times New Roman" w:hAnsi="Times New Roman"/>
                <w:sz w:val="24"/>
                <w:szCs w:val="24"/>
              </w:rPr>
              <w:t>п.п</w:t>
            </w:r>
            <w:proofErr w:type="spellEnd"/>
            <w:proofErr w:type="gramEnd"/>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pStyle w:val="affb"/>
              <w:spacing w:after="0" w:line="240" w:lineRule="auto"/>
              <w:ind w:left="0"/>
              <w:jc w:val="center"/>
              <w:rPr>
                <w:rFonts w:ascii="Times New Roman" w:hAnsi="Times New Roman"/>
                <w:sz w:val="24"/>
                <w:szCs w:val="24"/>
              </w:rPr>
            </w:pPr>
            <w:r>
              <w:rPr>
                <w:rFonts w:ascii="Times New Roman" w:hAnsi="Times New Roman"/>
                <w:sz w:val="24"/>
                <w:szCs w:val="24"/>
              </w:rPr>
              <w:t>Наименование полурейса</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pStyle w:val="affb"/>
              <w:spacing w:after="0" w:line="240" w:lineRule="auto"/>
              <w:ind w:left="0"/>
              <w:jc w:val="center"/>
              <w:rPr>
                <w:rFonts w:ascii="Times New Roman" w:hAnsi="Times New Roman"/>
                <w:sz w:val="24"/>
                <w:szCs w:val="24"/>
              </w:rPr>
            </w:pPr>
            <w:r>
              <w:rPr>
                <w:rFonts w:ascii="Times New Roman" w:hAnsi="Times New Roman"/>
                <w:sz w:val="24"/>
                <w:szCs w:val="24"/>
              </w:rPr>
              <w:t>Передвижение</w:t>
            </w:r>
          </w:p>
        </w:tc>
        <w:tc>
          <w:tcPr>
            <w:tcW w:w="1698" w:type="dxa"/>
            <w:vMerge w:val="restart"/>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pStyle w:val="affb"/>
              <w:spacing w:after="0" w:line="240" w:lineRule="auto"/>
              <w:ind w:left="0"/>
              <w:jc w:val="center"/>
              <w:rPr>
                <w:rFonts w:ascii="Times New Roman" w:hAnsi="Times New Roman"/>
                <w:sz w:val="24"/>
                <w:szCs w:val="24"/>
              </w:rPr>
            </w:pPr>
            <w:r>
              <w:rPr>
                <w:rFonts w:ascii="Times New Roman" w:hAnsi="Times New Roman"/>
                <w:sz w:val="24"/>
                <w:szCs w:val="24"/>
              </w:rPr>
              <w:t>№ стрелочных переводов</w:t>
            </w:r>
          </w:p>
        </w:tc>
        <w:tc>
          <w:tcPr>
            <w:tcW w:w="1563" w:type="dxa"/>
            <w:vMerge w:val="restart"/>
            <w:tcBorders>
              <w:top w:val="single" w:sz="4" w:space="0" w:color="auto"/>
              <w:left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r>
              <w:rPr>
                <w:rFonts w:ascii="Times New Roman" w:hAnsi="Times New Roman"/>
                <w:sz w:val="24"/>
                <w:szCs w:val="24"/>
              </w:rPr>
              <w:t>Количество вагонов</w:t>
            </w:r>
          </w:p>
        </w:tc>
      </w:tr>
      <w:tr w:rsidR="009B2F58" w:rsidTr="009B2F58">
        <w:trPr>
          <w:trHeight w:val="184"/>
        </w:trPr>
        <w:tc>
          <w:tcPr>
            <w:tcW w:w="567" w:type="dxa"/>
            <w:vMerge/>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rPr>
                <w:rFonts w:eastAsia="Calibri"/>
                <w:sz w:val="24"/>
                <w:szCs w:val="24"/>
                <w:lang w:eastAsia="en-US"/>
              </w:rPr>
            </w:pPr>
          </w:p>
        </w:tc>
        <w:tc>
          <w:tcPr>
            <w:tcW w:w="3122" w:type="dxa"/>
            <w:vMerge/>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rPr>
                <w:rFonts w:eastAsia="Calibri"/>
                <w:sz w:val="24"/>
                <w:szCs w:val="24"/>
                <w:lang w:eastAsia="en-US"/>
              </w:rPr>
            </w:pPr>
          </w:p>
        </w:tc>
        <w:tc>
          <w:tcPr>
            <w:tcW w:w="1273" w:type="dxa"/>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pStyle w:val="affb"/>
              <w:spacing w:after="0" w:line="240" w:lineRule="auto"/>
              <w:ind w:left="0"/>
              <w:jc w:val="center"/>
              <w:rPr>
                <w:rFonts w:ascii="Times New Roman" w:hAnsi="Times New Roman"/>
                <w:sz w:val="24"/>
                <w:szCs w:val="24"/>
              </w:rPr>
            </w:pPr>
            <w:r>
              <w:rPr>
                <w:rFonts w:ascii="Times New Roman" w:hAnsi="Times New Roman"/>
                <w:sz w:val="24"/>
                <w:szCs w:val="24"/>
              </w:rPr>
              <w:t>Откуда</w:t>
            </w:r>
          </w:p>
        </w:tc>
        <w:tc>
          <w:tcPr>
            <w:tcW w:w="995" w:type="dxa"/>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pStyle w:val="affb"/>
              <w:spacing w:after="0" w:line="240" w:lineRule="auto"/>
              <w:ind w:left="0"/>
              <w:jc w:val="center"/>
              <w:rPr>
                <w:rFonts w:ascii="Times New Roman" w:hAnsi="Times New Roman"/>
                <w:sz w:val="24"/>
                <w:szCs w:val="24"/>
              </w:rPr>
            </w:pPr>
            <w:r>
              <w:rPr>
                <w:rFonts w:ascii="Times New Roman" w:hAnsi="Times New Roman"/>
                <w:sz w:val="24"/>
                <w:szCs w:val="24"/>
              </w:rPr>
              <w:t>Куда</w:t>
            </w:r>
          </w:p>
        </w:tc>
        <w:tc>
          <w:tcPr>
            <w:tcW w:w="1698" w:type="dxa"/>
            <w:vMerge/>
            <w:tcBorders>
              <w:top w:val="single" w:sz="4" w:space="0" w:color="auto"/>
              <w:left w:val="single" w:sz="4" w:space="0" w:color="auto"/>
              <w:bottom w:val="single" w:sz="4" w:space="0" w:color="auto"/>
              <w:right w:val="single" w:sz="4" w:space="0" w:color="auto"/>
            </w:tcBorders>
            <w:vAlign w:val="center"/>
            <w:hideMark/>
          </w:tcPr>
          <w:p w:rsidR="009B2F58" w:rsidRDefault="009B2F58" w:rsidP="00806C89">
            <w:pPr>
              <w:rPr>
                <w:rFonts w:eastAsia="Calibri"/>
                <w:sz w:val="24"/>
                <w:szCs w:val="24"/>
                <w:lang w:eastAsia="en-US"/>
              </w:rPr>
            </w:pPr>
          </w:p>
        </w:tc>
        <w:tc>
          <w:tcPr>
            <w:tcW w:w="1563" w:type="dxa"/>
            <w:vMerge/>
            <w:tcBorders>
              <w:left w:val="single" w:sz="4" w:space="0" w:color="auto"/>
              <w:bottom w:val="single" w:sz="4" w:space="0" w:color="auto"/>
              <w:right w:val="single" w:sz="4" w:space="0" w:color="auto"/>
            </w:tcBorders>
          </w:tcPr>
          <w:p w:rsidR="009B2F58" w:rsidRDefault="009B2F58" w:rsidP="00806C89">
            <w:pPr>
              <w:rPr>
                <w:rFonts w:eastAsia="Calibri"/>
                <w:sz w:val="24"/>
                <w:szCs w:val="24"/>
              </w:rPr>
            </w:pPr>
          </w:p>
        </w:tc>
      </w:tr>
      <w:tr w:rsidR="009B2F58" w:rsidTr="009B2F58">
        <w:trPr>
          <w:trHeight w:val="415"/>
        </w:trPr>
        <w:tc>
          <w:tcPr>
            <w:tcW w:w="567"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3122" w:type="dxa"/>
            <w:tcBorders>
              <w:top w:val="single" w:sz="4" w:space="0" w:color="auto"/>
              <w:left w:val="single" w:sz="4" w:space="0" w:color="auto"/>
              <w:bottom w:val="single" w:sz="4" w:space="0" w:color="auto"/>
              <w:right w:val="single" w:sz="4" w:space="0" w:color="auto"/>
            </w:tcBorders>
            <w:vAlign w:val="center"/>
          </w:tcPr>
          <w:p w:rsidR="009B2F58" w:rsidRDefault="009B2F58" w:rsidP="00CC3D1C">
            <w:pPr>
              <w:pStyle w:val="affb"/>
              <w:spacing w:after="0" w:line="240" w:lineRule="auto"/>
              <w:ind w:left="0"/>
              <w:rPr>
                <w:rFonts w:ascii="Times New Roman" w:hAnsi="Times New Roman"/>
                <w:sz w:val="24"/>
                <w:szCs w:val="24"/>
              </w:rPr>
            </w:pPr>
          </w:p>
        </w:tc>
        <w:tc>
          <w:tcPr>
            <w:tcW w:w="1273"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995"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1698"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1563" w:type="dxa"/>
            <w:tcBorders>
              <w:top w:val="single" w:sz="4" w:space="0" w:color="auto"/>
              <w:left w:val="single" w:sz="4" w:space="0" w:color="auto"/>
              <w:bottom w:val="single" w:sz="4" w:space="0" w:color="auto"/>
              <w:right w:val="single" w:sz="4" w:space="0" w:color="auto"/>
            </w:tcBorders>
          </w:tcPr>
          <w:p w:rsidR="009B2F58" w:rsidRDefault="009B2F58" w:rsidP="00806C89">
            <w:pPr>
              <w:pStyle w:val="affb"/>
              <w:spacing w:after="0" w:line="240" w:lineRule="auto"/>
              <w:ind w:left="0"/>
              <w:jc w:val="center"/>
              <w:rPr>
                <w:rFonts w:ascii="Times New Roman" w:hAnsi="Times New Roman"/>
                <w:sz w:val="24"/>
                <w:szCs w:val="24"/>
              </w:rPr>
            </w:pPr>
          </w:p>
        </w:tc>
      </w:tr>
      <w:tr w:rsidR="009B2F58" w:rsidTr="009B2F58">
        <w:trPr>
          <w:trHeight w:val="415"/>
        </w:trPr>
        <w:tc>
          <w:tcPr>
            <w:tcW w:w="567"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3122"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1273"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995"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1698" w:type="dxa"/>
            <w:tcBorders>
              <w:top w:val="single" w:sz="4" w:space="0" w:color="auto"/>
              <w:left w:val="single" w:sz="4" w:space="0" w:color="auto"/>
              <w:bottom w:val="single" w:sz="4" w:space="0" w:color="auto"/>
              <w:right w:val="single" w:sz="4" w:space="0" w:color="auto"/>
            </w:tcBorders>
            <w:vAlign w:val="center"/>
          </w:tcPr>
          <w:p w:rsidR="009B2F58" w:rsidRDefault="009B2F58" w:rsidP="00806C89">
            <w:pPr>
              <w:pStyle w:val="affb"/>
              <w:spacing w:after="0" w:line="240" w:lineRule="auto"/>
              <w:ind w:left="0"/>
              <w:jc w:val="center"/>
              <w:rPr>
                <w:rFonts w:ascii="Times New Roman" w:hAnsi="Times New Roman"/>
                <w:sz w:val="24"/>
                <w:szCs w:val="24"/>
              </w:rPr>
            </w:pPr>
          </w:p>
        </w:tc>
        <w:tc>
          <w:tcPr>
            <w:tcW w:w="1563" w:type="dxa"/>
            <w:tcBorders>
              <w:top w:val="single" w:sz="4" w:space="0" w:color="auto"/>
              <w:left w:val="single" w:sz="4" w:space="0" w:color="auto"/>
              <w:bottom w:val="single" w:sz="4" w:space="0" w:color="auto"/>
              <w:right w:val="single" w:sz="4" w:space="0" w:color="auto"/>
            </w:tcBorders>
          </w:tcPr>
          <w:p w:rsidR="009B2F58" w:rsidRDefault="009B2F58" w:rsidP="00806C89">
            <w:pPr>
              <w:pStyle w:val="affb"/>
              <w:spacing w:after="0" w:line="240" w:lineRule="auto"/>
              <w:ind w:left="0"/>
              <w:jc w:val="center"/>
              <w:rPr>
                <w:rFonts w:ascii="Times New Roman" w:hAnsi="Times New Roman"/>
                <w:sz w:val="24"/>
                <w:szCs w:val="24"/>
              </w:rPr>
            </w:pPr>
          </w:p>
        </w:tc>
      </w:tr>
    </w:tbl>
    <w:p w:rsidR="00CC3D1C" w:rsidRDefault="00CC3D1C" w:rsidP="00CC3D1C">
      <w:pPr>
        <w:shd w:val="clear" w:color="auto" w:fill="FFFFFF" w:themeFill="background1"/>
        <w:spacing w:after="0" w:line="276" w:lineRule="auto"/>
        <w:jc w:val="both"/>
        <w:rPr>
          <w:rFonts w:ascii="Times New Roman" w:eastAsia="Times New Roman" w:hAnsi="Times New Roman" w:cs="Times New Roman"/>
          <w:bCs/>
          <w:sz w:val="28"/>
          <w:szCs w:val="28"/>
        </w:rPr>
      </w:pPr>
    </w:p>
    <w:p w:rsidR="00BE4320" w:rsidRDefault="00BE4320" w:rsidP="00CC3D1C">
      <w:pPr>
        <w:shd w:val="clear" w:color="auto" w:fill="FFFFFF" w:themeFill="background1"/>
        <w:spacing w:after="0" w:line="276" w:lineRule="auto"/>
        <w:jc w:val="both"/>
        <w:rPr>
          <w:rFonts w:ascii="Times New Roman" w:eastAsia="Times New Roman" w:hAnsi="Times New Roman" w:cs="Times New Roman"/>
          <w:bCs/>
          <w:sz w:val="28"/>
          <w:szCs w:val="28"/>
        </w:rPr>
      </w:pPr>
    </w:p>
    <w:p w:rsidR="00893E74" w:rsidRDefault="00893E74" w:rsidP="00CC3D1C">
      <w:pPr>
        <w:shd w:val="clear" w:color="auto" w:fill="FFFFFF" w:themeFill="background1"/>
        <w:spacing w:after="0" w:line="276" w:lineRule="auto"/>
        <w:jc w:val="both"/>
        <w:rPr>
          <w:rFonts w:ascii="Times New Roman" w:eastAsia="Times New Roman" w:hAnsi="Times New Roman" w:cs="Times New Roman"/>
          <w:bCs/>
          <w:sz w:val="28"/>
          <w:szCs w:val="28"/>
        </w:rPr>
      </w:pPr>
    </w:p>
    <w:p w:rsidR="0072750F" w:rsidRPr="00D61C30" w:rsidRDefault="0072750F" w:rsidP="0072750F">
      <w:pPr>
        <w:shd w:val="clear" w:color="auto" w:fill="FFFFFF" w:themeFill="background1"/>
        <w:spacing w:after="0" w:line="276" w:lineRule="auto"/>
        <w:jc w:val="both"/>
        <w:rPr>
          <w:rFonts w:ascii="Times New Roman" w:hAnsi="Times New Roman" w:cs="Times New Roman"/>
          <w:b/>
          <w:sz w:val="28"/>
          <w:szCs w:val="28"/>
        </w:rPr>
      </w:pPr>
      <w:r w:rsidRPr="00D61C30">
        <w:rPr>
          <w:rFonts w:ascii="Times New Roman" w:eastAsia="Times New Roman" w:hAnsi="Times New Roman" w:cs="Times New Roman"/>
          <w:b/>
          <w:bCs/>
          <w:sz w:val="28"/>
          <w:szCs w:val="28"/>
        </w:rPr>
        <w:t>ПРИЛОЖЕНИЕ В.3 – В</w:t>
      </w:r>
      <w:r w:rsidRPr="00D61C30">
        <w:rPr>
          <w:rFonts w:ascii="Times New Roman" w:hAnsi="Times New Roman" w:cs="Times New Roman"/>
          <w:b/>
          <w:sz w:val="28"/>
          <w:szCs w:val="28"/>
        </w:rPr>
        <w:t>ыписка учета простоя местных вагонов</w:t>
      </w:r>
    </w:p>
    <w:p w:rsidR="0072750F" w:rsidRDefault="0072750F" w:rsidP="0072750F">
      <w:pPr>
        <w:shd w:val="clear" w:color="auto" w:fill="FFFFFF" w:themeFill="background1"/>
        <w:spacing w:after="0" w:line="276" w:lineRule="auto"/>
        <w:jc w:val="both"/>
        <w:rPr>
          <w:rFonts w:ascii="Times New Roman" w:hAnsi="Times New Roman" w:cs="Times New Roman"/>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85"/>
        <w:gridCol w:w="1087"/>
        <w:gridCol w:w="1138"/>
        <w:gridCol w:w="1105"/>
        <w:gridCol w:w="1087"/>
        <w:gridCol w:w="1139"/>
        <w:gridCol w:w="1106"/>
        <w:gridCol w:w="1264"/>
      </w:tblGrid>
      <w:tr w:rsidR="0072750F" w:rsidTr="00806C89">
        <w:tc>
          <w:tcPr>
            <w:tcW w:w="1685" w:type="dxa"/>
            <w:vMerge w:val="restart"/>
            <w:tcBorders>
              <w:top w:val="single" w:sz="4" w:space="0" w:color="000000"/>
              <w:left w:val="single" w:sz="4" w:space="0" w:color="000000"/>
              <w:bottom w:val="single" w:sz="4" w:space="0" w:color="000000"/>
              <w:right w:val="single" w:sz="4" w:space="0" w:color="000000"/>
            </w:tcBorders>
          </w:tcPr>
          <w:p w:rsidR="0072750F" w:rsidRDefault="0072750F" w:rsidP="00806C89">
            <w:pPr>
              <w:tabs>
                <w:tab w:val="left" w:pos="960"/>
              </w:tabs>
              <w:spacing w:after="0"/>
              <w:jc w:val="center"/>
              <w:rPr>
                <w:rFonts w:ascii="Times New Roman" w:eastAsia="Times New Roman" w:hAnsi="Times New Roman"/>
                <w:sz w:val="24"/>
                <w:szCs w:val="24"/>
              </w:rPr>
            </w:pPr>
          </w:p>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Номер вагона</w:t>
            </w:r>
          </w:p>
        </w:tc>
        <w:tc>
          <w:tcPr>
            <w:tcW w:w="3330" w:type="dxa"/>
            <w:gridSpan w:val="3"/>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Прибытие</w:t>
            </w:r>
          </w:p>
        </w:tc>
        <w:tc>
          <w:tcPr>
            <w:tcW w:w="3332" w:type="dxa"/>
            <w:gridSpan w:val="3"/>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Отправление</w:t>
            </w:r>
          </w:p>
        </w:tc>
        <w:tc>
          <w:tcPr>
            <w:tcW w:w="1264" w:type="dxa"/>
            <w:vMerge w:val="restart"/>
            <w:tcBorders>
              <w:top w:val="single" w:sz="4" w:space="0" w:color="000000"/>
              <w:left w:val="single" w:sz="4" w:space="0" w:color="000000"/>
              <w:bottom w:val="single" w:sz="4" w:space="0" w:color="000000"/>
              <w:right w:val="single" w:sz="4" w:space="0" w:color="000000"/>
            </w:tcBorders>
          </w:tcPr>
          <w:p w:rsidR="0072750F" w:rsidRDefault="0072750F" w:rsidP="00806C89">
            <w:pPr>
              <w:tabs>
                <w:tab w:val="left" w:pos="960"/>
              </w:tabs>
              <w:spacing w:after="0"/>
              <w:ind w:left="-118" w:right="-74"/>
              <w:jc w:val="center"/>
              <w:rPr>
                <w:rFonts w:ascii="Times New Roman" w:hAnsi="Times New Roman"/>
                <w:sz w:val="24"/>
                <w:szCs w:val="24"/>
              </w:rPr>
            </w:pPr>
          </w:p>
          <w:p w:rsidR="0072750F" w:rsidRDefault="0072750F" w:rsidP="00806C89">
            <w:pPr>
              <w:tabs>
                <w:tab w:val="left" w:pos="960"/>
              </w:tabs>
              <w:spacing w:after="0"/>
              <w:ind w:left="-118" w:right="-74"/>
              <w:jc w:val="center"/>
              <w:rPr>
                <w:rFonts w:ascii="Times New Roman" w:hAnsi="Times New Roman"/>
                <w:sz w:val="24"/>
                <w:szCs w:val="24"/>
              </w:rPr>
            </w:pPr>
            <w:r>
              <w:rPr>
                <w:rFonts w:ascii="Times New Roman" w:hAnsi="Times New Roman"/>
                <w:sz w:val="24"/>
                <w:szCs w:val="24"/>
              </w:rPr>
              <w:t>Грузовые операции</w:t>
            </w:r>
          </w:p>
        </w:tc>
      </w:tr>
      <w:tr w:rsidR="0072750F" w:rsidTr="00806C89">
        <w:tc>
          <w:tcPr>
            <w:tcW w:w="1685" w:type="dxa"/>
            <w:vMerge/>
            <w:tcBorders>
              <w:top w:val="single" w:sz="4" w:space="0" w:color="000000"/>
              <w:left w:val="single" w:sz="4" w:space="0" w:color="000000"/>
              <w:bottom w:val="single" w:sz="4" w:space="0" w:color="000000"/>
              <w:right w:val="single" w:sz="4" w:space="0" w:color="000000"/>
            </w:tcBorders>
            <w:vAlign w:val="center"/>
            <w:hideMark/>
          </w:tcPr>
          <w:p w:rsidR="0072750F" w:rsidRDefault="0072750F" w:rsidP="00806C89">
            <w:pPr>
              <w:spacing w:after="0"/>
              <w:rPr>
                <w:rFonts w:ascii="Times New Roman" w:eastAsia="Times New Roman" w:hAnsi="Times New Roman" w:cs="Times New Roman"/>
                <w:sz w:val="24"/>
                <w:szCs w:val="24"/>
              </w:rPr>
            </w:pP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Число и месяц</w:t>
            </w:r>
          </w:p>
        </w:tc>
        <w:tc>
          <w:tcPr>
            <w:tcW w:w="1138"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Часы и минуты</w:t>
            </w:r>
          </w:p>
        </w:tc>
        <w:tc>
          <w:tcPr>
            <w:tcW w:w="1105"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Номер поезда</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Число и месяц</w:t>
            </w:r>
          </w:p>
        </w:tc>
        <w:tc>
          <w:tcPr>
            <w:tcW w:w="1139"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Часы и минуты</w:t>
            </w:r>
          </w:p>
        </w:tc>
        <w:tc>
          <w:tcPr>
            <w:tcW w:w="1106"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Номер поезда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2750F" w:rsidRDefault="0072750F" w:rsidP="00806C89">
            <w:pPr>
              <w:spacing w:after="0"/>
              <w:rPr>
                <w:rFonts w:ascii="Times New Roman" w:eastAsia="Times New Roman" w:hAnsi="Times New Roman" w:cs="Times New Roman"/>
                <w:sz w:val="24"/>
                <w:szCs w:val="24"/>
              </w:rPr>
            </w:pPr>
          </w:p>
        </w:tc>
      </w:tr>
      <w:tr w:rsidR="0072750F" w:rsidTr="00723C94">
        <w:tc>
          <w:tcPr>
            <w:tcW w:w="1685" w:type="dxa"/>
            <w:tcBorders>
              <w:top w:val="single" w:sz="4" w:space="0" w:color="000000"/>
              <w:left w:val="single" w:sz="4" w:space="0" w:color="000000"/>
              <w:bottom w:val="single" w:sz="4" w:space="0" w:color="000000"/>
              <w:right w:val="single" w:sz="4" w:space="0" w:color="000000"/>
            </w:tcBorders>
          </w:tcPr>
          <w:p w:rsidR="0072750F" w:rsidRDefault="001B2031" w:rsidP="00806C89">
            <w:pPr>
              <w:tabs>
                <w:tab w:val="left" w:pos="960"/>
              </w:tabs>
              <w:spacing w:after="0"/>
              <w:jc w:val="center"/>
              <w:rPr>
                <w:rFonts w:ascii="Times New Roman" w:hAnsi="Times New Roman"/>
                <w:sz w:val="24"/>
                <w:szCs w:val="24"/>
              </w:rPr>
            </w:pPr>
            <w:r>
              <w:rPr>
                <w:rFonts w:ascii="Times New Roman" w:hAnsi="Times New Roman"/>
                <w:sz w:val="24"/>
                <w:szCs w:val="24"/>
              </w:rPr>
              <w:t>61246245</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w:t>
            </w:r>
            <w:r w:rsidR="0072750F">
              <w:rPr>
                <w:rFonts w:ascii="Times New Roman" w:hAnsi="Times New Roman"/>
                <w:sz w:val="24"/>
                <w:szCs w:val="24"/>
              </w:rPr>
              <w:t>.04</w:t>
            </w:r>
          </w:p>
        </w:tc>
        <w:tc>
          <w:tcPr>
            <w:tcW w:w="1138" w:type="dxa"/>
            <w:tcBorders>
              <w:top w:val="single" w:sz="4" w:space="0" w:color="000000"/>
              <w:left w:val="single" w:sz="4" w:space="0" w:color="000000"/>
              <w:bottom w:val="single" w:sz="4" w:space="0" w:color="000000"/>
              <w:right w:val="single" w:sz="4" w:space="0" w:color="000000"/>
            </w:tcBorders>
            <w:hideMark/>
          </w:tcPr>
          <w:p w:rsidR="0072750F" w:rsidRDefault="00BE4320" w:rsidP="00806C89">
            <w:pPr>
              <w:tabs>
                <w:tab w:val="left" w:pos="960"/>
              </w:tabs>
              <w:spacing w:after="0"/>
              <w:jc w:val="center"/>
              <w:rPr>
                <w:rFonts w:ascii="Times New Roman" w:hAnsi="Times New Roman"/>
                <w:sz w:val="24"/>
                <w:szCs w:val="24"/>
              </w:rPr>
            </w:pPr>
            <w:r>
              <w:rPr>
                <w:rFonts w:ascii="Times New Roman" w:hAnsi="Times New Roman"/>
                <w:sz w:val="24"/>
                <w:szCs w:val="24"/>
              </w:rPr>
              <w:t>10.30</w:t>
            </w:r>
          </w:p>
        </w:tc>
        <w:tc>
          <w:tcPr>
            <w:tcW w:w="1105" w:type="dxa"/>
            <w:tcBorders>
              <w:top w:val="single" w:sz="4" w:space="0" w:color="000000"/>
              <w:left w:val="single" w:sz="4" w:space="0" w:color="000000"/>
              <w:bottom w:val="single" w:sz="4" w:space="0" w:color="000000"/>
              <w:right w:val="single" w:sz="4" w:space="0" w:color="000000"/>
            </w:tcBorders>
            <w:hideMark/>
          </w:tcPr>
          <w:p w:rsidR="0072750F" w:rsidRDefault="0072750F" w:rsidP="00AB519B">
            <w:pPr>
              <w:tabs>
                <w:tab w:val="left" w:pos="960"/>
              </w:tabs>
              <w:spacing w:after="0"/>
              <w:jc w:val="center"/>
              <w:rPr>
                <w:rFonts w:ascii="Times New Roman" w:hAnsi="Times New Roman"/>
                <w:sz w:val="24"/>
                <w:szCs w:val="24"/>
              </w:rPr>
            </w:pPr>
            <w:r>
              <w:rPr>
                <w:rFonts w:ascii="Times New Roman" w:hAnsi="Times New Roman"/>
                <w:sz w:val="24"/>
                <w:szCs w:val="24"/>
              </w:rPr>
              <w:t>340</w:t>
            </w:r>
            <w:r w:rsidR="00AB519B">
              <w:rPr>
                <w:rFonts w:ascii="Times New Roman" w:hAnsi="Times New Roman"/>
                <w:sz w:val="24"/>
                <w:szCs w:val="24"/>
              </w:rPr>
              <w:t>6</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9" w:type="dxa"/>
            <w:tcBorders>
              <w:top w:val="single" w:sz="4" w:space="0" w:color="000000"/>
              <w:left w:val="single" w:sz="4" w:space="0" w:color="000000"/>
              <w:bottom w:val="single" w:sz="4" w:space="0" w:color="000000"/>
              <w:right w:val="single" w:sz="4" w:space="0" w:color="000000"/>
            </w:tcBorders>
            <w:hideMark/>
          </w:tcPr>
          <w:p w:rsidR="0072750F" w:rsidRDefault="0072750F" w:rsidP="00AB519B">
            <w:pPr>
              <w:tabs>
                <w:tab w:val="left" w:pos="960"/>
              </w:tabs>
              <w:spacing w:after="0"/>
              <w:jc w:val="center"/>
              <w:rPr>
                <w:rFonts w:ascii="Times New Roman" w:hAnsi="Times New Roman"/>
                <w:sz w:val="24"/>
                <w:szCs w:val="24"/>
              </w:rPr>
            </w:pPr>
            <w:r>
              <w:rPr>
                <w:rFonts w:ascii="Times New Roman" w:hAnsi="Times New Roman"/>
                <w:sz w:val="24"/>
                <w:szCs w:val="24"/>
              </w:rPr>
              <w:t>1</w:t>
            </w:r>
            <w:r w:rsidR="00AB519B">
              <w:rPr>
                <w:rFonts w:ascii="Times New Roman" w:hAnsi="Times New Roman"/>
                <w:sz w:val="24"/>
                <w:szCs w:val="24"/>
              </w:rPr>
              <w:t>8</w:t>
            </w:r>
            <w:r>
              <w:rPr>
                <w:rFonts w:ascii="Times New Roman" w:hAnsi="Times New Roman"/>
                <w:sz w:val="24"/>
                <w:szCs w:val="24"/>
              </w:rPr>
              <w:t>.</w:t>
            </w:r>
            <w:r w:rsidR="00AB519B">
              <w:rPr>
                <w:rFonts w:ascii="Times New Roman" w:hAnsi="Times New Roman"/>
                <w:sz w:val="24"/>
                <w:szCs w:val="24"/>
              </w:rPr>
              <w:t>40</w:t>
            </w:r>
          </w:p>
        </w:tc>
        <w:tc>
          <w:tcPr>
            <w:tcW w:w="1106"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3407</w:t>
            </w:r>
          </w:p>
        </w:tc>
        <w:tc>
          <w:tcPr>
            <w:tcW w:w="1264" w:type="dxa"/>
            <w:tcBorders>
              <w:top w:val="single" w:sz="4" w:space="0" w:color="000000"/>
              <w:left w:val="single" w:sz="4" w:space="0" w:color="000000"/>
              <w:bottom w:val="single" w:sz="4" w:space="0" w:color="000000"/>
              <w:right w:val="single" w:sz="4" w:space="0" w:color="000000"/>
            </w:tcBorders>
            <w:hideMark/>
          </w:tcPr>
          <w:p w:rsidR="0072750F" w:rsidRDefault="0072750F" w:rsidP="00AB519B">
            <w:pPr>
              <w:tabs>
                <w:tab w:val="left" w:pos="960"/>
              </w:tabs>
              <w:spacing w:after="0"/>
              <w:jc w:val="center"/>
              <w:rPr>
                <w:rFonts w:ascii="Times New Roman" w:hAnsi="Times New Roman"/>
                <w:sz w:val="24"/>
                <w:szCs w:val="24"/>
              </w:rPr>
            </w:pPr>
            <w:r>
              <w:rPr>
                <w:rFonts w:ascii="Times New Roman" w:hAnsi="Times New Roman"/>
                <w:sz w:val="24"/>
                <w:szCs w:val="24"/>
              </w:rPr>
              <w:t>В</w:t>
            </w:r>
          </w:p>
        </w:tc>
      </w:tr>
      <w:tr w:rsidR="0072750F" w:rsidTr="00723C94">
        <w:tc>
          <w:tcPr>
            <w:tcW w:w="1685" w:type="dxa"/>
            <w:tcBorders>
              <w:top w:val="single" w:sz="4" w:space="0" w:color="000000"/>
              <w:left w:val="single" w:sz="4" w:space="0" w:color="000000"/>
              <w:bottom w:val="single" w:sz="4" w:space="0" w:color="000000"/>
              <w:right w:val="single" w:sz="4" w:space="0" w:color="000000"/>
            </w:tcBorders>
          </w:tcPr>
          <w:p w:rsidR="0072750F" w:rsidRDefault="001B2031" w:rsidP="00806C89">
            <w:pPr>
              <w:tabs>
                <w:tab w:val="left" w:pos="960"/>
              </w:tabs>
              <w:spacing w:after="0"/>
              <w:jc w:val="center"/>
              <w:rPr>
                <w:rFonts w:ascii="Times New Roman" w:hAnsi="Times New Roman"/>
                <w:sz w:val="24"/>
                <w:szCs w:val="24"/>
              </w:rPr>
            </w:pPr>
            <w:r>
              <w:rPr>
                <w:rFonts w:ascii="Times New Roman" w:hAnsi="Times New Roman"/>
                <w:sz w:val="24"/>
                <w:szCs w:val="24"/>
              </w:rPr>
              <w:t>60111473</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8" w:type="dxa"/>
            <w:tcBorders>
              <w:top w:val="single" w:sz="4" w:space="0" w:color="000000"/>
              <w:left w:val="single" w:sz="4" w:space="0" w:color="000000"/>
              <w:bottom w:val="single" w:sz="4" w:space="0" w:color="000000"/>
              <w:right w:val="single" w:sz="4" w:space="0" w:color="000000"/>
            </w:tcBorders>
            <w:hideMark/>
          </w:tcPr>
          <w:p w:rsidR="0072750F" w:rsidRDefault="00BE4320" w:rsidP="00806C89">
            <w:pPr>
              <w:tabs>
                <w:tab w:val="left" w:pos="960"/>
              </w:tabs>
              <w:spacing w:after="0"/>
              <w:jc w:val="center"/>
              <w:rPr>
                <w:rFonts w:ascii="Times New Roman" w:hAnsi="Times New Roman"/>
                <w:sz w:val="24"/>
                <w:szCs w:val="24"/>
              </w:rPr>
            </w:pPr>
            <w:r>
              <w:rPr>
                <w:rFonts w:ascii="Times New Roman" w:hAnsi="Times New Roman"/>
                <w:sz w:val="24"/>
                <w:szCs w:val="24"/>
              </w:rPr>
              <w:t>10.30</w:t>
            </w:r>
          </w:p>
        </w:tc>
        <w:tc>
          <w:tcPr>
            <w:tcW w:w="1105"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3402</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9"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18.40</w:t>
            </w:r>
          </w:p>
        </w:tc>
        <w:tc>
          <w:tcPr>
            <w:tcW w:w="1106"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3401</w:t>
            </w:r>
          </w:p>
        </w:tc>
        <w:tc>
          <w:tcPr>
            <w:tcW w:w="1264"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В</w:t>
            </w:r>
          </w:p>
        </w:tc>
      </w:tr>
      <w:tr w:rsidR="0072750F" w:rsidTr="00723C94">
        <w:tc>
          <w:tcPr>
            <w:tcW w:w="1685" w:type="dxa"/>
            <w:tcBorders>
              <w:top w:val="single" w:sz="4" w:space="0" w:color="000000"/>
              <w:left w:val="single" w:sz="4" w:space="0" w:color="000000"/>
              <w:bottom w:val="single" w:sz="4" w:space="0" w:color="000000"/>
              <w:right w:val="single" w:sz="4" w:space="0" w:color="000000"/>
            </w:tcBorders>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28846400</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8" w:type="dxa"/>
            <w:tcBorders>
              <w:top w:val="single" w:sz="4" w:space="0" w:color="000000"/>
              <w:left w:val="single" w:sz="4" w:space="0" w:color="000000"/>
              <w:bottom w:val="single" w:sz="4" w:space="0" w:color="000000"/>
              <w:right w:val="single" w:sz="4" w:space="0" w:color="000000"/>
            </w:tcBorders>
            <w:hideMark/>
          </w:tcPr>
          <w:p w:rsidR="0072750F" w:rsidRDefault="00BE4320" w:rsidP="00806C89">
            <w:pPr>
              <w:tabs>
                <w:tab w:val="left" w:pos="960"/>
              </w:tabs>
              <w:spacing w:after="0"/>
              <w:jc w:val="center"/>
              <w:rPr>
                <w:rFonts w:ascii="Times New Roman" w:hAnsi="Times New Roman"/>
                <w:sz w:val="24"/>
                <w:szCs w:val="24"/>
              </w:rPr>
            </w:pPr>
            <w:r>
              <w:rPr>
                <w:rFonts w:ascii="Times New Roman" w:hAnsi="Times New Roman"/>
                <w:sz w:val="24"/>
                <w:szCs w:val="24"/>
              </w:rPr>
              <w:t>10.30</w:t>
            </w:r>
          </w:p>
        </w:tc>
        <w:tc>
          <w:tcPr>
            <w:tcW w:w="1105"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3402</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9"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18.40</w:t>
            </w:r>
          </w:p>
        </w:tc>
        <w:tc>
          <w:tcPr>
            <w:tcW w:w="1106"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3401</w:t>
            </w:r>
          </w:p>
        </w:tc>
        <w:tc>
          <w:tcPr>
            <w:tcW w:w="1264"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ВП</w:t>
            </w:r>
          </w:p>
        </w:tc>
      </w:tr>
      <w:tr w:rsidR="0072750F" w:rsidTr="00723C94">
        <w:tc>
          <w:tcPr>
            <w:tcW w:w="1685" w:type="dxa"/>
            <w:tcBorders>
              <w:top w:val="single" w:sz="4" w:space="0" w:color="000000"/>
              <w:left w:val="single" w:sz="4" w:space="0" w:color="000000"/>
              <w:bottom w:val="single" w:sz="4" w:space="0" w:color="000000"/>
              <w:right w:val="single" w:sz="4" w:space="0" w:color="000000"/>
            </w:tcBorders>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24525669</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8" w:type="dxa"/>
            <w:tcBorders>
              <w:top w:val="single" w:sz="4" w:space="0" w:color="000000"/>
              <w:left w:val="single" w:sz="4" w:space="0" w:color="000000"/>
              <w:bottom w:val="single" w:sz="4" w:space="0" w:color="000000"/>
              <w:right w:val="single" w:sz="4" w:space="0" w:color="000000"/>
            </w:tcBorders>
            <w:hideMark/>
          </w:tcPr>
          <w:p w:rsidR="0072750F" w:rsidRDefault="00BE4320" w:rsidP="00806C89">
            <w:pPr>
              <w:tabs>
                <w:tab w:val="left" w:pos="960"/>
              </w:tabs>
              <w:spacing w:after="0"/>
              <w:jc w:val="center"/>
              <w:rPr>
                <w:rFonts w:ascii="Times New Roman" w:hAnsi="Times New Roman"/>
                <w:sz w:val="24"/>
                <w:szCs w:val="24"/>
              </w:rPr>
            </w:pPr>
            <w:r>
              <w:rPr>
                <w:rFonts w:ascii="Times New Roman" w:hAnsi="Times New Roman"/>
                <w:sz w:val="24"/>
                <w:szCs w:val="24"/>
              </w:rPr>
              <w:t>10.30</w:t>
            </w:r>
          </w:p>
        </w:tc>
        <w:tc>
          <w:tcPr>
            <w:tcW w:w="1105"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3402</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9"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18.40</w:t>
            </w:r>
          </w:p>
        </w:tc>
        <w:tc>
          <w:tcPr>
            <w:tcW w:w="1106"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3401</w:t>
            </w:r>
          </w:p>
        </w:tc>
        <w:tc>
          <w:tcPr>
            <w:tcW w:w="1264"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ВП</w:t>
            </w:r>
          </w:p>
        </w:tc>
      </w:tr>
      <w:tr w:rsidR="0072750F" w:rsidTr="00723C94">
        <w:tc>
          <w:tcPr>
            <w:tcW w:w="1685" w:type="dxa"/>
            <w:tcBorders>
              <w:top w:val="single" w:sz="4" w:space="0" w:color="000000"/>
              <w:left w:val="single" w:sz="4" w:space="0" w:color="000000"/>
              <w:bottom w:val="single" w:sz="4" w:space="0" w:color="000000"/>
              <w:right w:val="single" w:sz="4" w:space="0" w:color="000000"/>
            </w:tcBorders>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24328353</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8" w:type="dxa"/>
            <w:tcBorders>
              <w:top w:val="single" w:sz="4" w:space="0" w:color="000000"/>
              <w:left w:val="single" w:sz="4" w:space="0" w:color="000000"/>
              <w:bottom w:val="single" w:sz="4" w:space="0" w:color="000000"/>
              <w:right w:val="single" w:sz="4" w:space="0" w:color="000000"/>
            </w:tcBorders>
            <w:hideMark/>
          </w:tcPr>
          <w:p w:rsidR="0072750F" w:rsidRDefault="00BE4320" w:rsidP="00806C89">
            <w:pPr>
              <w:tabs>
                <w:tab w:val="left" w:pos="960"/>
              </w:tabs>
              <w:spacing w:after="0"/>
              <w:jc w:val="center"/>
              <w:rPr>
                <w:rFonts w:ascii="Times New Roman" w:hAnsi="Times New Roman"/>
                <w:sz w:val="24"/>
                <w:szCs w:val="24"/>
              </w:rPr>
            </w:pPr>
            <w:r>
              <w:rPr>
                <w:rFonts w:ascii="Times New Roman" w:hAnsi="Times New Roman"/>
                <w:sz w:val="24"/>
                <w:szCs w:val="24"/>
              </w:rPr>
              <w:t>10.30</w:t>
            </w:r>
          </w:p>
        </w:tc>
        <w:tc>
          <w:tcPr>
            <w:tcW w:w="1105"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3402</w:t>
            </w:r>
          </w:p>
        </w:tc>
        <w:tc>
          <w:tcPr>
            <w:tcW w:w="1087"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20.04</w:t>
            </w:r>
          </w:p>
        </w:tc>
        <w:tc>
          <w:tcPr>
            <w:tcW w:w="1139"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18.40</w:t>
            </w:r>
          </w:p>
        </w:tc>
        <w:tc>
          <w:tcPr>
            <w:tcW w:w="1106" w:type="dxa"/>
            <w:tcBorders>
              <w:top w:val="single" w:sz="4" w:space="0" w:color="000000"/>
              <w:left w:val="single" w:sz="4" w:space="0" w:color="000000"/>
              <w:bottom w:val="single" w:sz="4" w:space="0" w:color="000000"/>
              <w:right w:val="single" w:sz="4" w:space="0" w:color="000000"/>
            </w:tcBorders>
            <w:hideMark/>
          </w:tcPr>
          <w:p w:rsidR="0072750F" w:rsidRDefault="0072750F" w:rsidP="00806C89">
            <w:pPr>
              <w:tabs>
                <w:tab w:val="left" w:pos="960"/>
              </w:tabs>
              <w:spacing w:after="0"/>
              <w:jc w:val="center"/>
              <w:rPr>
                <w:rFonts w:ascii="Times New Roman" w:hAnsi="Times New Roman"/>
                <w:sz w:val="24"/>
                <w:szCs w:val="24"/>
              </w:rPr>
            </w:pPr>
            <w:r>
              <w:rPr>
                <w:rFonts w:ascii="Times New Roman" w:hAnsi="Times New Roman"/>
                <w:sz w:val="24"/>
                <w:szCs w:val="24"/>
              </w:rPr>
              <w:t>3401</w:t>
            </w:r>
          </w:p>
        </w:tc>
        <w:tc>
          <w:tcPr>
            <w:tcW w:w="1264" w:type="dxa"/>
            <w:tcBorders>
              <w:top w:val="single" w:sz="4" w:space="0" w:color="000000"/>
              <w:left w:val="single" w:sz="4" w:space="0" w:color="000000"/>
              <w:bottom w:val="single" w:sz="4" w:space="0" w:color="000000"/>
              <w:right w:val="single" w:sz="4" w:space="0" w:color="000000"/>
            </w:tcBorders>
            <w:hideMark/>
          </w:tcPr>
          <w:p w:rsidR="0072750F" w:rsidRDefault="00AB519B" w:rsidP="00806C89">
            <w:pPr>
              <w:tabs>
                <w:tab w:val="left" w:pos="960"/>
              </w:tabs>
              <w:spacing w:after="0"/>
              <w:jc w:val="center"/>
              <w:rPr>
                <w:rFonts w:ascii="Times New Roman" w:hAnsi="Times New Roman"/>
                <w:sz w:val="24"/>
                <w:szCs w:val="24"/>
              </w:rPr>
            </w:pPr>
            <w:r>
              <w:rPr>
                <w:rFonts w:ascii="Times New Roman" w:hAnsi="Times New Roman"/>
                <w:sz w:val="24"/>
                <w:szCs w:val="24"/>
              </w:rPr>
              <w:t>ВП</w:t>
            </w:r>
          </w:p>
        </w:tc>
      </w:tr>
    </w:tbl>
    <w:p w:rsidR="0072750F" w:rsidRDefault="0072750F" w:rsidP="0072750F">
      <w:pPr>
        <w:shd w:val="clear" w:color="auto" w:fill="FFFFFF" w:themeFill="background1"/>
        <w:spacing w:after="0" w:line="276" w:lineRule="auto"/>
        <w:jc w:val="both"/>
        <w:rPr>
          <w:rFonts w:ascii="Times New Roman" w:eastAsia="Times New Roman" w:hAnsi="Times New Roman" w:cs="Times New Roman"/>
          <w:bCs/>
          <w:sz w:val="28"/>
          <w:szCs w:val="28"/>
        </w:rPr>
      </w:pPr>
    </w:p>
    <w:p w:rsidR="00BE4320" w:rsidRPr="00D61C30" w:rsidRDefault="00BE4320" w:rsidP="00BE4320">
      <w:pPr>
        <w:shd w:val="clear" w:color="auto" w:fill="FFFFFF" w:themeFill="background1"/>
        <w:spacing w:after="0" w:line="276" w:lineRule="auto"/>
        <w:jc w:val="both"/>
        <w:rPr>
          <w:rFonts w:ascii="Times New Roman" w:eastAsia="Times New Roman" w:hAnsi="Times New Roman" w:cs="Times New Roman"/>
          <w:b/>
          <w:bCs/>
          <w:sz w:val="28"/>
          <w:szCs w:val="28"/>
        </w:rPr>
      </w:pPr>
      <w:r w:rsidRPr="00D61C30">
        <w:rPr>
          <w:rFonts w:ascii="Times New Roman" w:eastAsia="Times New Roman" w:hAnsi="Times New Roman" w:cs="Times New Roman"/>
          <w:b/>
          <w:bCs/>
          <w:sz w:val="28"/>
          <w:szCs w:val="28"/>
        </w:rPr>
        <w:t>ПРИЛОЖЕНИЕ В.4 – Показатели работы станции</w:t>
      </w:r>
    </w:p>
    <w:p w:rsidR="00BE4320" w:rsidRDefault="00BE4320" w:rsidP="00BE4320">
      <w:pPr>
        <w:shd w:val="clear" w:color="auto" w:fill="FFFFFF" w:themeFill="background1"/>
        <w:spacing w:after="0" w:line="276" w:lineRule="auto"/>
        <w:jc w:val="both"/>
        <w:rPr>
          <w:rFonts w:ascii="Times New Roman" w:eastAsia="Times New Roman" w:hAnsi="Times New Roman" w:cs="Times New Roman"/>
          <w:bCs/>
          <w:sz w:val="28"/>
          <w:szCs w:val="28"/>
        </w:rPr>
      </w:pPr>
    </w:p>
    <w:tbl>
      <w:tblPr>
        <w:tblStyle w:val="af9"/>
        <w:tblW w:w="0" w:type="auto"/>
        <w:tblLook w:val="04A0" w:firstRow="1" w:lastRow="0" w:firstColumn="1" w:lastColumn="0" w:noHBand="0" w:noVBand="1"/>
      </w:tblPr>
      <w:tblGrid>
        <w:gridCol w:w="4927"/>
        <w:gridCol w:w="4679"/>
      </w:tblGrid>
      <w:tr w:rsidR="00BE4320" w:rsidRPr="00BE4320" w:rsidTr="00C970E5">
        <w:tc>
          <w:tcPr>
            <w:tcW w:w="4927" w:type="dxa"/>
          </w:tcPr>
          <w:p w:rsidR="00BE4320" w:rsidRPr="00BE4320" w:rsidRDefault="00BE4320" w:rsidP="00BE4320">
            <w:pPr>
              <w:spacing w:line="276" w:lineRule="auto"/>
              <w:jc w:val="center"/>
              <w:rPr>
                <w:sz w:val="24"/>
                <w:szCs w:val="24"/>
              </w:rPr>
            </w:pPr>
            <w:r w:rsidRPr="00BE4320">
              <w:rPr>
                <w:sz w:val="24"/>
                <w:szCs w:val="24"/>
              </w:rPr>
              <w:t>Показатель</w:t>
            </w:r>
          </w:p>
        </w:tc>
        <w:tc>
          <w:tcPr>
            <w:tcW w:w="4679" w:type="dxa"/>
          </w:tcPr>
          <w:p w:rsidR="00BE4320" w:rsidRPr="00BE4320" w:rsidRDefault="00BE4320" w:rsidP="00BE4320">
            <w:pPr>
              <w:spacing w:line="276" w:lineRule="auto"/>
              <w:jc w:val="center"/>
              <w:rPr>
                <w:sz w:val="24"/>
                <w:szCs w:val="24"/>
              </w:rPr>
            </w:pPr>
            <w:r w:rsidRPr="00BE4320">
              <w:rPr>
                <w:sz w:val="24"/>
                <w:szCs w:val="24"/>
              </w:rPr>
              <w:t>Значение, единица измерения</w:t>
            </w:r>
          </w:p>
        </w:tc>
      </w:tr>
      <w:tr w:rsidR="00BE4320" w:rsidRPr="00BE4320" w:rsidTr="00C970E5">
        <w:tc>
          <w:tcPr>
            <w:tcW w:w="4927" w:type="dxa"/>
          </w:tcPr>
          <w:p w:rsidR="00BE4320" w:rsidRPr="00BE4320" w:rsidRDefault="00BE4320" w:rsidP="00BE4320">
            <w:pPr>
              <w:spacing w:line="276" w:lineRule="auto"/>
              <w:jc w:val="both"/>
              <w:rPr>
                <w:sz w:val="24"/>
                <w:szCs w:val="24"/>
              </w:rPr>
            </w:pPr>
            <w:r w:rsidRPr="00BE4320">
              <w:rPr>
                <w:sz w:val="24"/>
                <w:szCs w:val="24"/>
              </w:rPr>
              <w:t>Количество убывших вагонов</w:t>
            </w:r>
          </w:p>
        </w:tc>
        <w:tc>
          <w:tcPr>
            <w:tcW w:w="4679" w:type="dxa"/>
          </w:tcPr>
          <w:p w:rsidR="00BE4320" w:rsidRPr="00BE4320" w:rsidRDefault="00BE4320" w:rsidP="00BE4320">
            <w:pPr>
              <w:spacing w:line="276" w:lineRule="auto"/>
              <w:jc w:val="both"/>
              <w:rPr>
                <w:sz w:val="24"/>
                <w:szCs w:val="24"/>
              </w:rPr>
            </w:pPr>
          </w:p>
        </w:tc>
      </w:tr>
      <w:tr w:rsidR="00BE4320" w:rsidRPr="00BE4320" w:rsidTr="00C970E5">
        <w:tc>
          <w:tcPr>
            <w:tcW w:w="4927" w:type="dxa"/>
          </w:tcPr>
          <w:p w:rsidR="00BE4320" w:rsidRPr="00BE4320" w:rsidRDefault="00BE4320" w:rsidP="00BE4320">
            <w:pPr>
              <w:spacing w:line="276" w:lineRule="auto"/>
              <w:jc w:val="both"/>
              <w:rPr>
                <w:sz w:val="24"/>
                <w:szCs w:val="24"/>
              </w:rPr>
            </w:pPr>
            <w:r w:rsidRPr="00BE4320">
              <w:rPr>
                <w:sz w:val="24"/>
                <w:szCs w:val="24"/>
              </w:rPr>
              <w:t>Количество грузовых операций</w:t>
            </w:r>
          </w:p>
        </w:tc>
        <w:tc>
          <w:tcPr>
            <w:tcW w:w="4679" w:type="dxa"/>
          </w:tcPr>
          <w:p w:rsidR="00BE4320" w:rsidRPr="00BE4320" w:rsidRDefault="00BE4320" w:rsidP="00BE4320">
            <w:pPr>
              <w:spacing w:line="276" w:lineRule="auto"/>
              <w:jc w:val="both"/>
              <w:rPr>
                <w:sz w:val="24"/>
                <w:szCs w:val="24"/>
              </w:rPr>
            </w:pPr>
          </w:p>
        </w:tc>
      </w:tr>
      <w:tr w:rsidR="00BE4320" w:rsidRPr="00BE4320" w:rsidTr="00C970E5">
        <w:tc>
          <w:tcPr>
            <w:tcW w:w="4927" w:type="dxa"/>
          </w:tcPr>
          <w:p w:rsidR="00BE4320" w:rsidRPr="00BE4320" w:rsidRDefault="00BE4320" w:rsidP="00BE4320">
            <w:pPr>
              <w:spacing w:line="276" w:lineRule="auto"/>
              <w:jc w:val="both"/>
              <w:rPr>
                <w:sz w:val="24"/>
                <w:szCs w:val="24"/>
              </w:rPr>
            </w:pPr>
            <w:r>
              <w:rPr>
                <w:sz w:val="24"/>
                <w:szCs w:val="24"/>
              </w:rPr>
              <w:t>С</w:t>
            </w:r>
            <w:r w:rsidRPr="00BE4320">
              <w:rPr>
                <w:sz w:val="24"/>
                <w:szCs w:val="24"/>
              </w:rPr>
              <w:t>редний простой местного вагона</w:t>
            </w:r>
          </w:p>
        </w:tc>
        <w:tc>
          <w:tcPr>
            <w:tcW w:w="4679" w:type="dxa"/>
          </w:tcPr>
          <w:p w:rsidR="00BE4320" w:rsidRPr="00BE4320" w:rsidRDefault="00BE4320" w:rsidP="00BE4320">
            <w:pPr>
              <w:spacing w:line="276" w:lineRule="auto"/>
              <w:jc w:val="both"/>
              <w:rPr>
                <w:sz w:val="24"/>
                <w:szCs w:val="24"/>
              </w:rPr>
            </w:pPr>
          </w:p>
        </w:tc>
      </w:tr>
      <w:tr w:rsidR="00BE4320" w:rsidRPr="00BE4320" w:rsidTr="00C970E5">
        <w:tc>
          <w:tcPr>
            <w:tcW w:w="4927" w:type="dxa"/>
          </w:tcPr>
          <w:p w:rsidR="00BE4320" w:rsidRPr="00BE4320" w:rsidRDefault="00BE4320" w:rsidP="00BE4320">
            <w:pPr>
              <w:spacing w:line="276" w:lineRule="auto"/>
              <w:jc w:val="both"/>
              <w:rPr>
                <w:sz w:val="24"/>
                <w:szCs w:val="24"/>
              </w:rPr>
            </w:pPr>
            <w:r>
              <w:rPr>
                <w:sz w:val="24"/>
                <w:szCs w:val="24"/>
              </w:rPr>
              <w:t>С</w:t>
            </w:r>
            <w:r w:rsidRPr="00BE4320">
              <w:rPr>
                <w:sz w:val="24"/>
                <w:szCs w:val="24"/>
              </w:rPr>
              <w:t>редний простой под одной грузовой операцией</w:t>
            </w:r>
          </w:p>
        </w:tc>
        <w:tc>
          <w:tcPr>
            <w:tcW w:w="4679" w:type="dxa"/>
          </w:tcPr>
          <w:p w:rsidR="00BE4320" w:rsidRPr="00BE4320" w:rsidRDefault="00BE4320" w:rsidP="00BE4320">
            <w:pPr>
              <w:spacing w:line="276" w:lineRule="auto"/>
              <w:jc w:val="both"/>
              <w:rPr>
                <w:sz w:val="24"/>
                <w:szCs w:val="24"/>
              </w:rPr>
            </w:pPr>
          </w:p>
        </w:tc>
      </w:tr>
      <w:tr w:rsidR="00BE4320" w:rsidRPr="00BE4320" w:rsidTr="00C970E5">
        <w:tc>
          <w:tcPr>
            <w:tcW w:w="4927" w:type="dxa"/>
          </w:tcPr>
          <w:p w:rsidR="00BE4320" w:rsidRPr="00BE4320" w:rsidRDefault="00BE4320" w:rsidP="00BE4320">
            <w:pPr>
              <w:spacing w:line="276" w:lineRule="auto"/>
              <w:jc w:val="both"/>
              <w:rPr>
                <w:sz w:val="24"/>
                <w:szCs w:val="24"/>
              </w:rPr>
            </w:pPr>
            <w:r>
              <w:rPr>
                <w:sz w:val="24"/>
                <w:szCs w:val="24"/>
              </w:rPr>
              <w:t>К</w:t>
            </w:r>
            <w:r w:rsidRPr="00BE4320">
              <w:rPr>
                <w:sz w:val="24"/>
                <w:szCs w:val="24"/>
              </w:rPr>
              <w:t>оэффициент сдвоенных операций</w:t>
            </w:r>
          </w:p>
        </w:tc>
        <w:tc>
          <w:tcPr>
            <w:tcW w:w="4679" w:type="dxa"/>
          </w:tcPr>
          <w:p w:rsidR="00BE4320" w:rsidRPr="00BE4320" w:rsidRDefault="00BE4320" w:rsidP="00BE4320">
            <w:pPr>
              <w:spacing w:line="276" w:lineRule="auto"/>
              <w:jc w:val="both"/>
              <w:rPr>
                <w:sz w:val="24"/>
                <w:szCs w:val="24"/>
              </w:rPr>
            </w:pPr>
          </w:p>
        </w:tc>
      </w:tr>
    </w:tbl>
    <w:p w:rsidR="00BE4320" w:rsidRDefault="00BE4320"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893E74" w:rsidRDefault="00893E74" w:rsidP="00BE4320">
      <w:pPr>
        <w:shd w:val="clear" w:color="auto" w:fill="FFFFFF" w:themeFill="background1"/>
        <w:spacing w:after="0" w:line="276" w:lineRule="auto"/>
        <w:jc w:val="both"/>
        <w:rPr>
          <w:rFonts w:ascii="Times New Roman" w:hAnsi="Times New Roman" w:cs="Times New Roman"/>
          <w:sz w:val="28"/>
          <w:szCs w:val="28"/>
        </w:rPr>
      </w:pPr>
    </w:p>
    <w:p w:rsidR="00A45DD4" w:rsidRDefault="00A45DD4" w:rsidP="00BE4320">
      <w:pPr>
        <w:shd w:val="clear" w:color="auto" w:fill="FFFFFF" w:themeFill="background1"/>
        <w:spacing w:after="0" w:line="276" w:lineRule="auto"/>
        <w:jc w:val="both"/>
        <w:rPr>
          <w:rFonts w:ascii="Times New Roman" w:hAnsi="Times New Roman" w:cs="Times New Roman"/>
          <w:sz w:val="28"/>
          <w:szCs w:val="28"/>
        </w:rPr>
      </w:pPr>
    </w:p>
    <w:p w:rsidR="00265BF9" w:rsidRPr="00265BF9" w:rsidRDefault="00265BF9" w:rsidP="00CA56C0">
      <w:pPr>
        <w:shd w:val="clear" w:color="auto" w:fill="FFFFFF" w:themeFill="background1"/>
        <w:spacing w:after="0" w:line="276" w:lineRule="auto"/>
        <w:ind w:firstLine="709"/>
        <w:jc w:val="right"/>
        <w:rPr>
          <w:rFonts w:ascii="Times New Roman" w:eastAsia="Times New Roman" w:hAnsi="Times New Roman" w:cs="Times New Roman"/>
          <w:bCs/>
          <w:i/>
          <w:sz w:val="28"/>
          <w:szCs w:val="28"/>
          <w:lang w:eastAsia="ru-RU"/>
        </w:rPr>
      </w:pPr>
      <w:r w:rsidRPr="00265BF9">
        <w:rPr>
          <w:rFonts w:ascii="Times New Roman" w:eastAsia="Times New Roman" w:hAnsi="Times New Roman" w:cs="Times New Roman"/>
          <w:bCs/>
          <w:i/>
          <w:sz w:val="28"/>
          <w:szCs w:val="28"/>
          <w:lang w:eastAsia="ru-RU"/>
        </w:rPr>
        <w:t>Конкурсное задание Приложение</w:t>
      </w:r>
      <w:r>
        <w:rPr>
          <w:rFonts w:ascii="Times New Roman" w:eastAsia="Times New Roman" w:hAnsi="Times New Roman" w:cs="Times New Roman"/>
          <w:bCs/>
          <w:i/>
          <w:sz w:val="28"/>
          <w:szCs w:val="28"/>
          <w:lang w:eastAsia="ru-RU"/>
        </w:rPr>
        <w:t xml:space="preserve"> 8</w:t>
      </w:r>
    </w:p>
    <w:p w:rsidR="00984E42" w:rsidRPr="00653865" w:rsidRDefault="00984E42" w:rsidP="00CA56C0">
      <w:pPr>
        <w:shd w:val="clear" w:color="auto" w:fill="FFFFFF" w:themeFill="background1"/>
        <w:spacing w:after="0" w:line="276" w:lineRule="auto"/>
        <w:ind w:firstLine="709"/>
        <w:jc w:val="both"/>
        <w:rPr>
          <w:rFonts w:ascii="Times New Roman" w:eastAsia="Times New Roman" w:hAnsi="Times New Roman" w:cs="Times New Roman"/>
          <w:b/>
          <w:bCs/>
          <w:sz w:val="28"/>
          <w:szCs w:val="28"/>
          <w:lang w:eastAsia="ru-RU"/>
        </w:rPr>
      </w:pPr>
    </w:p>
    <w:p w:rsidR="00FA7074" w:rsidRPr="00653865" w:rsidRDefault="00FA7074" w:rsidP="00CA56C0">
      <w:pPr>
        <w:shd w:val="clear" w:color="auto" w:fill="FFFFFF" w:themeFill="background1"/>
        <w:spacing w:after="0" w:line="276" w:lineRule="auto"/>
        <w:ind w:firstLine="709"/>
        <w:jc w:val="center"/>
        <w:rPr>
          <w:rFonts w:ascii="Times New Roman" w:hAnsi="Times New Roman" w:cs="Times New Roman"/>
          <w:b/>
          <w:bCs/>
          <w:sz w:val="28"/>
          <w:szCs w:val="28"/>
        </w:rPr>
      </w:pPr>
      <w:r w:rsidRPr="00653865">
        <w:rPr>
          <w:rFonts w:ascii="Times New Roman" w:eastAsia="Times New Roman" w:hAnsi="Times New Roman" w:cs="Times New Roman"/>
          <w:b/>
          <w:bCs/>
          <w:sz w:val="28"/>
          <w:szCs w:val="28"/>
          <w:lang w:eastAsia="ru-RU"/>
        </w:rPr>
        <w:t>Модуль Г.</w:t>
      </w:r>
      <w:r w:rsidR="00C970E5">
        <w:rPr>
          <w:rFonts w:ascii="Times New Roman" w:eastAsia="Times New Roman" w:hAnsi="Times New Roman" w:cs="Times New Roman"/>
          <w:b/>
          <w:bCs/>
          <w:sz w:val="28"/>
          <w:szCs w:val="28"/>
          <w:lang w:eastAsia="ru-RU"/>
        </w:rPr>
        <w:t xml:space="preserve"> </w:t>
      </w:r>
      <w:r w:rsidRPr="00653865">
        <w:rPr>
          <w:rFonts w:ascii="Times New Roman" w:hAnsi="Times New Roman" w:cs="Times New Roman"/>
          <w:b/>
          <w:sz w:val="28"/>
          <w:szCs w:val="28"/>
        </w:rPr>
        <w:t>«</w:t>
      </w:r>
      <w:r w:rsidRPr="00653865">
        <w:rPr>
          <w:rFonts w:ascii="Times New Roman" w:hAnsi="Times New Roman" w:cs="Times New Roman"/>
          <w:b/>
          <w:bCs/>
          <w:sz w:val="28"/>
          <w:szCs w:val="28"/>
        </w:rPr>
        <w:t>Выполнение</w:t>
      </w:r>
      <w:r w:rsidRPr="00653865">
        <w:rPr>
          <w:rFonts w:ascii="Times New Roman" w:hAnsi="Times New Roman" w:cs="Times New Roman"/>
          <w:b/>
          <w:sz w:val="28"/>
          <w:szCs w:val="28"/>
        </w:rPr>
        <w:t xml:space="preserve"> работы </w:t>
      </w:r>
      <w:r w:rsidRPr="00653865">
        <w:rPr>
          <w:rFonts w:ascii="Times New Roman" w:hAnsi="Times New Roman" w:cs="Times New Roman"/>
          <w:b/>
          <w:bCs/>
          <w:sz w:val="28"/>
          <w:szCs w:val="28"/>
        </w:rPr>
        <w:t xml:space="preserve">дежурного по железнодорожной станции при нарушении нормальной работы устройств </w:t>
      </w:r>
      <w:r w:rsidRPr="00653865">
        <w:rPr>
          <w:rStyle w:val="16"/>
          <w:rFonts w:ascii="Times New Roman" w:hAnsi="Times New Roman" w:cs="Times New Roman"/>
          <w:b/>
          <w:color w:val="auto"/>
          <w:sz w:val="28"/>
          <w:szCs w:val="28"/>
        </w:rPr>
        <w:t>железнодорожного транспорта</w:t>
      </w:r>
      <w:r w:rsidRPr="00653865">
        <w:rPr>
          <w:rFonts w:ascii="Times New Roman" w:hAnsi="Times New Roman" w:cs="Times New Roman"/>
          <w:b/>
          <w:bCs/>
          <w:sz w:val="28"/>
          <w:szCs w:val="28"/>
        </w:rPr>
        <w:t>»</w:t>
      </w:r>
      <w:r w:rsidR="00C970E5">
        <w:rPr>
          <w:rFonts w:ascii="Times New Roman" w:hAnsi="Times New Roman" w:cs="Times New Roman"/>
          <w:b/>
          <w:bCs/>
          <w:sz w:val="28"/>
          <w:szCs w:val="28"/>
        </w:rPr>
        <w:t xml:space="preserve"> </w:t>
      </w:r>
      <w:r w:rsidRPr="00653865">
        <w:rPr>
          <w:rFonts w:ascii="Times New Roman" w:hAnsi="Times New Roman" w:cs="Times New Roman"/>
          <w:b/>
          <w:bCs/>
          <w:sz w:val="28"/>
          <w:szCs w:val="28"/>
          <w:lang w:eastAsia="ru-RU"/>
        </w:rPr>
        <w:t>(инвариант)</w:t>
      </w:r>
    </w:p>
    <w:p w:rsidR="00984E42" w:rsidRDefault="00984E42" w:rsidP="00CA56C0">
      <w:pPr>
        <w:spacing w:after="0" w:line="276" w:lineRule="auto"/>
        <w:ind w:firstLine="709"/>
        <w:jc w:val="both"/>
        <w:rPr>
          <w:rFonts w:ascii="Times New Roman" w:hAnsi="Times New Roman" w:cs="Times New Roman"/>
          <w:sz w:val="28"/>
          <w:szCs w:val="28"/>
        </w:rPr>
      </w:pPr>
    </w:p>
    <w:p w:rsidR="00984E42" w:rsidRPr="00FC6251" w:rsidRDefault="00984E42" w:rsidP="00CA56C0">
      <w:pPr>
        <w:spacing w:after="0" w:line="276" w:lineRule="auto"/>
        <w:ind w:firstLine="709"/>
        <w:jc w:val="both"/>
        <w:rPr>
          <w:rFonts w:ascii="Times New Roman" w:hAnsi="Times New Roman" w:cs="Times New Roman"/>
          <w:sz w:val="28"/>
          <w:szCs w:val="28"/>
        </w:rPr>
      </w:pPr>
      <w:r w:rsidRPr="007F1565">
        <w:rPr>
          <w:rFonts w:ascii="Times New Roman" w:hAnsi="Times New Roman" w:cs="Times New Roman"/>
          <w:sz w:val="28"/>
          <w:szCs w:val="28"/>
        </w:rPr>
        <w:t xml:space="preserve">Время </w:t>
      </w:r>
      <w:r>
        <w:rPr>
          <w:rFonts w:ascii="Times New Roman" w:hAnsi="Times New Roman" w:cs="Times New Roman"/>
          <w:sz w:val="28"/>
          <w:szCs w:val="28"/>
        </w:rPr>
        <w:t>на выполнение модуля</w:t>
      </w:r>
      <w:r w:rsidRPr="007F1565">
        <w:rPr>
          <w:rFonts w:ascii="Times New Roman" w:hAnsi="Times New Roman" w:cs="Times New Roman"/>
          <w:sz w:val="28"/>
          <w:szCs w:val="28"/>
        </w:rPr>
        <w:t xml:space="preserve"> –</w:t>
      </w:r>
      <w:r w:rsidR="009B2F58">
        <w:rPr>
          <w:rFonts w:ascii="Times New Roman" w:hAnsi="Times New Roman" w:cs="Times New Roman"/>
          <w:sz w:val="28"/>
          <w:szCs w:val="28"/>
        </w:rPr>
        <w:t xml:space="preserve"> </w:t>
      </w:r>
      <w:r w:rsidRPr="007F1565">
        <w:rPr>
          <w:rFonts w:ascii="Times New Roman" w:hAnsi="Times New Roman" w:cs="Times New Roman"/>
          <w:sz w:val="28"/>
          <w:szCs w:val="28"/>
        </w:rPr>
        <w:t>2 часа. Задание выполняется</w:t>
      </w:r>
      <w:r>
        <w:rPr>
          <w:rFonts w:ascii="Times New Roman" w:hAnsi="Times New Roman" w:cs="Times New Roman"/>
          <w:sz w:val="28"/>
          <w:szCs w:val="28"/>
        </w:rPr>
        <w:t xml:space="preserve"> на тренажерном комплексе ДНЦ/ДСП</w:t>
      </w:r>
      <w:r w:rsidRPr="007F1565">
        <w:rPr>
          <w:rFonts w:ascii="Times New Roman" w:hAnsi="Times New Roman" w:cs="Times New Roman"/>
          <w:sz w:val="28"/>
          <w:szCs w:val="28"/>
        </w:rPr>
        <w:t xml:space="preserve"> на стан</w:t>
      </w:r>
      <w:r>
        <w:rPr>
          <w:rFonts w:ascii="Times New Roman" w:hAnsi="Times New Roman" w:cs="Times New Roman"/>
          <w:sz w:val="28"/>
          <w:szCs w:val="28"/>
        </w:rPr>
        <w:t>ции «Струнино», деловая игра № 5 (</w:t>
      </w:r>
      <w:r w:rsidRPr="00FC6251">
        <w:rPr>
          <w:rFonts w:ascii="Times New Roman" w:hAnsi="Times New Roman" w:cs="Times New Roman"/>
          <w:sz w:val="28"/>
          <w:szCs w:val="28"/>
        </w:rPr>
        <w:t>рекомендуемое ускорение 1).</w:t>
      </w:r>
    </w:p>
    <w:p w:rsidR="00984E42" w:rsidRPr="00927960" w:rsidRDefault="00984E42" w:rsidP="00CA56C0">
      <w:pPr>
        <w:tabs>
          <w:tab w:val="left" w:pos="426"/>
          <w:tab w:val="left" w:pos="1276"/>
        </w:tabs>
        <w:spacing w:after="0" w:line="276" w:lineRule="auto"/>
        <w:ind w:firstLine="709"/>
        <w:rPr>
          <w:rFonts w:ascii="Times New Roman" w:hAnsi="Times New Roman"/>
          <w:b/>
          <w:sz w:val="28"/>
          <w:szCs w:val="28"/>
        </w:rPr>
      </w:pPr>
    </w:p>
    <w:p w:rsidR="00984E42" w:rsidRPr="00FC6251" w:rsidRDefault="00984E42" w:rsidP="00CA56C0">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FC6251">
        <w:rPr>
          <w:rFonts w:ascii="Times New Roman" w:hAnsi="Times New Roman" w:cs="Times New Roman"/>
          <w:sz w:val="28"/>
          <w:szCs w:val="28"/>
        </w:rPr>
        <w:t>Завершение выполнения задания на полигоне станции является временем сдачи смены дежурным по железнодорожной станции.</w:t>
      </w:r>
    </w:p>
    <w:p w:rsidR="00984E42" w:rsidRPr="00FC6251" w:rsidRDefault="00984E42" w:rsidP="00CA56C0">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FC6251">
        <w:rPr>
          <w:rFonts w:ascii="Times New Roman" w:hAnsi="Times New Roman" w:cs="Times New Roman"/>
          <w:sz w:val="28"/>
          <w:szCs w:val="28"/>
        </w:rPr>
        <w:t>Перед завершением игры необходимо выполнить скриншот развёрнутого графика движения поездов, затем нажать кнопку «завершить».</w:t>
      </w:r>
    </w:p>
    <w:p w:rsidR="00984E42" w:rsidRPr="00FC6251" w:rsidRDefault="00984E42" w:rsidP="00CA56C0">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FC6251">
        <w:rPr>
          <w:rFonts w:ascii="Times New Roman" w:hAnsi="Times New Roman" w:cs="Times New Roman"/>
          <w:sz w:val="28"/>
          <w:szCs w:val="28"/>
        </w:rPr>
        <w:t>Сделать скриншот отчета о выполненной работе сформированного на тренажёре.</w:t>
      </w:r>
    </w:p>
    <w:p w:rsidR="00984E42" w:rsidRPr="00FC6251" w:rsidRDefault="00984E42" w:rsidP="00CA56C0">
      <w:pPr>
        <w:numPr>
          <w:ilvl w:val="0"/>
          <w:numId w:val="40"/>
        </w:numPr>
        <w:tabs>
          <w:tab w:val="left" w:pos="284"/>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eastAsia="Calibri" w:hAnsi="Times New Roman" w:cs="Times New Roman"/>
          <w:sz w:val="28"/>
          <w:szCs w:val="28"/>
          <w:u w:val="single"/>
        </w:rPr>
      </w:pPr>
      <w:r w:rsidRPr="00FC6251">
        <w:rPr>
          <w:rFonts w:ascii="Times New Roman" w:eastAsia="Calibri" w:hAnsi="Times New Roman" w:cs="Times New Roman"/>
          <w:spacing w:val="-8"/>
          <w:sz w:val="28"/>
          <w:szCs w:val="28"/>
        </w:rPr>
        <w:t>После окончания выполнения задания, все созданные файлы (</w:t>
      </w:r>
      <w:r w:rsidRPr="00FC6251">
        <w:rPr>
          <w:rFonts w:ascii="Times New Roman" w:eastAsia="Calibri" w:hAnsi="Times New Roman" w:cs="Times New Roman"/>
          <w:bCs/>
          <w:iCs/>
          <w:sz w:val="28"/>
          <w:szCs w:val="28"/>
        </w:rPr>
        <w:t>скриншоты,</w:t>
      </w:r>
      <w:r w:rsidRPr="00FC6251">
        <w:rPr>
          <w:rFonts w:ascii="Times New Roman" w:eastAsia="Calibri" w:hAnsi="Times New Roman" w:cs="Times New Roman"/>
          <w:sz w:val="28"/>
          <w:szCs w:val="28"/>
        </w:rPr>
        <w:t xml:space="preserve"> аудиозаписи</w:t>
      </w:r>
      <w:r w:rsidRPr="00FC6251">
        <w:rPr>
          <w:rFonts w:ascii="Times New Roman" w:eastAsia="Calibri" w:hAnsi="Times New Roman" w:cs="Times New Roman"/>
          <w:bCs/>
          <w:iCs/>
          <w:sz w:val="28"/>
          <w:szCs w:val="28"/>
        </w:rPr>
        <w:t>)</w:t>
      </w:r>
      <w:r w:rsidRPr="00FC6251">
        <w:rPr>
          <w:rFonts w:ascii="Times New Roman" w:eastAsia="Calibri" w:hAnsi="Times New Roman" w:cs="Times New Roman"/>
          <w:spacing w:val="-8"/>
          <w:sz w:val="28"/>
          <w:szCs w:val="28"/>
        </w:rPr>
        <w:t xml:space="preserve"> необходимо сохранить в одной папке на рабочем столе компьютера, указав номер рабочего места в соответствии с жеребьёвкой, название модуля и ФИО.</w:t>
      </w:r>
    </w:p>
    <w:p w:rsidR="00984E42" w:rsidRPr="00FC6251" w:rsidRDefault="00984E42" w:rsidP="00CA56C0">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eastAsia="Calibri" w:hAnsi="Times New Roman" w:cs="Times New Roman"/>
          <w:sz w:val="28"/>
          <w:szCs w:val="28"/>
          <w:u w:val="single"/>
        </w:rPr>
      </w:pPr>
      <w:r w:rsidRPr="00FC6251">
        <w:rPr>
          <w:rFonts w:ascii="Times New Roman" w:eastAsia="Calibri" w:hAnsi="Times New Roman" w:cs="Times New Roman"/>
          <w:spacing w:val="-8"/>
          <w:sz w:val="28"/>
          <w:szCs w:val="28"/>
        </w:rPr>
        <w:t xml:space="preserve">Пример: «РМ 1_Модуль </w:t>
      </w:r>
      <w:proofErr w:type="spellStart"/>
      <w:r>
        <w:rPr>
          <w:rFonts w:ascii="Times New Roman" w:eastAsia="Calibri" w:hAnsi="Times New Roman" w:cs="Times New Roman"/>
          <w:spacing w:val="-8"/>
          <w:sz w:val="28"/>
          <w:szCs w:val="28"/>
        </w:rPr>
        <w:t>Г</w:t>
      </w:r>
      <w:r w:rsidRPr="00FC6251">
        <w:rPr>
          <w:rFonts w:ascii="Times New Roman" w:eastAsia="Calibri" w:hAnsi="Times New Roman" w:cs="Times New Roman"/>
          <w:spacing w:val="-8"/>
          <w:sz w:val="28"/>
          <w:szCs w:val="28"/>
        </w:rPr>
        <w:t>_Иванов</w:t>
      </w:r>
      <w:proofErr w:type="spellEnd"/>
      <w:r w:rsidRPr="00FC6251">
        <w:rPr>
          <w:rFonts w:ascii="Times New Roman" w:eastAsia="Calibri" w:hAnsi="Times New Roman" w:cs="Times New Roman"/>
          <w:spacing w:val="-8"/>
          <w:sz w:val="28"/>
          <w:szCs w:val="28"/>
        </w:rPr>
        <w:t xml:space="preserve"> И.И.».</w:t>
      </w:r>
    </w:p>
    <w:p w:rsidR="00984E42" w:rsidRPr="00FC6251" w:rsidRDefault="00984E42" w:rsidP="00CA56C0">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FC6251">
        <w:rPr>
          <w:rFonts w:ascii="Times New Roman" w:hAnsi="Times New Roman" w:cs="Times New Roman"/>
          <w:sz w:val="28"/>
          <w:szCs w:val="28"/>
        </w:rPr>
        <w:t>Заполненная на рабочем месте документация ДСП, складывается в файл или папку и сдаётся главному эксперту.</w:t>
      </w:r>
    </w:p>
    <w:p w:rsidR="00CA56C0" w:rsidRDefault="00CA56C0" w:rsidP="00CA56C0">
      <w:pPr>
        <w:tabs>
          <w:tab w:val="left" w:pos="284"/>
          <w:tab w:val="left" w:pos="993"/>
          <w:tab w:val="left" w:pos="1276"/>
        </w:tabs>
        <w:spacing w:after="0" w:line="276" w:lineRule="auto"/>
        <w:ind w:firstLine="709"/>
        <w:jc w:val="both"/>
        <w:rPr>
          <w:rFonts w:ascii="Times New Roman" w:hAnsi="Times New Roman" w:cs="Times New Roman"/>
          <w:b/>
          <w:sz w:val="28"/>
          <w:szCs w:val="28"/>
        </w:rPr>
      </w:pPr>
    </w:p>
    <w:p w:rsidR="00984E42" w:rsidRPr="00653865" w:rsidRDefault="00035B56" w:rsidP="00CA56C0">
      <w:pPr>
        <w:tabs>
          <w:tab w:val="left" w:pos="284"/>
          <w:tab w:val="left" w:pos="993"/>
          <w:tab w:val="left" w:pos="1276"/>
        </w:tabs>
        <w:spacing w:after="0" w:line="276" w:lineRule="auto"/>
        <w:ind w:firstLine="709"/>
        <w:jc w:val="both"/>
        <w:rPr>
          <w:rFonts w:ascii="Times New Roman" w:eastAsia="Times New Roman" w:hAnsi="Times New Roman" w:cs="Times New Roman"/>
          <w:bCs/>
          <w:sz w:val="28"/>
          <w:szCs w:val="28"/>
        </w:rPr>
      </w:pPr>
      <w:r>
        <w:rPr>
          <w:rFonts w:ascii="Times New Roman" w:hAnsi="Times New Roman" w:cs="Times New Roman"/>
          <w:b/>
          <w:sz w:val="28"/>
          <w:szCs w:val="28"/>
        </w:rPr>
        <w:t>Задание:</w:t>
      </w:r>
      <w:r w:rsidR="00346C9C" w:rsidRPr="00346C9C">
        <w:rPr>
          <w:rFonts w:ascii="Times New Roman" w:hAnsi="Times New Roman" w:cs="Times New Roman"/>
          <w:b/>
          <w:sz w:val="28"/>
          <w:szCs w:val="28"/>
        </w:rPr>
        <w:t xml:space="preserve"> </w:t>
      </w:r>
      <w:r>
        <w:rPr>
          <w:rFonts w:ascii="Times New Roman" w:hAnsi="Times New Roman" w:cs="Times New Roman"/>
          <w:sz w:val="28"/>
          <w:szCs w:val="28"/>
        </w:rPr>
        <w:t xml:space="preserve">Вы – дежурный по железнодорожной станции «Струнино» </w:t>
      </w:r>
      <w:r w:rsidR="00CA56C0">
        <w:rPr>
          <w:rFonts w:ascii="Times New Roman" w:hAnsi="Times New Roman" w:cs="Times New Roman"/>
          <w:sz w:val="28"/>
          <w:szCs w:val="28"/>
        </w:rPr>
        <w:t xml:space="preserve">и заступили на дежурство </w:t>
      </w:r>
      <w:r w:rsidR="00723C94">
        <w:rPr>
          <w:rFonts w:ascii="Times New Roman" w:hAnsi="Times New Roman" w:cs="Times New Roman"/>
          <w:sz w:val="28"/>
          <w:szCs w:val="28"/>
        </w:rPr>
        <w:t>20</w:t>
      </w:r>
      <w:r w:rsidR="00CA56C0" w:rsidRPr="00CA56C0">
        <w:rPr>
          <w:rFonts w:ascii="Times New Roman" w:hAnsi="Times New Roman" w:cs="Times New Roman"/>
          <w:sz w:val="28"/>
          <w:szCs w:val="28"/>
        </w:rPr>
        <w:t xml:space="preserve"> апреля 2023 года в 08.00. В течени</w:t>
      </w:r>
      <w:r w:rsidR="00346C9C">
        <w:rPr>
          <w:rFonts w:ascii="Times New Roman" w:hAnsi="Times New Roman" w:cs="Times New Roman"/>
          <w:sz w:val="28"/>
          <w:szCs w:val="28"/>
        </w:rPr>
        <w:t>е</w:t>
      </w:r>
      <w:r w:rsidR="00CA56C0" w:rsidRPr="00CA56C0">
        <w:rPr>
          <w:rFonts w:ascii="Times New Roman" w:hAnsi="Times New Roman" w:cs="Times New Roman"/>
          <w:sz w:val="28"/>
          <w:szCs w:val="28"/>
        </w:rPr>
        <w:t xml:space="preserve"> рабочей смены Вам необходимо</w:t>
      </w:r>
      <w:r w:rsidR="00346C9C" w:rsidRPr="00346C9C">
        <w:rPr>
          <w:rFonts w:ascii="Times New Roman" w:hAnsi="Times New Roman" w:cs="Times New Roman"/>
          <w:sz w:val="28"/>
          <w:szCs w:val="28"/>
        </w:rPr>
        <w:t xml:space="preserve"> </w:t>
      </w:r>
      <w:r w:rsidR="00984E42" w:rsidRPr="00FC6251">
        <w:rPr>
          <w:rFonts w:ascii="Times New Roman" w:hAnsi="Times New Roman" w:cs="Times New Roman"/>
          <w:sz w:val="28"/>
          <w:szCs w:val="28"/>
        </w:rPr>
        <w:t>организовать приём, отправление и пропуск поездов</w:t>
      </w:r>
      <w:r w:rsidR="00984E42">
        <w:rPr>
          <w:rFonts w:ascii="Times New Roman" w:hAnsi="Times New Roman" w:cs="Times New Roman"/>
          <w:sz w:val="28"/>
          <w:szCs w:val="28"/>
        </w:rPr>
        <w:t>, маневровую работу</w:t>
      </w:r>
      <w:r w:rsidR="00346C9C" w:rsidRPr="00346C9C">
        <w:rPr>
          <w:rFonts w:ascii="Times New Roman" w:hAnsi="Times New Roman" w:cs="Times New Roman"/>
          <w:sz w:val="28"/>
          <w:szCs w:val="28"/>
        </w:rPr>
        <w:t xml:space="preserve"> </w:t>
      </w:r>
      <w:r w:rsidR="00984E42" w:rsidRPr="00653865">
        <w:rPr>
          <w:rFonts w:ascii="Times New Roman" w:hAnsi="Times New Roman" w:cs="Times New Roman"/>
          <w:sz w:val="28"/>
          <w:szCs w:val="28"/>
        </w:rPr>
        <w:t>на железнодорожной станции</w:t>
      </w:r>
      <w:r w:rsidR="00346C9C">
        <w:rPr>
          <w:rFonts w:ascii="Times New Roman" w:hAnsi="Times New Roman" w:cs="Times New Roman"/>
          <w:sz w:val="28"/>
          <w:szCs w:val="28"/>
        </w:rPr>
        <w:t xml:space="preserve"> </w:t>
      </w:r>
      <w:r w:rsidR="00CA56C0">
        <w:rPr>
          <w:rFonts w:ascii="Times New Roman" w:hAnsi="Times New Roman" w:cs="Times New Roman"/>
          <w:sz w:val="28"/>
          <w:szCs w:val="28"/>
        </w:rPr>
        <w:t xml:space="preserve">и решить профессиональные задачи </w:t>
      </w:r>
      <w:r w:rsidR="00984E42">
        <w:rPr>
          <w:rFonts w:ascii="Times New Roman" w:hAnsi="Times New Roman" w:cs="Times New Roman"/>
          <w:sz w:val="28"/>
          <w:szCs w:val="28"/>
        </w:rPr>
        <w:t>при нарушении нормальной работы устройств железнодорожного транспорта</w:t>
      </w:r>
      <w:r w:rsidR="00CA56C0">
        <w:rPr>
          <w:rFonts w:ascii="Times New Roman" w:hAnsi="Times New Roman" w:cs="Times New Roman"/>
          <w:sz w:val="28"/>
          <w:szCs w:val="28"/>
        </w:rPr>
        <w:t>, соблюдая при этом</w:t>
      </w:r>
      <w:r w:rsidR="00984E42" w:rsidRPr="00653865">
        <w:rPr>
          <w:rFonts w:ascii="Times New Roman" w:hAnsi="Times New Roman" w:cs="Times New Roman"/>
          <w:sz w:val="28"/>
          <w:szCs w:val="28"/>
        </w:rPr>
        <w:t xml:space="preserve"> график движения, расписание</w:t>
      </w:r>
      <w:r w:rsidR="00CA56C0">
        <w:rPr>
          <w:rFonts w:ascii="Times New Roman" w:hAnsi="Times New Roman" w:cs="Times New Roman"/>
          <w:sz w:val="28"/>
          <w:szCs w:val="28"/>
        </w:rPr>
        <w:t xml:space="preserve"> движения транспортных средств,</w:t>
      </w:r>
      <w:r w:rsidR="00984E42" w:rsidRPr="00653865">
        <w:rPr>
          <w:rFonts w:ascii="Times New Roman" w:hAnsi="Times New Roman" w:cs="Times New Roman"/>
          <w:sz w:val="28"/>
          <w:szCs w:val="28"/>
        </w:rPr>
        <w:t xml:space="preserve"> регламент переговоров при организации движения поездов и маневровых передвижениях, </w:t>
      </w:r>
      <w:r w:rsidR="00CA56C0">
        <w:rPr>
          <w:rFonts w:ascii="Times New Roman" w:hAnsi="Times New Roman" w:cs="Times New Roman"/>
          <w:sz w:val="28"/>
          <w:szCs w:val="28"/>
        </w:rPr>
        <w:t xml:space="preserve">работа должна </w:t>
      </w:r>
      <w:r w:rsidR="00833C3B">
        <w:rPr>
          <w:rFonts w:ascii="Times New Roman" w:hAnsi="Times New Roman" w:cs="Times New Roman"/>
          <w:sz w:val="28"/>
          <w:szCs w:val="28"/>
        </w:rPr>
        <w:t>быть,</w:t>
      </w:r>
      <w:r w:rsidR="00CA56C0">
        <w:rPr>
          <w:rFonts w:ascii="Times New Roman" w:hAnsi="Times New Roman" w:cs="Times New Roman"/>
          <w:sz w:val="28"/>
          <w:szCs w:val="28"/>
        </w:rPr>
        <w:t xml:space="preserve"> произведена в соответствии с </w:t>
      </w:r>
      <w:r w:rsidR="00CA56C0" w:rsidRPr="00653865">
        <w:rPr>
          <w:rFonts w:ascii="Times New Roman" w:hAnsi="Times New Roman" w:cs="Times New Roman"/>
          <w:sz w:val="28"/>
          <w:szCs w:val="28"/>
        </w:rPr>
        <w:t>ТРА железнодорожной станции в заданный период времени с заполнением необходимой документации (в бумажном виде)</w:t>
      </w:r>
      <w:r w:rsidR="00984E42" w:rsidRPr="00653865">
        <w:rPr>
          <w:rFonts w:ascii="Times New Roman" w:hAnsi="Times New Roman" w:cs="Times New Roman"/>
          <w:sz w:val="28"/>
          <w:szCs w:val="28"/>
        </w:rPr>
        <w:t xml:space="preserve">. </w:t>
      </w:r>
    </w:p>
    <w:p w:rsidR="00984E42" w:rsidRDefault="00984E42"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r w:rsidRPr="00965724">
        <w:rPr>
          <w:rFonts w:ascii="Times New Roman" w:hAnsi="Times New Roman" w:cs="Times New Roman"/>
          <w:sz w:val="28"/>
          <w:szCs w:val="28"/>
        </w:rPr>
        <w:t xml:space="preserve">При выполнении задания необходимо использовать разные способы </w:t>
      </w:r>
      <w:r w:rsidRPr="007F1565">
        <w:rPr>
          <w:rFonts w:ascii="Times New Roman" w:hAnsi="Times New Roman" w:cs="Times New Roman"/>
          <w:sz w:val="28"/>
          <w:szCs w:val="28"/>
        </w:rPr>
        <w:t>разрешений на отправление и приём поездов при нарушении нормальной работы устройств автоматики, телемеханики и связи при движении поездов (в соответствии с Правилами технической эксплуатации железных дорог Российской Федерации).</w:t>
      </w:r>
    </w:p>
    <w:p w:rsidR="00FA7074" w:rsidRPr="00653865" w:rsidRDefault="00FA7074" w:rsidP="00CA56C0">
      <w:pPr>
        <w:spacing w:after="0" w:line="276" w:lineRule="auto"/>
        <w:ind w:firstLine="709"/>
        <w:contextualSpacing/>
        <w:jc w:val="both"/>
        <w:rPr>
          <w:rFonts w:ascii="Times New Roman" w:hAnsi="Times New Roman" w:cs="Times New Roman"/>
          <w:i/>
          <w:sz w:val="28"/>
          <w:szCs w:val="28"/>
        </w:rPr>
      </w:pPr>
    </w:p>
    <w:p w:rsidR="00FA7074" w:rsidRDefault="00CA56C0" w:rsidP="00CA56C0">
      <w:pPr>
        <w:spacing w:after="0" w:line="276" w:lineRule="auto"/>
        <w:ind w:firstLine="709"/>
        <w:jc w:val="right"/>
        <w:rPr>
          <w:rFonts w:ascii="Times New Roman" w:hAnsi="Times New Roman" w:cs="Times New Roman"/>
          <w:i/>
          <w:sz w:val="28"/>
          <w:szCs w:val="28"/>
        </w:rPr>
      </w:pPr>
      <w:r w:rsidRPr="00653865">
        <w:rPr>
          <w:rFonts w:ascii="Times New Roman" w:hAnsi="Times New Roman" w:cs="Times New Roman"/>
          <w:i/>
          <w:sz w:val="28"/>
          <w:szCs w:val="28"/>
        </w:rPr>
        <w:t xml:space="preserve">Конкурсное задание Приложение </w:t>
      </w:r>
      <w:r w:rsidR="00C970E5">
        <w:rPr>
          <w:rFonts w:ascii="Times New Roman" w:hAnsi="Times New Roman" w:cs="Times New Roman"/>
          <w:i/>
          <w:sz w:val="28"/>
          <w:szCs w:val="28"/>
        </w:rPr>
        <w:t>9</w:t>
      </w:r>
    </w:p>
    <w:p w:rsidR="00B71A43" w:rsidRPr="00653865" w:rsidRDefault="00B71A43" w:rsidP="00CA56C0">
      <w:pPr>
        <w:spacing w:after="0" w:line="276" w:lineRule="auto"/>
        <w:ind w:firstLine="709"/>
        <w:jc w:val="right"/>
        <w:rPr>
          <w:rFonts w:ascii="Times New Roman" w:eastAsia="Times New Roman" w:hAnsi="Times New Roman" w:cs="Times New Roman"/>
          <w:b/>
          <w:bCs/>
          <w:sz w:val="28"/>
          <w:szCs w:val="28"/>
          <w:lang w:eastAsia="ru-RU"/>
        </w:rPr>
      </w:pPr>
    </w:p>
    <w:p w:rsidR="00FA7074" w:rsidRPr="00653865" w:rsidRDefault="00FA7074" w:rsidP="00CA56C0">
      <w:pPr>
        <w:spacing w:after="0" w:line="276" w:lineRule="auto"/>
        <w:ind w:firstLine="709"/>
        <w:jc w:val="center"/>
        <w:rPr>
          <w:rFonts w:ascii="Times New Roman" w:hAnsi="Times New Roman" w:cs="Times New Roman"/>
          <w:b/>
          <w:bCs/>
          <w:sz w:val="28"/>
          <w:szCs w:val="28"/>
          <w:lang w:eastAsia="ru-RU"/>
        </w:rPr>
      </w:pPr>
      <w:r w:rsidRPr="00653865">
        <w:rPr>
          <w:rFonts w:ascii="Times New Roman" w:eastAsia="Times New Roman" w:hAnsi="Times New Roman" w:cs="Times New Roman"/>
          <w:b/>
          <w:bCs/>
          <w:sz w:val="28"/>
          <w:szCs w:val="28"/>
          <w:lang w:eastAsia="ru-RU"/>
        </w:rPr>
        <w:t>Модуль Е.</w:t>
      </w:r>
      <w:r w:rsidRPr="00653865">
        <w:rPr>
          <w:rFonts w:ascii="Times New Roman" w:eastAsia="Times New Roman" w:hAnsi="Times New Roman" w:cs="Times New Roman"/>
          <w:b/>
          <w:sz w:val="28"/>
          <w:szCs w:val="28"/>
          <w:lang w:eastAsia="ru-RU"/>
        </w:rPr>
        <w:t xml:space="preserve">  «</w:t>
      </w:r>
      <w:r w:rsidRPr="00653865">
        <w:rPr>
          <w:rFonts w:ascii="Times New Roman" w:hAnsi="Times New Roman" w:cs="Times New Roman"/>
          <w:b/>
          <w:sz w:val="28"/>
          <w:szCs w:val="28"/>
        </w:rPr>
        <w:t>Планирование и организация работы сортировочной горки» (</w:t>
      </w:r>
      <w:proofErr w:type="spellStart"/>
      <w:r w:rsidRPr="00653865">
        <w:rPr>
          <w:rFonts w:ascii="Times New Roman" w:hAnsi="Times New Roman" w:cs="Times New Roman"/>
          <w:b/>
          <w:bCs/>
          <w:sz w:val="28"/>
          <w:szCs w:val="28"/>
          <w:lang w:eastAsia="ru-RU"/>
        </w:rPr>
        <w:t>вариатив</w:t>
      </w:r>
      <w:proofErr w:type="spellEnd"/>
      <w:r w:rsidRPr="00653865">
        <w:rPr>
          <w:rFonts w:ascii="Times New Roman" w:hAnsi="Times New Roman" w:cs="Times New Roman"/>
          <w:b/>
          <w:bCs/>
          <w:sz w:val="28"/>
          <w:szCs w:val="28"/>
          <w:lang w:eastAsia="ru-RU"/>
        </w:rPr>
        <w:t>)</w:t>
      </w:r>
    </w:p>
    <w:p w:rsidR="00CA56C0" w:rsidRDefault="00CA56C0" w:rsidP="00CA56C0">
      <w:pPr>
        <w:spacing w:after="0" w:line="276" w:lineRule="auto"/>
        <w:ind w:firstLine="709"/>
        <w:jc w:val="both"/>
        <w:rPr>
          <w:rFonts w:ascii="Times New Roman" w:hAnsi="Times New Roman" w:cs="Times New Roman"/>
          <w:sz w:val="28"/>
          <w:szCs w:val="28"/>
        </w:rPr>
      </w:pPr>
    </w:p>
    <w:p w:rsidR="00CA56C0" w:rsidRDefault="00CA56C0" w:rsidP="00CA56C0">
      <w:pPr>
        <w:spacing w:after="0" w:line="276" w:lineRule="auto"/>
        <w:ind w:firstLine="709"/>
        <w:jc w:val="both"/>
        <w:rPr>
          <w:rFonts w:ascii="Times New Roman" w:hAnsi="Times New Roman" w:cs="Times New Roman"/>
          <w:sz w:val="28"/>
          <w:szCs w:val="28"/>
        </w:rPr>
      </w:pPr>
      <w:r w:rsidRPr="00544034">
        <w:rPr>
          <w:rFonts w:ascii="Times New Roman" w:hAnsi="Times New Roman" w:cs="Times New Roman"/>
          <w:sz w:val="28"/>
          <w:szCs w:val="28"/>
        </w:rPr>
        <w:t xml:space="preserve">Время на выполнение модуля –2 часа. </w:t>
      </w:r>
    </w:p>
    <w:p w:rsidR="00CA56C0" w:rsidRDefault="00CA56C0" w:rsidP="00CA56C0">
      <w:pPr>
        <w:spacing w:after="0" w:line="276" w:lineRule="auto"/>
        <w:ind w:firstLine="709"/>
        <w:jc w:val="both"/>
        <w:rPr>
          <w:rFonts w:ascii="Times New Roman" w:hAnsi="Times New Roman" w:cs="Times New Roman"/>
          <w:sz w:val="28"/>
          <w:szCs w:val="28"/>
        </w:rPr>
      </w:pPr>
    </w:p>
    <w:p w:rsidR="00CA56C0" w:rsidRPr="00544034" w:rsidRDefault="00CA56C0" w:rsidP="00CA56C0">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Задание выполняется участником в электронном виде индивидуально на рабочем месте, оборудованном техническими средствами (компьютером).</w:t>
      </w:r>
    </w:p>
    <w:p w:rsidR="00CA56C0" w:rsidRPr="00544034" w:rsidRDefault="00CA56C0" w:rsidP="00CA56C0">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 xml:space="preserve">Требования к оформлению работы: </w:t>
      </w:r>
    </w:p>
    <w:p w:rsidR="00CA56C0" w:rsidRPr="00544034" w:rsidRDefault="00CA56C0" w:rsidP="00CA56C0">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 xml:space="preserve">а) для текста: размер шрифта – 14, вид шрифта – </w:t>
      </w:r>
      <w:proofErr w:type="spellStart"/>
      <w:r w:rsidRPr="00544034">
        <w:rPr>
          <w:rFonts w:ascii="Times New Roman" w:hAnsi="Times New Roman" w:cs="Times New Roman"/>
          <w:sz w:val="28"/>
          <w:szCs w:val="28"/>
        </w:rPr>
        <w:t>Times</w:t>
      </w:r>
      <w:proofErr w:type="spellEnd"/>
      <w:r w:rsidRPr="00544034">
        <w:rPr>
          <w:rFonts w:ascii="Times New Roman" w:hAnsi="Times New Roman" w:cs="Times New Roman"/>
          <w:sz w:val="28"/>
          <w:szCs w:val="28"/>
        </w:rPr>
        <w:t xml:space="preserve"> </w:t>
      </w:r>
      <w:proofErr w:type="spellStart"/>
      <w:r w:rsidRPr="00544034">
        <w:rPr>
          <w:rFonts w:ascii="Times New Roman" w:hAnsi="Times New Roman" w:cs="Times New Roman"/>
          <w:sz w:val="28"/>
          <w:szCs w:val="28"/>
        </w:rPr>
        <w:t>New</w:t>
      </w:r>
      <w:proofErr w:type="spellEnd"/>
      <w:r w:rsidRPr="00544034">
        <w:rPr>
          <w:rFonts w:ascii="Times New Roman" w:hAnsi="Times New Roman" w:cs="Times New Roman"/>
          <w:sz w:val="28"/>
          <w:szCs w:val="28"/>
        </w:rPr>
        <w:t xml:space="preserve"> </w:t>
      </w:r>
      <w:proofErr w:type="spellStart"/>
      <w:r w:rsidRPr="00544034">
        <w:rPr>
          <w:rFonts w:ascii="Times New Roman" w:hAnsi="Times New Roman" w:cs="Times New Roman"/>
          <w:sz w:val="28"/>
          <w:szCs w:val="28"/>
        </w:rPr>
        <w:t>Roman</w:t>
      </w:r>
      <w:proofErr w:type="spellEnd"/>
      <w:r w:rsidRPr="00544034">
        <w:rPr>
          <w:rFonts w:ascii="Times New Roman" w:hAnsi="Times New Roman" w:cs="Times New Roman"/>
          <w:sz w:val="28"/>
          <w:szCs w:val="28"/>
        </w:rPr>
        <w:t>, межстрочный интервал – 1,5, выравнивание текста по ширине;</w:t>
      </w:r>
    </w:p>
    <w:p w:rsidR="00CA56C0" w:rsidRPr="00544034" w:rsidRDefault="00CA56C0" w:rsidP="00CA56C0">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б) для таблиц: размер шрифта – 10, интервал 1,0, выравнивание числовых значений по центру ячейки;</w:t>
      </w:r>
    </w:p>
    <w:p w:rsidR="00CA56C0" w:rsidRPr="00544034" w:rsidRDefault="00CA56C0" w:rsidP="00CA56C0">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б) таблицы и рисунки должны иметь название и быть последовательно пронумерованы;</w:t>
      </w:r>
    </w:p>
    <w:p w:rsidR="00CA56C0" w:rsidRPr="00544034" w:rsidRDefault="00CA56C0" w:rsidP="00CA56C0">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 xml:space="preserve">в) страницы должны иметь нумерацию внизу справа. </w:t>
      </w:r>
    </w:p>
    <w:p w:rsidR="00CA56C0" w:rsidRPr="00544034" w:rsidRDefault="00CA56C0" w:rsidP="00CA56C0">
      <w:pPr>
        <w:numPr>
          <w:ilvl w:val="0"/>
          <w:numId w:val="40"/>
        </w:numPr>
        <w:tabs>
          <w:tab w:val="left" w:pos="284"/>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eastAsia="Calibri" w:hAnsi="Times New Roman" w:cs="Times New Roman"/>
          <w:color w:val="000000"/>
          <w:sz w:val="28"/>
          <w:szCs w:val="28"/>
          <w:u w:val="single"/>
        </w:rPr>
      </w:pPr>
      <w:r w:rsidRPr="00544034">
        <w:rPr>
          <w:rFonts w:ascii="Times New Roman" w:eastAsia="Calibri" w:hAnsi="Times New Roman" w:cs="Times New Roman"/>
          <w:color w:val="000000"/>
          <w:spacing w:val="-8"/>
          <w:sz w:val="28"/>
          <w:szCs w:val="28"/>
        </w:rPr>
        <w:t xml:space="preserve">После окончания выполнения задания, </w:t>
      </w:r>
      <w:r w:rsidR="00DF06EE" w:rsidRPr="00544034">
        <w:rPr>
          <w:rFonts w:ascii="Times New Roman" w:eastAsia="Calibri" w:hAnsi="Times New Roman" w:cs="Times New Roman"/>
          <w:color w:val="000000"/>
          <w:spacing w:val="-8"/>
          <w:sz w:val="28"/>
          <w:szCs w:val="28"/>
        </w:rPr>
        <w:t>все созданные</w:t>
      </w:r>
      <w:r w:rsidR="00DF06EE">
        <w:rPr>
          <w:rFonts w:ascii="Times New Roman" w:eastAsia="Calibri" w:hAnsi="Times New Roman" w:cs="Times New Roman"/>
          <w:color w:val="000000"/>
          <w:spacing w:val="-8"/>
          <w:sz w:val="28"/>
          <w:szCs w:val="28"/>
        </w:rPr>
        <w:t xml:space="preserve"> файлы</w:t>
      </w:r>
      <w:r w:rsidR="00DF06EE" w:rsidRPr="00544034">
        <w:rPr>
          <w:rFonts w:ascii="Times New Roman" w:eastAsia="Calibri" w:hAnsi="Times New Roman" w:cs="Times New Roman"/>
          <w:color w:val="000000"/>
          <w:spacing w:val="-8"/>
          <w:sz w:val="28"/>
          <w:szCs w:val="28"/>
        </w:rPr>
        <w:t xml:space="preserve"> необходимо сохранить </w:t>
      </w:r>
      <w:r w:rsidR="00DF06EE">
        <w:rPr>
          <w:rFonts w:ascii="Times New Roman" w:eastAsia="Calibri" w:hAnsi="Times New Roman" w:cs="Times New Roman"/>
          <w:color w:val="000000"/>
          <w:spacing w:val="-8"/>
          <w:sz w:val="28"/>
          <w:szCs w:val="28"/>
        </w:rPr>
        <w:t xml:space="preserve">в формате </w:t>
      </w:r>
      <w:r w:rsidR="00DF06EE">
        <w:rPr>
          <w:rFonts w:ascii="Times New Roman" w:eastAsia="Calibri" w:hAnsi="Times New Roman" w:cs="Times New Roman"/>
          <w:color w:val="000000"/>
          <w:spacing w:val="-8"/>
          <w:sz w:val="28"/>
          <w:szCs w:val="28"/>
          <w:lang w:val="en-US"/>
        </w:rPr>
        <w:t>PDF</w:t>
      </w:r>
      <w:r w:rsidR="00DF06EE" w:rsidRPr="00544034">
        <w:rPr>
          <w:rFonts w:ascii="Times New Roman" w:eastAsia="Calibri" w:hAnsi="Times New Roman" w:cs="Times New Roman"/>
          <w:color w:val="000000"/>
          <w:spacing w:val="-8"/>
          <w:sz w:val="28"/>
          <w:szCs w:val="28"/>
        </w:rPr>
        <w:t>в</w:t>
      </w:r>
      <w:r w:rsidR="00DF06EE">
        <w:rPr>
          <w:rFonts w:ascii="Times New Roman" w:eastAsia="Calibri" w:hAnsi="Times New Roman" w:cs="Times New Roman"/>
          <w:color w:val="000000"/>
          <w:spacing w:val="-8"/>
          <w:sz w:val="28"/>
          <w:szCs w:val="28"/>
        </w:rPr>
        <w:t xml:space="preserve"> одной папке</w:t>
      </w:r>
      <w:r w:rsidR="00DF06EE" w:rsidRPr="00544034">
        <w:rPr>
          <w:rFonts w:ascii="Times New Roman" w:eastAsia="Calibri" w:hAnsi="Times New Roman" w:cs="Times New Roman"/>
          <w:color w:val="000000"/>
          <w:spacing w:val="-8"/>
          <w:sz w:val="28"/>
          <w:szCs w:val="28"/>
        </w:rPr>
        <w:t xml:space="preserve"> на рабочем столе компьютера, указав номер рабочего места в соответствии с жеребьёвкой, название модуля и ФИО.</w:t>
      </w:r>
    </w:p>
    <w:p w:rsidR="00CA56C0" w:rsidRPr="00544034" w:rsidRDefault="00CA56C0" w:rsidP="00CA56C0">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eastAsia="Calibri" w:hAnsi="Times New Roman" w:cs="Times New Roman"/>
          <w:color w:val="000000"/>
          <w:spacing w:val="-8"/>
          <w:sz w:val="28"/>
          <w:szCs w:val="28"/>
        </w:rPr>
      </w:pPr>
      <w:r w:rsidRPr="00544034">
        <w:rPr>
          <w:rFonts w:ascii="Times New Roman" w:eastAsia="Calibri" w:hAnsi="Times New Roman" w:cs="Times New Roman"/>
          <w:color w:val="000000"/>
          <w:spacing w:val="-8"/>
          <w:sz w:val="28"/>
          <w:szCs w:val="28"/>
        </w:rPr>
        <w:t xml:space="preserve">Пример: «РМ 1_Модуль </w:t>
      </w:r>
      <w:proofErr w:type="spellStart"/>
      <w:r>
        <w:rPr>
          <w:rFonts w:ascii="Times New Roman" w:eastAsia="Calibri" w:hAnsi="Times New Roman" w:cs="Times New Roman"/>
          <w:color w:val="000000"/>
          <w:spacing w:val="-8"/>
          <w:sz w:val="28"/>
          <w:szCs w:val="28"/>
        </w:rPr>
        <w:t>Е</w:t>
      </w:r>
      <w:r w:rsidRPr="00544034">
        <w:rPr>
          <w:rFonts w:ascii="Times New Roman" w:eastAsia="Calibri" w:hAnsi="Times New Roman" w:cs="Times New Roman"/>
          <w:color w:val="000000"/>
          <w:spacing w:val="-8"/>
          <w:sz w:val="28"/>
          <w:szCs w:val="28"/>
        </w:rPr>
        <w:t>_Иванов</w:t>
      </w:r>
      <w:proofErr w:type="spellEnd"/>
      <w:r w:rsidRPr="00544034">
        <w:rPr>
          <w:rFonts w:ascii="Times New Roman" w:eastAsia="Calibri" w:hAnsi="Times New Roman" w:cs="Times New Roman"/>
          <w:color w:val="000000"/>
          <w:spacing w:val="-8"/>
          <w:sz w:val="28"/>
          <w:szCs w:val="28"/>
        </w:rPr>
        <w:t xml:space="preserve"> И.И.».</w:t>
      </w:r>
    </w:p>
    <w:p w:rsidR="009D50FE" w:rsidRDefault="009D50FE" w:rsidP="00CA56C0">
      <w:pPr>
        <w:tabs>
          <w:tab w:val="left" w:pos="284"/>
          <w:tab w:val="left" w:pos="993"/>
          <w:tab w:val="left" w:pos="1276"/>
        </w:tabs>
        <w:spacing w:after="0" w:line="276" w:lineRule="auto"/>
        <w:ind w:firstLine="709"/>
        <w:jc w:val="both"/>
        <w:rPr>
          <w:rFonts w:ascii="Times New Roman" w:hAnsi="Times New Roman" w:cs="Times New Roman"/>
          <w:b/>
          <w:sz w:val="28"/>
          <w:szCs w:val="28"/>
        </w:rPr>
      </w:pPr>
      <w:bookmarkStart w:id="18" w:name="_Hlk21376017"/>
    </w:p>
    <w:p w:rsidR="009D50FE" w:rsidRDefault="00CA56C0"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r>
        <w:rPr>
          <w:rFonts w:ascii="Times New Roman" w:hAnsi="Times New Roman" w:cs="Times New Roman"/>
          <w:b/>
          <w:sz w:val="28"/>
          <w:szCs w:val="28"/>
        </w:rPr>
        <w:t>Задание</w:t>
      </w:r>
      <w:r w:rsidR="00DF06EE">
        <w:rPr>
          <w:rFonts w:ascii="Times New Roman" w:hAnsi="Times New Roman" w:cs="Times New Roman"/>
          <w:b/>
          <w:sz w:val="28"/>
          <w:szCs w:val="28"/>
        </w:rPr>
        <w:t>:</w:t>
      </w:r>
      <w:r w:rsidR="00833C3B">
        <w:rPr>
          <w:rFonts w:ascii="Times New Roman" w:hAnsi="Times New Roman" w:cs="Times New Roman"/>
          <w:b/>
          <w:sz w:val="28"/>
          <w:szCs w:val="28"/>
        </w:rPr>
        <w:t xml:space="preserve"> </w:t>
      </w:r>
      <w:r w:rsidR="00DF06EE">
        <w:rPr>
          <w:rFonts w:ascii="Times New Roman" w:hAnsi="Times New Roman" w:cs="Times New Roman"/>
          <w:sz w:val="28"/>
          <w:szCs w:val="28"/>
        </w:rPr>
        <w:t>Вы – начальник сортировочной железнодорожной станции «</w:t>
      </w:r>
      <w:r w:rsidR="00275F75">
        <w:rPr>
          <w:rFonts w:ascii="Times New Roman" w:hAnsi="Times New Roman" w:cs="Times New Roman"/>
          <w:sz w:val="28"/>
          <w:szCs w:val="28"/>
        </w:rPr>
        <w:t>Смородиновая</w:t>
      </w:r>
      <w:r w:rsidR="00DF06EE">
        <w:rPr>
          <w:rFonts w:ascii="Times New Roman" w:hAnsi="Times New Roman" w:cs="Times New Roman"/>
          <w:sz w:val="28"/>
          <w:szCs w:val="28"/>
        </w:rPr>
        <w:t xml:space="preserve">». Вам необходимо </w:t>
      </w:r>
      <w:r w:rsidR="009D50FE">
        <w:rPr>
          <w:rFonts w:ascii="Times New Roman" w:hAnsi="Times New Roman" w:cs="Times New Roman"/>
          <w:sz w:val="28"/>
          <w:szCs w:val="28"/>
        </w:rPr>
        <w:t>проанализировать работу сортировочной горки. Для этого предстоит:</w:t>
      </w:r>
    </w:p>
    <w:p w:rsidR="009D50FE" w:rsidRDefault="009D50FE"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r>
        <w:rPr>
          <w:rFonts w:ascii="Times New Roman" w:hAnsi="Times New Roman" w:cs="Times New Roman"/>
          <w:sz w:val="28"/>
          <w:szCs w:val="28"/>
        </w:rPr>
        <w:t>1. Р</w:t>
      </w:r>
      <w:r w:rsidR="00CA56C0" w:rsidRPr="00544034">
        <w:rPr>
          <w:rFonts w:ascii="Times New Roman" w:hAnsi="Times New Roman" w:cs="Times New Roman"/>
          <w:sz w:val="28"/>
          <w:szCs w:val="28"/>
        </w:rPr>
        <w:t>азработать график работы сортировочной горки при заданных параметрах</w:t>
      </w:r>
      <w:r w:rsidR="00CA56C0">
        <w:rPr>
          <w:rFonts w:ascii="Times New Roman" w:hAnsi="Times New Roman" w:cs="Times New Roman"/>
          <w:sz w:val="28"/>
          <w:szCs w:val="28"/>
        </w:rPr>
        <w:t xml:space="preserve"> (х</w:t>
      </w:r>
      <w:r w:rsidR="00CA56C0" w:rsidRPr="00544034">
        <w:rPr>
          <w:rFonts w:ascii="Times New Roman" w:hAnsi="Times New Roman" w:cs="Times New Roman"/>
          <w:sz w:val="28"/>
          <w:szCs w:val="28"/>
        </w:rPr>
        <w:t xml:space="preserve">арактеристика элементов сортировочной горки представлена в Приложении </w:t>
      </w:r>
      <w:r w:rsidR="00DF06EE">
        <w:rPr>
          <w:rFonts w:ascii="Times New Roman" w:hAnsi="Times New Roman" w:cs="Times New Roman"/>
          <w:sz w:val="28"/>
          <w:szCs w:val="28"/>
        </w:rPr>
        <w:t>Е.</w:t>
      </w:r>
      <w:r w:rsidR="00CA56C0" w:rsidRPr="00544034">
        <w:rPr>
          <w:rFonts w:ascii="Times New Roman" w:hAnsi="Times New Roman" w:cs="Times New Roman"/>
          <w:sz w:val="28"/>
          <w:szCs w:val="28"/>
        </w:rPr>
        <w:t>1</w:t>
      </w:r>
      <w:r w:rsidR="00CA56C0">
        <w:rPr>
          <w:rFonts w:ascii="Times New Roman" w:hAnsi="Times New Roman" w:cs="Times New Roman"/>
          <w:sz w:val="28"/>
          <w:szCs w:val="28"/>
        </w:rPr>
        <w:t>)</w:t>
      </w:r>
      <w:r w:rsidR="00CA56C0" w:rsidRPr="00544034">
        <w:rPr>
          <w:rFonts w:ascii="Times New Roman" w:hAnsi="Times New Roman" w:cs="Times New Roman"/>
          <w:sz w:val="28"/>
          <w:szCs w:val="28"/>
        </w:rPr>
        <w:t xml:space="preserve">. </w:t>
      </w:r>
    </w:p>
    <w:p w:rsidR="00CA56C0" w:rsidRPr="00544034" w:rsidRDefault="009D50FE"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CA56C0" w:rsidRPr="00544034">
        <w:rPr>
          <w:rFonts w:ascii="Times New Roman" w:hAnsi="Times New Roman" w:cs="Times New Roman"/>
          <w:sz w:val="28"/>
          <w:szCs w:val="28"/>
        </w:rPr>
        <w:t xml:space="preserve">На основании разработанного технологического графика работы </w:t>
      </w:r>
      <w:r w:rsidR="00DF06EE">
        <w:rPr>
          <w:rFonts w:ascii="Times New Roman" w:hAnsi="Times New Roman" w:cs="Times New Roman"/>
          <w:sz w:val="28"/>
          <w:szCs w:val="28"/>
        </w:rPr>
        <w:t xml:space="preserve">необходимо </w:t>
      </w:r>
      <w:r w:rsidR="00CA56C0" w:rsidRPr="00544034">
        <w:rPr>
          <w:rFonts w:ascii="Times New Roman" w:hAnsi="Times New Roman" w:cs="Times New Roman"/>
          <w:sz w:val="28"/>
          <w:szCs w:val="28"/>
        </w:rPr>
        <w:t>определить перерабатывающую способность сортировочной горки</w:t>
      </w:r>
      <w:r w:rsidR="00CA56C0">
        <w:rPr>
          <w:rFonts w:ascii="Times New Roman" w:hAnsi="Times New Roman" w:cs="Times New Roman"/>
          <w:sz w:val="28"/>
          <w:szCs w:val="28"/>
        </w:rPr>
        <w:t xml:space="preserve"> и</w:t>
      </w:r>
      <w:r w:rsidR="00CA56C0" w:rsidRPr="00544034">
        <w:rPr>
          <w:rFonts w:ascii="Times New Roman" w:hAnsi="Times New Roman" w:cs="Times New Roman"/>
          <w:sz w:val="28"/>
          <w:szCs w:val="28"/>
        </w:rPr>
        <w:t xml:space="preserve"> найти оптимальный путь повышения перерабатывающей способности </w:t>
      </w:r>
      <w:r w:rsidR="00CA56C0">
        <w:rPr>
          <w:rFonts w:ascii="Times New Roman" w:hAnsi="Times New Roman" w:cs="Times New Roman"/>
          <w:sz w:val="28"/>
          <w:szCs w:val="28"/>
        </w:rPr>
        <w:t>с</w:t>
      </w:r>
      <w:r w:rsidR="00CA56C0" w:rsidRPr="00544034">
        <w:rPr>
          <w:rFonts w:ascii="Times New Roman" w:hAnsi="Times New Roman" w:cs="Times New Roman"/>
          <w:sz w:val="28"/>
          <w:szCs w:val="28"/>
        </w:rPr>
        <w:t>ортировочной горки</w:t>
      </w:r>
      <w:r w:rsidR="00DF06EE">
        <w:rPr>
          <w:rFonts w:ascii="Times New Roman" w:hAnsi="Times New Roman" w:cs="Times New Roman"/>
          <w:sz w:val="28"/>
          <w:szCs w:val="28"/>
        </w:rPr>
        <w:t xml:space="preserve"> на вверенной железнодорожной станции</w:t>
      </w:r>
      <w:r w:rsidR="00CA56C0" w:rsidRPr="00544034">
        <w:rPr>
          <w:rFonts w:ascii="Times New Roman" w:hAnsi="Times New Roman" w:cs="Times New Roman"/>
          <w:sz w:val="28"/>
          <w:szCs w:val="28"/>
        </w:rPr>
        <w:t>.</w:t>
      </w:r>
    </w:p>
    <w:bookmarkEnd w:id="18"/>
    <w:p w:rsidR="00CA56C0" w:rsidRDefault="00CA56C0"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r>
        <w:rPr>
          <w:rFonts w:ascii="Times New Roman" w:hAnsi="Times New Roman" w:cs="Times New Roman"/>
          <w:sz w:val="28"/>
          <w:szCs w:val="28"/>
        </w:rPr>
        <w:t>Увеличение перерабатывающей способности сортировочной горки</w:t>
      </w:r>
      <w:r w:rsidRPr="00544034">
        <w:rPr>
          <w:rFonts w:ascii="Times New Roman" w:hAnsi="Times New Roman" w:cs="Times New Roman"/>
          <w:sz w:val="28"/>
          <w:szCs w:val="28"/>
        </w:rPr>
        <w:t xml:space="preserve"> должн</w:t>
      </w:r>
      <w:r>
        <w:rPr>
          <w:rFonts w:ascii="Times New Roman" w:hAnsi="Times New Roman" w:cs="Times New Roman"/>
          <w:sz w:val="28"/>
          <w:szCs w:val="28"/>
        </w:rPr>
        <w:t>о</w:t>
      </w:r>
      <w:r w:rsidRPr="00544034">
        <w:rPr>
          <w:rFonts w:ascii="Times New Roman" w:hAnsi="Times New Roman" w:cs="Times New Roman"/>
          <w:sz w:val="28"/>
          <w:szCs w:val="28"/>
        </w:rPr>
        <w:t xml:space="preserve"> производиться, исходя из условия максимального совмещения операций по расформированию и формированию поездов и максимальной параллельности всех горочных операций с процессом роспуска и накопления вагонов. </w:t>
      </w:r>
    </w:p>
    <w:p w:rsidR="00CA56C0" w:rsidRDefault="00CA56C0"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CA56C0" w:rsidRPr="00544034" w:rsidRDefault="00DF06EE"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r>
        <w:rPr>
          <w:rFonts w:ascii="Times New Roman" w:hAnsi="Times New Roman" w:cs="Times New Roman"/>
          <w:sz w:val="28"/>
          <w:szCs w:val="28"/>
        </w:rPr>
        <w:t>ПРИЛОЖЕНИЕ</w:t>
      </w:r>
      <w:r w:rsidR="009B2F58">
        <w:rPr>
          <w:rFonts w:ascii="Times New Roman" w:hAnsi="Times New Roman" w:cs="Times New Roman"/>
          <w:sz w:val="28"/>
          <w:szCs w:val="28"/>
        </w:rPr>
        <w:t xml:space="preserve"> </w:t>
      </w:r>
      <w:r>
        <w:rPr>
          <w:rFonts w:ascii="Times New Roman" w:hAnsi="Times New Roman" w:cs="Times New Roman"/>
          <w:sz w:val="28"/>
          <w:szCs w:val="28"/>
        </w:rPr>
        <w:t>Е.</w:t>
      </w:r>
      <w:r w:rsidR="00CA56C0" w:rsidRPr="00544034">
        <w:rPr>
          <w:rFonts w:ascii="Times New Roman" w:hAnsi="Times New Roman" w:cs="Times New Roman"/>
          <w:sz w:val="28"/>
          <w:szCs w:val="28"/>
        </w:rPr>
        <w:t>1</w:t>
      </w:r>
      <w:r>
        <w:rPr>
          <w:rFonts w:ascii="Times New Roman" w:hAnsi="Times New Roman" w:cs="Times New Roman"/>
          <w:sz w:val="28"/>
          <w:szCs w:val="28"/>
        </w:rPr>
        <w:t xml:space="preserve"> – Характеристика элементов сортировочной горки</w:t>
      </w:r>
    </w:p>
    <w:p w:rsidR="00CA56C0" w:rsidRPr="00544034" w:rsidRDefault="00CA56C0"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CA56C0" w:rsidRDefault="00CA56C0"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Парк приема и сортировочный парк расположены последовательно (рисунок 1). </w:t>
      </w:r>
    </w:p>
    <w:p w:rsidR="00CA56C0" w:rsidRDefault="00CA56C0" w:rsidP="00CA56C0">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CA56C0" w:rsidRDefault="00CA56C0" w:rsidP="00CA56C0">
      <w:pPr>
        <w:tabs>
          <w:tab w:val="left" w:pos="284"/>
          <w:tab w:val="left" w:pos="993"/>
          <w:tab w:val="left" w:pos="1276"/>
        </w:tabs>
        <w:spacing w:after="0" w:line="240" w:lineRule="auto"/>
        <w:ind w:firstLine="709"/>
        <w:jc w:val="center"/>
        <w:rPr>
          <w:rFonts w:ascii="Times New Roman" w:hAnsi="Times New Roman" w:cs="Times New Roman"/>
          <w:sz w:val="28"/>
          <w:szCs w:val="28"/>
        </w:rPr>
      </w:pPr>
      <w:r>
        <w:rPr>
          <w:noProof/>
          <w:sz w:val="23"/>
          <w:szCs w:val="23"/>
          <w:lang w:eastAsia="ru-RU"/>
        </w:rPr>
        <w:drawing>
          <wp:inline distT="0" distB="0" distL="0" distR="0">
            <wp:extent cx="5733415" cy="1245235"/>
            <wp:effectExtent l="0" t="0" r="0" b="0"/>
            <wp:docPr id="4" name="Рисунок 4" descr="i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 1"/>
                    <pic:cNvPicPr>
                      <a:picLocks noChangeAspect="1" noChangeArrowheads="1"/>
                    </pic:cNvPicPr>
                  </pic:nvPicPr>
                  <pic:blipFill>
                    <a:blip r:embed="rId26" cstate="print">
                      <a:extLst>
                        <a:ext uri="{28A0092B-C50C-407E-A947-70E740481C1C}">
                          <a14:useLocalDpi xmlns:a14="http://schemas.microsoft.com/office/drawing/2010/main" val="0"/>
                        </a:ext>
                      </a:extLst>
                    </a:blip>
                    <a:srcRect l="3212" t="17662" b="31429"/>
                    <a:stretch>
                      <a:fillRect/>
                    </a:stretch>
                  </pic:blipFill>
                  <pic:spPr bwMode="auto">
                    <a:xfrm>
                      <a:off x="0" y="0"/>
                      <a:ext cx="5733415" cy="1245235"/>
                    </a:xfrm>
                    <a:prstGeom prst="rect">
                      <a:avLst/>
                    </a:prstGeom>
                    <a:noFill/>
                    <a:ln>
                      <a:noFill/>
                    </a:ln>
                  </pic:spPr>
                </pic:pic>
              </a:graphicData>
            </a:graphic>
          </wp:inline>
        </w:drawing>
      </w:r>
    </w:p>
    <w:p w:rsidR="00CA56C0" w:rsidRDefault="00CA56C0" w:rsidP="00DF06EE">
      <w:pPr>
        <w:tabs>
          <w:tab w:val="left" w:pos="284"/>
          <w:tab w:val="left" w:pos="993"/>
          <w:tab w:val="left" w:pos="1276"/>
        </w:tabs>
        <w:spacing w:after="0" w:line="276" w:lineRule="auto"/>
        <w:ind w:firstLine="709"/>
        <w:jc w:val="center"/>
        <w:rPr>
          <w:rFonts w:ascii="Times New Roman" w:hAnsi="Times New Roman" w:cs="Times New Roman"/>
          <w:sz w:val="28"/>
          <w:szCs w:val="28"/>
        </w:rPr>
      </w:pPr>
    </w:p>
    <w:p w:rsidR="00CA56C0" w:rsidRDefault="00CA56C0" w:rsidP="00DF06EE">
      <w:pPr>
        <w:tabs>
          <w:tab w:val="left" w:pos="284"/>
          <w:tab w:val="left" w:pos="993"/>
          <w:tab w:val="left" w:pos="1276"/>
        </w:tabs>
        <w:spacing w:after="0" w:line="276"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1 – Взаимное расположение парка приема и сортировочного парка</w:t>
      </w:r>
    </w:p>
    <w:p w:rsidR="00CA56C0" w:rsidRDefault="00CA56C0" w:rsidP="00DF06EE">
      <w:pPr>
        <w:tabs>
          <w:tab w:val="left" w:pos="284"/>
          <w:tab w:val="left" w:pos="993"/>
          <w:tab w:val="left" w:pos="1276"/>
        </w:tabs>
        <w:spacing w:after="0" w:line="276" w:lineRule="auto"/>
        <w:ind w:firstLine="709"/>
        <w:jc w:val="center"/>
        <w:rPr>
          <w:rFonts w:ascii="Times New Roman" w:hAnsi="Times New Roman" w:cs="Times New Roman"/>
          <w:sz w:val="28"/>
          <w:szCs w:val="28"/>
        </w:rPr>
      </w:pPr>
      <w:r>
        <w:rPr>
          <w:rFonts w:ascii="Times New Roman" w:hAnsi="Times New Roman" w:cs="Times New Roman"/>
          <w:sz w:val="28"/>
          <w:szCs w:val="28"/>
        </w:rPr>
        <w:t>(ПП – парк приема, ПН – путь надвига, ВГ – вершина горки, ПР – путь роспуска, СП – сортировочный парк)</w:t>
      </w:r>
    </w:p>
    <w:p w:rsidR="00CA56C0" w:rsidRDefault="00CA56C0"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CA56C0" w:rsidRDefault="00CA56C0"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r w:rsidRPr="00544034">
        <w:rPr>
          <w:rFonts w:ascii="Times New Roman" w:hAnsi="Times New Roman" w:cs="Times New Roman"/>
          <w:sz w:val="28"/>
          <w:szCs w:val="28"/>
        </w:rPr>
        <w:t>Сортировочная горка автоматизирована</w:t>
      </w:r>
      <w:r>
        <w:rPr>
          <w:rFonts w:ascii="Times New Roman" w:hAnsi="Times New Roman" w:cs="Times New Roman"/>
          <w:sz w:val="28"/>
          <w:szCs w:val="28"/>
        </w:rPr>
        <w:t xml:space="preserve"> и имеет 2 пути</w:t>
      </w:r>
      <w:r w:rsidRPr="00544034">
        <w:rPr>
          <w:rFonts w:ascii="Times New Roman" w:hAnsi="Times New Roman" w:cs="Times New Roman"/>
          <w:sz w:val="28"/>
          <w:szCs w:val="28"/>
        </w:rPr>
        <w:t xml:space="preserve"> надвига</w:t>
      </w:r>
      <w:r>
        <w:rPr>
          <w:rFonts w:ascii="Times New Roman" w:hAnsi="Times New Roman" w:cs="Times New Roman"/>
          <w:sz w:val="28"/>
          <w:szCs w:val="28"/>
        </w:rPr>
        <w:t>. На данный момент на сортировочной горке работаю 2 маневровых локомотива. Максимальная в</w:t>
      </w:r>
      <w:r w:rsidRPr="00544034">
        <w:rPr>
          <w:rFonts w:ascii="Times New Roman" w:hAnsi="Times New Roman" w:cs="Times New Roman"/>
          <w:sz w:val="28"/>
          <w:szCs w:val="28"/>
        </w:rPr>
        <w:t xml:space="preserve">еличина </w:t>
      </w:r>
      <w:r>
        <w:rPr>
          <w:rFonts w:ascii="Times New Roman" w:hAnsi="Times New Roman" w:cs="Times New Roman"/>
          <w:sz w:val="28"/>
          <w:szCs w:val="28"/>
        </w:rPr>
        <w:t xml:space="preserve">распускаемого состава – </w:t>
      </w:r>
      <w:r w:rsidRPr="00544034">
        <w:rPr>
          <w:rFonts w:ascii="Times New Roman" w:hAnsi="Times New Roman" w:cs="Times New Roman"/>
          <w:sz w:val="28"/>
          <w:szCs w:val="28"/>
        </w:rPr>
        <w:t>51 ваг</w:t>
      </w:r>
      <w:r>
        <w:rPr>
          <w:rFonts w:ascii="Times New Roman" w:hAnsi="Times New Roman" w:cs="Times New Roman"/>
          <w:sz w:val="28"/>
          <w:szCs w:val="28"/>
        </w:rPr>
        <w:t>он.</w:t>
      </w:r>
    </w:p>
    <w:p w:rsidR="00CA56C0" w:rsidRDefault="00CA56C0"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r w:rsidRPr="00544034">
        <w:rPr>
          <w:rFonts w:ascii="Times New Roman" w:hAnsi="Times New Roman" w:cs="Times New Roman"/>
          <w:sz w:val="28"/>
          <w:szCs w:val="28"/>
        </w:rPr>
        <w:t xml:space="preserve">Элементы горочного цикла: </w:t>
      </w:r>
      <w:r>
        <w:rPr>
          <w:rFonts w:ascii="Times New Roman" w:hAnsi="Times New Roman" w:cs="Times New Roman"/>
          <w:sz w:val="28"/>
          <w:szCs w:val="28"/>
        </w:rPr>
        <w:t xml:space="preserve">время </w:t>
      </w:r>
      <w:r w:rsidRPr="00544034">
        <w:rPr>
          <w:rFonts w:ascii="Times New Roman" w:hAnsi="Times New Roman" w:cs="Times New Roman"/>
          <w:sz w:val="28"/>
          <w:szCs w:val="28"/>
        </w:rPr>
        <w:t>заезд</w:t>
      </w:r>
      <w:r>
        <w:rPr>
          <w:rFonts w:ascii="Times New Roman" w:hAnsi="Times New Roman" w:cs="Times New Roman"/>
          <w:sz w:val="28"/>
          <w:szCs w:val="28"/>
        </w:rPr>
        <w:t>а</w:t>
      </w:r>
      <w:r w:rsidRPr="00544034">
        <w:rPr>
          <w:rFonts w:ascii="Times New Roman" w:hAnsi="Times New Roman" w:cs="Times New Roman"/>
          <w:sz w:val="28"/>
          <w:szCs w:val="28"/>
        </w:rPr>
        <w:t xml:space="preserve"> от горба горки</w:t>
      </w:r>
      <w:r>
        <w:rPr>
          <w:rFonts w:ascii="Times New Roman" w:hAnsi="Times New Roman" w:cs="Times New Roman"/>
          <w:sz w:val="28"/>
          <w:szCs w:val="28"/>
        </w:rPr>
        <w:t xml:space="preserve"> на соответствующий путь надвига –</w:t>
      </w:r>
      <w:r w:rsidRPr="00544034">
        <w:rPr>
          <w:rFonts w:ascii="Times New Roman" w:hAnsi="Times New Roman" w:cs="Times New Roman"/>
          <w:sz w:val="28"/>
          <w:szCs w:val="28"/>
        </w:rPr>
        <w:t xml:space="preserve"> 3 мин</w:t>
      </w:r>
      <w:r>
        <w:rPr>
          <w:rFonts w:ascii="Times New Roman" w:hAnsi="Times New Roman" w:cs="Times New Roman"/>
          <w:sz w:val="28"/>
          <w:szCs w:val="28"/>
        </w:rPr>
        <w:t>уты; время</w:t>
      </w:r>
      <w:r w:rsidRPr="00544034">
        <w:rPr>
          <w:rFonts w:ascii="Times New Roman" w:hAnsi="Times New Roman" w:cs="Times New Roman"/>
          <w:sz w:val="28"/>
          <w:szCs w:val="28"/>
        </w:rPr>
        <w:t xml:space="preserve"> заезд</w:t>
      </w:r>
      <w:r>
        <w:rPr>
          <w:rFonts w:ascii="Times New Roman" w:hAnsi="Times New Roman" w:cs="Times New Roman"/>
          <w:sz w:val="28"/>
          <w:szCs w:val="28"/>
        </w:rPr>
        <w:t>а</w:t>
      </w:r>
      <w:r w:rsidRPr="00544034">
        <w:rPr>
          <w:rFonts w:ascii="Times New Roman" w:hAnsi="Times New Roman" w:cs="Times New Roman"/>
          <w:sz w:val="28"/>
          <w:szCs w:val="28"/>
        </w:rPr>
        <w:t xml:space="preserve"> из сортировочного парка </w:t>
      </w:r>
      <w:r>
        <w:rPr>
          <w:rFonts w:ascii="Times New Roman" w:hAnsi="Times New Roman" w:cs="Times New Roman"/>
          <w:sz w:val="28"/>
          <w:szCs w:val="28"/>
        </w:rPr>
        <w:t xml:space="preserve">на соответствующий вытяжной путь – </w:t>
      </w:r>
      <w:r w:rsidRPr="00544034">
        <w:rPr>
          <w:rFonts w:ascii="Times New Roman" w:hAnsi="Times New Roman" w:cs="Times New Roman"/>
          <w:sz w:val="28"/>
          <w:szCs w:val="28"/>
        </w:rPr>
        <w:t>4 мин</w:t>
      </w:r>
      <w:r>
        <w:rPr>
          <w:rFonts w:ascii="Times New Roman" w:hAnsi="Times New Roman" w:cs="Times New Roman"/>
          <w:sz w:val="28"/>
          <w:szCs w:val="28"/>
        </w:rPr>
        <w:t>уты</w:t>
      </w:r>
      <w:r w:rsidRPr="00544034">
        <w:rPr>
          <w:rFonts w:ascii="Times New Roman" w:hAnsi="Times New Roman" w:cs="Times New Roman"/>
          <w:sz w:val="28"/>
          <w:szCs w:val="28"/>
        </w:rPr>
        <w:t>; надвиг</w:t>
      </w:r>
      <w:r>
        <w:rPr>
          <w:rFonts w:ascii="Times New Roman" w:hAnsi="Times New Roman" w:cs="Times New Roman"/>
          <w:sz w:val="28"/>
          <w:szCs w:val="28"/>
        </w:rPr>
        <w:t xml:space="preserve"> – </w:t>
      </w:r>
      <w:r w:rsidRPr="00544034">
        <w:rPr>
          <w:rFonts w:ascii="Times New Roman" w:hAnsi="Times New Roman" w:cs="Times New Roman"/>
          <w:sz w:val="28"/>
          <w:szCs w:val="28"/>
        </w:rPr>
        <w:t>4</w:t>
      </w:r>
      <w:r w:rsidR="00343745">
        <w:rPr>
          <w:rFonts w:ascii="Times New Roman" w:hAnsi="Times New Roman" w:cs="Times New Roman"/>
          <w:sz w:val="28"/>
          <w:szCs w:val="28"/>
        </w:rPr>
        <w:t xml:space="preserve"> </w:t>
      </w:r>
      <w:r w:rsidRPr="00544034">
        <w:rPr>
          <w:rFonts w:ascii="Times New Roman" w:hAnsi="Times New Roman" w:cs="Times New Roman"/>
          <w:sz w:val="28"/>
          <w:szCs w:val="28"/>
        </w:rPr>
        <w:t>мин</w:t>
      </w:r>
      <w:r>
        <w:rPr>
          <w:rFonts w:ascii="Times New Roman" w:hAnsi="Times New Roman" w:cs="Times New Roman"/>
          <w:sz w:val="28"/>
          <w:szCs w:val="28"/>
        </w:rPr>
        <w:t>уты;</w:t>
      </w:r>
      <w:r w:rsidRPr="00544034">
        <w:rPr>
          <w:rFonts w:ascii="Times New Roman" w:hAnsi="Times New Roman" w:cs="Times New Roman"/>
          <w:sz w:val="28"/>
          <w:szCs w:val="28"/>
        </w:rPr>
        <w:t xml:space="preserve"> роспуск </w:t>
      </w:r>
      <w:r>
        <w:rPr>
          <w:rFonts w:ascii="Times New Roman" w:hAnsi="Times New Roman" w:cs="Times New Roman"/>
          <w:sz w:val="28"/>
          <w:szCs w:val="28"/>
        </w:rPr>
        <w:t xml:space="preserve">состава – </w:t>
      </w:r>
      <w:r w:rsidRPr="00544034">
        <w:rPr>
          <w:rFonts w:ascii="Times New Roman" w:hAnsi="Times New Roman" w:cs="Times New Roman"/>
          <w:sz w:val="28"/>
          <w:szCs w:val="28"/>
        </w:rPr>
        <w:t>7 мин</w:t>
      </w:r>
      <w:r>
        <w:rPr>
          <w:rFonts w:ascii="Times New Roman" w:hAnsi="Times New Roman" w:cs="Times New Roman"/>
          <w:sz w:val="28"/>
          <w:szCs w:val="28"/>
        </w:rPr>
        <w:t>ут</w:t>
      </w:r>
      <w:r w:rsidRPr="00544034">
        <w:rPr>
          <w:rFonts w:ascii="Times New Roman" w:hAnsi="Times New Roman" w:cs="Times New Roman"/>
          <w:sz w:val="28"/>
          <w:szCs w:val="28"/>
        </w:rPr>
        <w:t>; осаживание вагонов</w:t>
      </w:r>
      <w:r>
        <w:rPr>
          <w:rFonts w:ascii="Times New Roman" w:hAnsi="Times New Roman" w:cs="Times New Roman"/>
          <w:sz w:val="28"/>
          <w:szCs w:val="28"/>
        </w:rPr>
        <w:t xml:space="preserve"> и</w:t>
      </w:r>
      <w:r w:rsidRPr="00544034">
        <w:rPr>
          <w:rFonts w:ascii="Times New Roman" w:hAnsi="Times New Roman" w:cs="Times New Roman"/>
          <w:sz w:val="28"/>
          <w:szCs w:val="28"/>
        </w:rPr>
        <w:t xml:space="preserve"> окончание формирования</w:t>
      </w:r>
      <w:r>
        <w:rPr>
          <w:rFonts w:ascii="Times New Roman" w:hAnsi="Times New Roman" w:cs="Times New Roman"/>
          <w:sz w:val="28"/>
          <w:szCs w:val="28"/>
        </w:rPr>
        <w:t xml:space="preserve"> – 8 </w:t>
      </w:r>
      <w:r w:rsidRPr="00544034">
        <w:rPr>
          <w:rFonts w:ascii="Times New Roman" w:hAnsi="Times New Roman" w:cs="Times New Roman"/>
          <w:sz w:val="28"/>
          <w:szCs w:val="28"/>
        </w:rPr>
        <w:t>мин</w:t>
      </w:r>
      <w:r>
        <w:rPr>
          <w:rFonts w:ascii="Times New Roman" w:hAnsi="Times New Roman" w:cs="Times New Roman"/>
          <w:sz w:val="28"/>
          <w:szCs w:val="28"/>
        </w:rPr>
        <w:t>ут</w:t>
      </w:r>
      <w:r w:rsidRPr="00544034">
        <w:rPr>
          <w:rFonts w:ascii="Times New Roman" w:hAnsi="Times New Roman" w:cs="Times New Roman"/>
          <w:sz w:val="28"/>
          <w:szCs w:val="28"/>
        </w:rPr>
        <w:t xml:space="preserve">; </w:t>
      </w:r>
      <w:r>
        <w:rPr>
          <w:rFonts w:ascii="Times New Roman" w:hAnsi="Times New Roman" w:cs="Times New Roman"/>
          <w:sz w:val="28"/>
          <w:szCs w:val="28"/>
        </w:rPr>
        <w:t>ч</w:t>
      </w:r>
      <w:r w:rsidRPr="00544034">
        <w:rPr>
          <w:rFonts w:ascii="Times New Roman" w:hAnsi="Times New Roman" w:cs="Times New Roman"/>
          <w:sz w:val="28"/>
          <w:szCs w:val="28"/>
        </w:rPr>
        <w:t xml:space="preserve">исло составов, расформированных за цикл </w:t>
      </w:r>
      <w:r>
        <w:rPr>
          <w:rFonts w:ascii="Times New Roman" w:hAnsi="Times New Roman" w:cs="Times New Roman"/>
          <w:sz w:val="28"/>
          <w:szCs w:val="28"/>
        </w:rPr>
        <w:t xml:space="preserve">– </w:t>
      </w:r>
      <w:r w:rsidRPr="00544034">
        <w:rPr>
          <w:rFonts w:ascii="Times New Roman" w:hAnsi="Times New Roman" w:cs="Times New Roman"/>
          <w:sz w:val="28"/>
          <w:szCs w:val="28"/>
        </w:rPr>
        <w:t>4</w:t>
      </w:r>
      <w:r>
        <w:rPr>
          <w:rFonts w:ascii="Times New Roman" w:hAnsi="Times New Roman" w:cs="Times New Roman"/>
          <w:sz w:val="28"/>
          <w:szCs w:val="28"/>
        </w:rPr>
        <w:t>.</w:t>
      </w:r>
    </w:p>
    <w:p w:rsidR="00CA56C0" w:rsidRDefault="00CA56C0"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r w:rsidRPr="00544034">
        <w:rPr>
          <w:rFonts w:ascii="Times New Roman" w:hAnsi="Times New Roman" w:cs="Times New Roman"/>
          <w:sz w:val="28"/>
          <w:szCs w:val="28"/>
        </w:rPr>
        <w:t>Время технологи</w:t>
      </w:r>
      <w:r>
        <w:rPr>
          <w:rFonts w:ascii="Times New Roman" w:hAnsi="Times New Roman" w:cs="Times New Roman"/>
          <w:sz w:val="28"/>
          <w:szCs w:val="28"/>
        </w:rPr>
        <w:t>ческих перерывов в работе горки –</w:t>
      </w:r>
      <w:r w:rsidRPr="00544034">
        <w:rPr>
          <w:rFonts w:ascii="Times New Roman" w:hAnsi="Times New Roman" w:cs="Times New Roman"/>
          <w:sz w:val="28"/>
          <w:szCs w:val="28"/>
        </w:rPr>
        <w:t xml:space="preserve"> 90 мин</w:t>
      </w:r>
      <w:r>
        <w:rPr>
          <w:rFonts w:ascii="Times New Roman" w:hAnsi="Times New Roman" w:cs="Times New Roman"/>
          <w:sz w:val="28"/>
          <w:szCs w:val="28"/>
        </w:rPr>
        <w:t>ут.</w:t>
      </w:r>
      <w:r w:rsidRPr="00544034">
        <w:rPr>
          <w:rFonts w:ascii="Times New Roman" w:hAnsi="Times New Roman" w:cs="Times New Roman"/>
          <w:sz w:val="28"/>
          <w:szCs w:val="28"/>
        </w:rPr>
        <w:t xml:space="preserve">  Коэффициент</w:t>
      </w:r>
      <w:r w:rsidR="00C970E5">
        <w:rPr>
          <w:rFonts w:ascii="Times New Roman" w:hAnsi="Times New Roman" w:cs="Times New Roman"/>
          <w:sz w:val="28"/>
          <w:szCs w:val="28"/>
        </w:rPr>
        <w:t>,</w:t>
      </w:r>
      <w:r w:rsidRPr="00544034">
        <w:rPr>
          <w:rFonts w:ascii="Times New Roman" w:hAnsi="Times New Roman" w:cs="Times New Roman"/>
          <w:sz w:val="28"/>
          <w:szCs w:val="28"/>
        </w:rPr>
        <w:t xml:space="preserve"> учитывающий возможные перерывы в использовании горки из- за враждебности маршрутов</w:t>
      </w:r>
      <w:r>
        <w:rPr>
          <w:rFonts w:ascii="Times New Roman" w:hAnsi="Times New Roman" w:cs="Times New Roman"/>
          <w:sz w:val="28"/>
          <w:szCs w:val="28"/>
        </w:rPr>
        <w:t xml:space="preserve"> равен</w:t>
      </w:r>
      <w:r w:rsidRPr="00544034">
        <w:rPr>
          <w:rFonts w:ascii="Times New Roman" w:hAnsi="Times New Roman" w:cs="Times New Roman"/>
          <w:sz w:val="28"/>
          <w:szCs w:val="28"/>
        </w:rPr>
        <w:t xml:space="preserve"> 0,97.</w:t>
      </w:r>
    </w:p>
    <w:p w:rsidR="00DF06EE" w:rsidRDefault="00DF06EE"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A45DD4" w:rsidRDefault="00A45DD4"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150E2B" w:rsidRPr="00544034" w:rsidRDefault="00150E2B" w:rsidP="00DF06EE">
      <w:pPr>
        <w:tabs>
          <w:tab w:val="left" w:pos="284"/>
          <w:tab w:val="left" w:pos="993"/>
          <w:tab w:val="left" w:pos="1276"/>
        </w:tabs>
        <w:spacing w:after="0" w:line="276" w:lineRule="auto"/>
        <w:ind w:firstLine="709"/>
        <w:jc w:val="both"/>
        <w:rPr>
          <w:rFonts w:ascii="Times New Roman" w:hAnsi="Times New Roman" w:cs="Times New Roman"/>
          <w:sz w:val="28"/>
          <w:szCs w:val="28"/>
        </w:rPr>
      </w:pPr>
    </w:p>
    <w:p w:rsidR="00DF06EE" w:rsidRPr="00653865" w:rsidRDefault="00DF06EE" w:rsidP="00DF06EE">
      <w:pPr>
        <w:spacing w:after="0" w:line="276" w:lineRule="auto"/>
        <w:ind w:firstLine="709"/>
        <w:jc w:val="right"/>
        <w:rPr>
          <w:rFonts w:ascii="Times New Roman" w:eastAsia="Times New Roman" w:hAnsi="Times New Roman" w:cs="Times New Roman"/>
          <w:b/>
          <w:bCs/>
          <w:sz w:val="28"/>
          <w:szCs w:val="28"/>
          <w:lang w:eastAsia="ru-RU"/>
        </w:rPr>
      </w:pPr>
      <w:r w:rsidRPr="00653865">
        <w:rPr>
          <w:rFonts w:ascii="Times New Roman" w:hAnsi="Times New Roman" w:cs="Times New Roman"/>
          <w:i/>
          <w:sz w:val="28"/>
          <w:szCs w:val="28"/>
        </w:rPr>
        <w:t xml:space="preserve">Конкурсное задание Приложение </w:t>
      </w:r>
      <w:r>
        <w:rPr>
          <w:rFonts w:ascii="Times New Roman" w:hAnsi="Times New Roman" w:cs="Times New Roman"/>
          <w:i/>
          <w:sz w:val="28"/>
          <w:szCs w:val="28"/>
        </w:rPr>
        <w:t>10</w:t>
      </w:r>
    </w:p>
    <w:p w:rsidR="00DF06EE" w:rsidRPr="00653865" w:rsidRDefault="00DF06EE" w:rsidP="00DF06EE">
      <w:pPr>
        <w:spacing w:after="0" w:line="276" w:lineRule="auto"/>
        <w:contextualSpacing/>
        <w:jc w:val="both"/>
        <w:rPr>
          <w:rFonts w:ascii="Times New Roman" w:eastAsia="Times New Roman" w:hAnsi="Times New Roman" w:cs="Times New Roman"/>
          <w:b/>
          <w:bCs/>
          <w:sz w:val="28"/>
          <w:szCs w:val="28"/>
          <w:lang w:eastAsia="ru-RU"/>
        </w:rPr>
      </w:pPr>
    </w:p>
    <w:p w:rsidR="00FA7074" w:rsidRPr="00653865" w:rsidRDefault="00FA7074" w:rsidP="001F60E4">
      <w:pPr>
        <w:spacing w:after="0" w:line="276" w:lineRule="auto"/>
        <w:jc w:val="center"/>
        <w:rPr>
          <w:rFonts w:ascii="Times New Roman" w:hAnsi="Times New Roman" w:cs="Times New Roman"/>
          <w:b/>
          <w:bCs/>
          <w:sz w:val="28"/>
          <w:szCs w:val="28"/>
          <w:lang w:eastAsia="ru-RU"/>
        </w:rPr>
      </w:pPr>
      <w:r w:rsidRPr="00653865">
        <w:rPr>
          <w:rFonts w:ascii="Times New Roman" w:eastAsia="Times New Roman" w:hAnsi="Times New Roman" w:cs="Times New Roman"/>
          <w:b/>
          <w:bCs/>
          <w:sz w:val="28"/>
          <w:szCs w:val="28"/>
          <w:lang w:eastAsia="ru-RU"/>
        </w:rPr>
        <w:t>Модуль Ж.</w:t>
      </w:r>
      <w:r w:rsidR="00C970E5">
        <w:rPr>
          <w:rFonts w:ascii="Times New Roman" w:eastAsia="Times New Roman" w:hAnsi="Times New Roman" w:cs="Times New Roman"/>
          <w:b/>
          <w:bCs/>
          <w:sz w:val="28"/>
          <w:szCs w:val="28"/>
          <w:lang w:eastAsia="ru-RU"/>
        </w:rPr>
        <w:t xml:space="preserve"> </w:t>
      </w:r>
      <w:r w:rsidR="00D61C30">
        <w:rPr>
          <w:rFonts w:ascii="Times New Roman" w:hAnsi="Times New Roman" w:cs="Times New Roman"/>
          <w:b/>
          <w:sz w:val="28"/>
          <w:szCs w:val="28"/>
        </w:rPr>
        <w:t>«</w:t>
      </w:r>
      <w:r w:rsidRPr="00653865">
        <w:rPr>
          <w:rFonts w:ascii="Times New Roman" w:hAnsi="Times New Roman" w:cs="Times New Roman"/>
          <w:b/>
          <w:sz w:val="28"/>
          <w:szCs w:val="28"/>
        </w:rPr>
        <w:t>Разработка документации по организации работы железнодорожной станции» (</w:t>
      </w:r>
      <w:r w:rsidRPr="00653865">
        <w:rPr>
          <w:rFonts w:ascii="Times New Roman" w:hAnsi="Times New Roman" w:cs="Times New Roman"/>
          <w:b/>
          <w:bCs/>
          <w:sz w:val="28"/>
          <w:szCs w:val="28"/>
          <w:lang w:eastAsia="ru-RU"/>
        </w:rPr>
        <w:t>инвариант)</w:t>
      </w:r>
    </w:p>
    <w:p w:rsidR="001F60E4" w:rsidRDefault="001F60E4" w:rsidP="00DF06EE">
      <w:pPr>
        <w:spacing w:after="0" w:line="276" w:lineRule="auto"/>
        <w:jc w:val="both"/>
        <w:rPr>
          <w:rFonts w:ascii="Times New Roman" w:eastAsia="Times New Roman" w:hAnsi="Times New Roman" w:cs="Times New Roman"/>
          <w:bCs/>
          <w:i/>
          <w:sz w:val="28"/>
          <w:szCs w:val="28"/>
        </w:rPr>
      </w:pPr>
    </w:p>
    <w:p w:rsidR="001F60E4" w:rsidRDefault="001F60E4" w:rsidP="001F60E4">
      <w:pPr>
        <w:spacing w:after="0" w:line="276" w:lineRule="auto"/>
        <w:ind w:firstLine="709"/>
        <w:jc w:val="both"/>
        <w:rPr>
          <w:rFonts w:ascii="Times New Roman" w:hAnsi="Times New Roman" w:cs="Times New Roman"/>
          <w:sz w:val="28"/>
          <w:szCs w:val="28"/>
        </w:rPr>
      </w:pPr>
      <w:r w:rsidRPr="00544034">
        <w:rPr>
          <w:rFonts w:ascii="Times New Roman" w:hAnsi="Times New Roman" w:cs="Times New Roman"/>
          <w:sz w:val="28"/>
          <w:szCs w:val="28"/>
        </w:rPr>
        <w:t>Время на выполнение модуля</w:t>
      </w:r>
      <w:r>
        <w:rPr>
          <w:rFonts w:ascii="Times New Roman" w:hAnsi="Times New Roman" w:cs="Times New Roman"/>
          <w:sz w:val="28"/>
          <w:szCs w:val="28"/>
        </w:rPr>
        <w:t xml:space="preserve"> – 4</w:t>
      </w:r>
      <w:r w:rsidRPr="00544034">
        <w:rPr>
          <w:rFonts w:ascii="Times New Roman" w:hAnsi="Times New Roman" w:cs="Times New Roman"/>
          <w:sz w:val="28"/>
          <w:szCs w:val="28"/>
        </w:rPr>
        <w:t xml:space="preserve"> часа. </w:t>
      </w:r>
    </w:p>
    <w:p w:rsidR="001F60E4" w:rsidRDefault="001F60E4" w:rsidP="001F60E4">
      <w:pPr>
        <w:spacing w:after="0" w:line="276" w:lineRule="auto"/>
        <w:ind w:firstLine="709"/>
        <w:jc w:val="both"/>
        <w:rPr>
          <w:rFonts w:ascii="Times New Roman" w:hAnsi="Times New Roman" w:cs="Times New Roman"/>
          <w:sz w:val="28"/>
          <w:szCs w:val="28"/>
        </w:rPr>
      </w:pPr>
    </w:p>
    <w:p w:rsidR="001F60E4" w:rsidRPr="00544034" w:rsidRDefault="001F60E4" w:rsidP="001F60E4">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Задание выполняется участником в электронном виде индивидуально на рабочем месте, оборудованном техническими средствами (компьютером).</w:t>
      </w:r>
    </w:p>
    <w:p w:rsidR="001F60E4" w:rsidRPr="00544034" w:rsidRDefault="001F60E4" w:rsidP="001F60E4">
      <w:pPr>
        <w:numPr>
          <w:ilvl w:val="0"/>
          <w:numId w:val="40"/>
        </w:numPr>
        <w:tabs>
          <w:tab w:val="left" w:pos="142"/>
          <w:tab w:val="left" w:pos="426"/>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 xml:space="preserve">Требования к оформлению работы: </w:t>
      </w:r>
    </w:p>
    <w:p w:rsidR="001F60E4" w:rsidRPr="00544034" w:rsidRDefault="001F60E4" w:rsidP="001F60E4">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 xml:space="preserve">а) для текста: размер шрифта – 14, вид шрифта – </w:t>
      </w:r>
      <w:proofErr w:type="spellStart"/>
      <w:r w:rsidRPr="00544034">
        <w:rPr>
          <w:rFonts w:ascii="Times New Roman" w:hAnsi="Times New Roman" w:cs="Times New Roman"/>
          <w:sz w:val="28"/>
          <w:szCs w:val="28"/>
        </w:rPr>
        <w:t>Times</w:t>
      </w:r>
      <w:proofErr w:type="spellEnd"/>
      <w:r w:rsidRPr="00544034">
        <w:rPr>
          <w:rFonts w:ascii="Times New Roman" w:hAnsi="Times New Roman" w:cs="Times New Roman"/>
          <w:sz w:val="28"/>
          <w:szCs w:val="28"/>
        </w:rPr>
        <w:t xml:space="preserve"> </w:t>
      </w:r>
      <w:proofErr w:type="spellStart"/>
      <w:r w:rsidRPr="00544034">
        <w:rPr>
          <w:rFonts w:ascii="Times New Roman" w:hAnsi="Times New Roman" w:cs="Times New Roman"/>
          <w:sz w:val="28"/>
          <w:szCs w:val="28"/>
        </w:rPr>
        <w:t>New</w:t>
      </w:r>
      <w:proofErr w:type="spellEnd"/>
      <w:r w:rsidRPr="00544034">
        <w:rPr>
          <w:rFonts w:ascii="Times New Roman" w:hAnsi="Times New Roman" w:cs="Times New Roman"/>
          <w:sz w:val="28"/>
          <w:szCs w:val="28"/>
        </w:rPr>
        <w:t xml:space="preserve"> </w:t>
      </w:r>
      <w:proofErr w:type="spellStart"/>
      <w:r w:rsidRPr="00544034">
        <w:rPr>
          <w:rFonts w:ascii="Times New Roman" w:hAnsi="Times New Roman" w:cs="Times New Roman"/>
          <w:sz w:val="28"/>
          <w:szCs w:val="28"/>
        </w:rPr>
        <w:t>Roman</w:t>
      </w:r>
      <w:proofErr w:type="spellEnd"/>
      <w:r w:rsidRPr="00544034">
        <w:rPr>
          <w:rFonts w:ascii="Times New Roman" w:hAnsi="Times New Roman" w:cs="Times New Roman"/>
          <w:sz w:val="28"/>
          <w:szCs w:val="28"/>
        </w:rPr>
        <w:t>, межстрочный интервал – 1,5, выравнивание текста по ширине;</w:t>
      </w:r>
    </w:p>
    <w:p w:rsidR="001F60E4" w:rsidRPr="00544034" w:rsidRDefault="001F60E4" w:rsidP="001F60E4">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б) для таблиц: размер шрифта – 10, интервал 1,0, выравнивание числовых значений по центру ячейки;</w:t>
      </w:r>
    </w:p>
    <w:p w:rsidR="001F60E4" w:rsidRPr="00544034" w:rsidRDefault="001F60E4" w:rsidP="001F60E4">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б) таблицы и рисунки должны иметь название и быть последовательно пронумерованы;</w:t>
      </w:r>
    </w:p>
    <w:p w:rsidR="001F60E4" w:rsidRPr="00544034" w:rsidRDefault="001F60E4" w:rsidP="001F60E4">
      <w:pPr>
        <w:tabs>
          <w:tab w:val="left" w:pos="142"/>
          <w:tab w:val="left" w:pos="426"/>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hAnsi="Times New Roman" w:cs="Times New Roman"/>
          <w:sz w:val="28"/>
          <w:szCs w:val="28"/>
        </w:rPr>
      </w:pPr>
      <w:r w:rsidRPr="00544034">
        <w:rPr>
          <w:rFonts w:ascii="Times New Roman" w:hAnsi="Times New Roman" w:cs="Times New Roman"/>
          <w:sz w:val="28"/>
          <w:szCs w:val="28"/>
        </w:rPr>
        <w:t xml:space="preserve">в) страницы должны иметь нумерацию внизу справа. </w:t>
      </w:r>
    </w:p>
    <w:p w:rsidR="001F60E4" w:rsidRPr="00544034" w:rsidRDefault="001F60E4" w:rsidP="001F60E4">
      <w:pPr>
        <w:numPr>
          <w:ilvl w:val="0"/>
          <w:numId w:val="40"/>
        </w:numPr>
        <w:tabs>
          <w:tab w:val="left" w:pos="284"/>
          <w:tab w:val="left" w:pos="709"/>
          <w:tab w:val="left" w:pos="851"/>
          <w:tab w:val="left" w:pos="1134"/>
          <w:tab w:val="left" w:pos="1701"/>
        </w:tabs>
        <w:autoSpaceDE w:val="0"/>
        <w:autoSpaceDN w:val="0"/>
        <w:adjustRightInd w:val="0"/>
        <w:spacing w:after="0" w:line="276" w:lineRule="auto"/>
        <w:ind w:left="0" w:firstLine="709"/>
        <w:contextualSpacing/>
        <w:jc w:val="both"/>
        <w:rPr>
          <w:rFonts w:ascii="Times New Roman" w:eastAsia="Calibri" w:hAnsi="Times New Roman" w:cs="Times New Roman"/>
          <w:color w:val="000000"/>
          <w:sz w:val="28"/>
          <w:szCs w:val="28"/>
          <w:u w:val="single"/>
        </w:rPr>
      </w:pPr>
      <w:r w:rsidRPr="00544034">
        <w:rPr>
          <w:rFonts w:ascii="Times New Roman" w:eastAsia="Calibri" w:hAnsi="Times New Roman" w:cs="Times New Roman"/>
          <w:color w:val="000000"/>
          <w:spacing w:val="-8"/>
          <w:sz w:val="28"/>
          <w:szCs w:val="28"/>
        </w:rPr>
        <w:t>После окончания выполнения задания, все созданные</w:t>
      </w:r>
      <w:r>
        <w:rPr>
          <w:rFonts w:ascii="Times New Roman" w:eastAsia="Calibri" w:hAnsi="Times New Roman" w:cs="Times New Roman"/>
          <w:color w:val="000000"/>
          <w:spacing w:val="-8"/>
          <w:sz w:val="28"/>
          <w:szCs w:val="28"/>
        </w:rPr>
        <w:t xml:space="preserve"> файлы</w:t>
      </w:r>
      <w:r w:rsidRPr="00544034">
        <w:rPr>
          <w:rFonts w:ascii="Times New Roman" w:eastAsia="Calibri" w:hAnsi="Times New Roman" w:cs="Times New Roman"/>
          <w:color w:val="000000"/>
          <w:spacing w:val="-8"/>
          <w:sz w:val="28"/>
          <w:szCs w:val="28"/>
        </w:rPr>
        <w:t xml:space="preserve"> необходимо сохранить </w:t>
      </w:r>
      <w:r>
        <w:rPr>
          <w:rFonts w:ascii="Times New Roman" w:eastAsia="Calibri" w:hAnsi="Times New Roman" w:cs="Times New Roman"/>
          <w:color w:val="000000"/>
          <w:spacing w:val="-8"/>
          <w:sz w:val="28"/>
          <w:szCs w:val="28"/>
        </w:rPr>
        <w:t xml:space="preserve">в формате </w:t>
      </w:r>
      <w:r>
        <w:rPr>
          <w:rFonts w:ascii="Times New Roman" w:eastAsia="Calibri" w:hAnsi="Times New Roman" w:cs="Times New Roman"/>
          <w:color w:val="000000"/>
          <w:spacing w:val="-8"/>
          <w:sz w:val="28"/>
          <w:szCs w:val="28"/>
          <w:lang w:val="en-US"/>
        </w:rPr>
        <w:t>PDF</w:t>
      </w:r>
      <w:r w:rsidRPr="00544034">
        <w:rPr>
          <w:rFonts w:ascii="Times New Roman" w:eastAsia="Calibri" w:hAnsi="Times New Roman" w:cs="Times New Roman"/>
          <w:color w:val="000000"/>
          <w:spacing w:val="-8"/>
          <w:sz w:val="28"/>
          <w:szCs w:val="28"/>
        </w:rPr>
        <w:t>в</w:t>
      </w:r>
      <w:r>
        <w:rPr>
          <w:rFonts w:ascii="Times New Roman" w:eastAsia="Calibri" w:hAnsi="Times New Roman" w:cs="Times New Roman"/>
          <w:color w:val="000000"/>
          <w:spacing w:val="-8"/>
          <w:sz w:val="28"/>
          <w:szCs w:val="28"/>
        </w:rPr>
        <w:t xml:space="preserve"> одной папке</w:t>
      </w:r>
      <w:r w:rsidRPr="00544034">
        <w:rPr>
          <w:rFonts w:ascii="Times New Roman" w:eastAsia="Calibri" w:hAnsi="Times New Roman" w:cs="Times New Roman"/>
          <w:color w:val="000000"/>
          <w:spacing w:val="-8"/>
          <w:sz w:val="28"/>
          <w:szCs w:val="28"/>
        </w:rPr>
        <w:t xml:space="preserve"> на рабочем столе компьютера, указав номер рабочего места в соответствии с жеребьёвкой, название модуля и ФИО.</w:t>
      </w:r>
    </w:p>
    <w:p w:rsidR="001F60E4" w:rsidRPr="00544034" w:rsidRDefault="001F60E4" w:rsidP="001F60E4">
      <w:pPr>
        <w:tabs>
          <w:tab w:val="left" w:pos="284"/>
          <w:tab w:val="left" w:pos="709"/>
          <w:tab w:val="left" w:pos="851"/>
          <w:tab w:val="left" w:pos="1134"/>
          <w:tab w:val="left" w:pos="1701"/>
        </w:tabs>
        <w:autoSpaceDE w:val="0"/>
        <w:autoSpaceDN w:val="0"/>
        <w:adjustRightInd w:val="0"/>
        <w:spacing w:after="0" w:line="276" w:lineRule="auto"/>
        <w:ind w:firstLine="709"/>
        <w:contextualSpacing/>
        <w:jc w:val="both"/>
        <w:rPr>
          <w:rFonts w:ascii="Times New Roman" w:eastAsia="Calibri" w:hAnsi="Times New Roman" w:cs="Times New Roman"/>
          <w:color w:val="000000"/>
          <w:spacing w:val="-8"/>
          <w:sz w:val="28"/>
          <w:szCs w:val="28"/>
        </w:rPr>
      </w:pPr>
      <w:r w:rsidRPr="00544034">
        <w:rPr>
          <w:rFonts w:ascii="Times New Roman" w:eastAsia="Calibri" w:hAnsi="Times New Roman" w:cs="Times New Roman"/>
          <w:color w:val="000000"/>
          <w:spacing w:val="-8"/>
          <w:sz w:val="28"/>
          <w:szCs w:val="28"/>
        </w:rPr>
        <w:t xml:space="preserve">Пример: «РМ 1_Модуль </w:t>
      </w:r>
      <w:proofErr w:type="spellStart"/>
      <w:r>
        <w:rPr>
          <w:rFonts w:ascii="Times New Roman" w:eastAsia="Calibri" w:hAnsi="Times New Roman" w:cs="Times New Roman"/>
          <w:color w:val="000000"/>
          <w:spacing w:val="-8"/>
          <w:sz w:val="28"/>
          <w:szCs w:val="28"/>
        </w:rPr>
        <w:t>Ж</w:t>
      </w:r>
      <w:r w:rsidRPr="00544034">
        <w:rPr>
          <w:rFonts w:ascii="Times New Roman" w:eastAsia="Calibri" w:hAnsi="Times New Roman" w:cs="Times New Roman"/>
          <w:color w:val="000000"/>
          <w:spacing w:val="-8"/>
          <w:sz w:val="28"/>
          <w:szCs w:val="28"/>
        </w:rPr>
        <w:t>_Иванов</w:t>
      </w:r>
      <w:proofErr w:type="spellEnd"/>
      <w:r w:rsidRPr="00544034">
        <w:rPr>
          <w:rFonts w:ascii="Times New Roman" w:eastAsia="Calibri" w:hAnsi="Times New Roman" w:cs="Times New Roman"/>
          <w:color w:val="000000"/>
          <w:spacing w:val="-8"/>
          <w:sz w:val="28"/>
          <w:szCs w:val="28"/>
        </w:rPr>
        <w:t xml:space="preserve"> И.И.».</w:t>
      </w:r>
    </w:p>
    <w:p w:rsidR="001F60E4" w:rsidRDefault="001F60E4" w:rsidP="00DF06EE">
      <w:pPr>
        <w:shd w:val="clear" w:color="auto" w:fill="FFFFFF" w:themeFill="background1"/>
        <w:spacing w:after="0" w:line="276" w:lineRule="auto"/>
        <w:contextualSpacing/>
        <w:jc w:val="both"/>
        <w:rPr>
          <w:rFonts w:ascii="Times New Roman" w:eastAsia="Times New Roman" w:hAnsi="Times New Roman" w:cs="Times New Roman"/>
          <w:b/>
          <w:bCs/>
          <w:sz w:val="28"/>
          <w:szCs w:val="28"/>
        </w:rPr>
      </w:pPr>
    </w:p>
    <w:p w:rsidR="00FF3983" w:rsidRDefault="00FA707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r w:rsidRPr="00FF3983">
        <w:rPr>
          <w:rFonts w:ascii="Times New Roman" w:eastAsia="Times New Roman" w:hAnsi="Times New Roman" w:cs="Times New Roman"/>
          <w:b/>
          <w:bCs/>
          <w:sz w:val="28"/>
          <w:szCs w:val="28"/>
        </w:rPr>
        <w:t>Задани</w:t>
      </w:r>
      <w:r w:rsidR="001F60E4" w:rsidRPr="00FF3983">
        <w:rPr>
          <w:rFonts w:ascii="Times New Roman" w:eastAsia="Times New Roman" w:hAnsi="Times New Roman" w:cs="Times New Roman"/>
          <w:b/>
          <w:bCs/>
          <w:sz w:val="28"/>
          <w:szCs w:val="28"/>
        </w:rPr>
        <w:t>е</w:t>
      </w:r>
      <w:r w:rsidRPr="00FF3983">
        <w:rPr>
          <w:rFonts w:ascii="Times New Roman" w:eastAsia="Times New Roman" w:hAnsi="Times New Roman" w:cs="Times New Roman"/>
          <w:b/>
          <w:bCs/>
          <w:sz w:val="28"/>
          <w:szCs w:val="28"/>
        </w:rPr>
        <w:t>:</w:t>
      </w:r>
      <w:r w:rsidR="00833C3B">
        <w:rPr>
          <w:rFonts w:ascii="Times New Roman" w:eastAsia="Times New Roman" w:hAnsi="Times New Roman" w:cs="Times New Roman"/>
          <w:b/>
          <w:bCs/>
          <w:sz w:val="28"/>
          <w:szCs w:val="28"/>
        </w:rPr>
        <w:t xml:space="preserve"> </w:t>
      </w:r>
      <w:r w:rsidR="00FF3983">
        <w:rPr>
          <w:rFonts w:ascii="Times New Roman" w:hAnsi="Times New Roman" w:cs="Times New Roman"/>
          <w:sz w:val="28"/>
          <w:szCs w:val="28"/>
        </w:rPr>
        <w:t xml:space="preserve">Вы – начальник </w:t>
      </w:r>
      <w:r w:rsidR="00C725CD">
        <w:rPr>
          <w:rFonts w:ascii="Times New Roman" w:hAnsi="Times New Roman" w:cs="Times New Roman"/>
          <w:sz w:val="28"/>
          <w:szCs w:val="28"/>
        </w:rPr>
        <w:t>железнодорожной станции (обгонного</w:t>
      </w:r>
      <w:r w:rsidR="00F85041">
        <w:rPr>
          <w:rFonts w:ascii="Times New Roman" w:hAnsi="Times New Roman" w:cs="Times New Roman"/>
          <w:sz w:val="28"/>
          <w:szCs w:val="28"/>
        </w:rPr>
        <w:t xml:space="preserve"> пункт</w:t>
      </w:r>
      <w:r w:rsidR="00C725CD">
        <w:rPr>
          <w:rFonts w:ascii="Times New Roman" w:hAnsi="Times New Roman" w:cs="Times New Roman"/>
          <w:sz w:val="28"/>
          <w:szCs w:val="28"/>
        </w:rPr>
        <w:t>а)</w:t>
      </w:r>
      <w:r w:rsidR="00FF3983" w:rsidRPr="00FF3983">
        <w:rPr>
          <w:rFonts w:ascii="Times New Roman" w:hAnsi="Times New Roman" w:cs="Times New Roman"/>
          <w:sz w:val="28"/>
          <w:szCs w:val="28"/>
        </w:rPr>
        <w:t xml:space="preserve"> «</w:t>
      </w:r>
      <w:r w:rsidR="00275F75">
        <w:rPr>
          <w:rFonts w:ascii="Times New Roman" w:hAnsi="Times New Roman" w:cs="Times New Roman"/>
          <w:sz w:val="28"/>
          <w:szCs w:val="28"/>
        </w:rPr>
        <w:t>Клубничная</w:t>
      </w:r>
      <w:r w:rsidR="00FF3983" w:rsidRPr="00FF3983">
        <w:rPr>
          <w:rFonts w:ascii="Times New Roman" w:hAnsi="Times New Roman" w:cs="Times New Roman"/>
          <w:sz w:val="28"/>
          <w:szCs w:val="28"/>
        </w:rPr>
        <w:t>»</w:t>
      </w:r>
      <w:r w:rsidR="00FF3983">
        <w:rPr>
          <w:rFonts w:ascii="Times New Roman" w:hAnsi="Times New Roman" w:cs="Times New Roman"/>
          <w:sz w:val="28"/>
          <w:szCs w:val="28"/>
        </w:rPr>
        <w:t>.</w:t>
      </w:r>
      <w:r w:rsidR="00FF3983" w:rsidRPr="00FF3983">
        <w:rPr>
          <w:rFonts w:ascii="Times New Roman" w:hAnsi="Times New Roman" w:cs="Times New Roman"/>
          <w:sz w:val="28"/>
          <w:szCs w:val="28"/>
        </w:rPr>
        <w:t xml:space="preserve"> Для успешного функцион</w:t>
      </w:r>
      <w:r w:rsidR="00C725CD">
        <w:rPr>
          <w:rFonts w:ascii="Times New Roman" w:hAnsi="Times New Roman" w:cs="Times New Roman"/>
          <w:sz w:val="28"/>
          <w:szCs w:val="28"/>
        </w:rPr>
        <w:t>ирования железнодорожной станции (обгонного пункта)</w:t>
      </w:r>
      <w:r w:rsidR="00FF3983" w:rsidRPr="00FF3983">
        <w:rPr>
          <w:rFonts w:ascii="Times New Roman" w:hAnsi="Times New Roman" w:cs="Times New Roman"/>
          <w:sz w:val="28"/>
          <w:szCs w:val="28"/>
        </w:rPr>
        <w:t xml:space="preserve"> Вам необходимо решить комплекс задач по орг</w:t>
      </w:r>
      <w:r w:rsidR="00FF3983">
        <w:rPr>
          <w:rFonts w:ascii="Times New Roman" w:hAnsi="Times New Roman" w:cs="Times New Roman"/>
          <w:sz w:val="28"/>
          <w:szCs w:val="28"/>
        </w:rPr>
        <w:t>анизации перевозочного процесса, а именно составить техническо-распорядительн</w:t>
      </w:r>
      <w:r w:rsidR="00FE5382">
        <w:rPr>
          <w:rFonts w:ascii="Times New Roman" w:hAnsi="Times New Roman" w:cs="Times New Roman"/>
          <w:sz w:val="28"/>
          <w:szCs w:val="28"/>
        </w:rPr>
        <w:t>ый акт железнодорожной станции</w:t>
      </w:r>
      <w:r w:rsidR="00150E2B">
        <w:rPr>
          <w:rFonts w:ascii="Times New Roman" w:hAnsi="Times New Roman" w:cs="Times New Roman"/>
          <w:sz w:val="28"/>
          <w:szCs w:val="28"/>
        </w:rPr>
        <w:t>.</w:t>
      </w:r>
      <w:r w:rsidR="00FE5382">
        <w:rPr>
          <w:rFonts w:ascii="Times New Roman" w:hAnsi="Times New Roman" w:cs="Times New Roman"/>
          <w:sz w:val="28"/>
          <w:szCs w:val="28"/>
        </w:rPr>
        <w:t xml:space="preserve"> Схема железнодорожной станции (обгонного пункта) </w:t>
      </w:r>
      <w:r w:rsidR="00FF3983">
        <w:rPr>
          <w:rFonts w:ascii="Times New Roman" w:hAnsi="Times New Roman" w:cs="Times New Roman"/>
          <w:sz w:val="28"/>
          <w:szCs w:val="28"/>
        </w:rPr>
        <w:t>приведена в Приложении Ж.1</w:t>
      </w:r>
      <w:r w:rsidR="00912D85">
        <w:rPr>
          <w:rFonts w:ascii="Times New Roman" w:hAnsi="Times New Roman" w:cs="Times New Roman"/>
          <w:sz w:val="28"/>
          <w:szCs w:val="28"/>
        </w:rPr>
        <w:t>. Техническо-распорядительный акт должен быть заполнен в соответствии с характеристикой объектов инфраструктуры (Приложение Ж.2).</w:t>
      </w:r>
    </w:p>
    <w:p w:rsidR="00912D85" w:rsidRDefault="00912D85"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r>
        <w:rPr>
          <w:rFonts w:ascii="Times New Roman" w:hAnsi="Times New Roman" w:cs="Times New Roman"/>
          <w:bCs/>
          <w:sz w:val="28"/>
          <w:szCs w:val="28"/>
        </w:rPr>
        <w:t>Т</w:t>
      </w:r>
      <w:r w:rsidRPr="00495C05">
        <w:rPr>
          <w:rFonts w:ascii="Times New Roman" w:hAnsi="Times New Roman" w:cs="Times New Roman"/>
          <w:bCs/>
          <w:sz w:val="28"/>
          <w:szCs w:val="28"/>
        </w:rPr>
        <w:t>ехническо-распорядительный акт железнодорожной станции</w:t>
      </w:r>
      <w:r w:rsidR="00833C3B">
        <w:rPr>
          <w:rFonts w:ascii="Times New Roman" w:hAnsi="Times New Roman" w:cs="Times New Roman"/>
          <w:bCs/>
          <w:sz w:val="28"/>
          <w:szCs w:val="28"/>
        </w:rPr>
        <w:t xml:space="preserve"> </w:t>
      </w:r>
      <w:r>
        <w:rPr>
          <w:rFonts w:ascii="Times New Roman" w:hAnsi="Times New Roman" w:cs="Times New Roman"/>
          <w:color w:val="000000" w:themeColor="text1"/>
          <w:spacing w:val="-8"/>
          <w:sz w:val="28"/>
          <w:szCs w:val="28"/>
        </w:rPr>
        <w:t xml:space="preserve">должен быть заполнен </w:t>
      </w:r>
      <w:r w:rsidRPr="00495C05">
        <w:rPr>
          <w:rFonts w:ascii="Times New Roman" w:hAnsi="Times New Roman" w:cs="Times New Roman"/>
          <w:color w:val="000000" w:themeColor="text1"/>
          <w:spacing w:val="-8"/>
          <w:sz w:val="28"/>
          <w:szCs w:val="28"/>
        </w:rPr>
        <w:t xml:space="preserve">в электронном виде </w:t>
      </w:r>
      <w:r w:rsidRPr="00495C05">
        <w:rPr>
          <w:rFonts w:ascii="Times New Roman" w:hAnsi="Times New Roman" w:cs="Times New Roman"/>
          <w:sz w:val="28"/>
          <w:szCs w:val="28"/>
        </w:rPr>
        <w:t xml:space="preserve">по строго регламентированной форме </w:t>
      </w:r>
      <w:r w:rsidRPr="00495C05">
        <w:rPr>
          <w:rFonts w:ascii="Times New Roman" w:hAnsi="Times New Roman" w:cs="Times New Roman"/>
          <w:color w:val="000000" w:themeColor="text1"/>
          <w:spacing w:val="-8"/>
          <w:sz w:val="28"/>
          <w:szCs w:val="28"/>
        </w:rPr>
        <w:t xml:space="preserve">при обеспечении </w:t>
      </w:r>
      <w:r w:rsidRPr="00495C05">
        <w:rPr>
          <w:rFonts w:ascii="Times New Roman" w:hAnsi="Times New Roman" w:cs="Times New Roman"/>
          <w:color w:val="000000" w:themeColor="text1"/>
          <w:sz w:val="28"/>
          <w:szCs w:val="28"/>
        </w:rPr>
        <w:t xml:space="preserve">охраны труда, в соответствии с </w:t>
      </w:r>
      <w:r w:rsidRPr="00495C05">
        <w:rPr>
          <w:rFonts w:ascii="Times New Roman" w:hAnsi="Times New Roman" w:cs="Times New Roman"/>
          <w:color w:val="000000"/>
          <w:sz w:val="28"/>
          <w:szCs w:val="28"/>
        </w:rPr>
        <w:t>путевым развитием и требованиями Правил технической эксплуатации железных дорог Российской Федерации</w:t>
      </w:r>
      <w:r>
        <w:rPr>
          <w:rFonts w:ascii="Times New Roman" w:hAnsi="Times New Roman" w:cs="Times New Roman"/>
          <w:color w:val="000000"/>
          <w:sz w:val="28"/>
          <w:szCs w:val="28"/>
        </w:rPr>
        <w:t xml:space="preserve"> (бланк дан в электронном виде).</w:t>
      </w:r>
      <w:r w:rsidR="00F85041">
        <w:rPr>
          <w:rFonts w:ascii="Times New Roman" w:hAnsi="Times New Roman" w:cs="Times New Roman"/>
          <w:color w:val="000000"/>
          <w:sz w:val="28"/>
          <w:szCs w:val="28"/>
        </w:rPr>
        <w:t xml:space="preserve"> </w:t>
      </w:r>
      <w:r w:rsidR="00D61C30" w:rsidRPr="00495C05">
        <w:rPr>
          <w:rFonts w:ascii="Times New Roman" w:hAnsi="Times New Roman" w:cs="Times New Roman"/>
          <w:sz w:val="28"/>
          <w:szCs w:val="28"/>
        </w:rPr>
        <w:t xml:space="preserve">Пункт 24 ТРА </w:t>
      </w:r>
      <w:r w:rsidR="00D61C30">
        <w:rPr>
          <w:rFonts w:ascii="Times New Roman" w:hAnsi="Times New Roman" w:cs="Times New Roman"/>
          <w:sz w:val="28"/>
          <w:szCs w:val="28"/>
        </w:rPr>
        <w:t xml:space="preserve">необходимо </w:t>
      </w:r>
      <w:r w:rsidR="00D61C30" w:rsidRPr="00495C05">
        <w:rPr>
          <w:rFonts w:ascii="Times New Roman" w:hAnsi="Times New Roman" w:cs="Times New Roman"/>
          <w:sz w:val="28"/>
          <w:szCs w:val="28"/>
        </w:rPr>
        <w:t xml:space="preserve">заполнить только для </w:t>
      </w:r>
      <w:r w:rsidR="00ED3B9E">
        <w:rPr>
          <w:rFonts w:ascii="Times New Roman" w:hAnsi="Times New Roman" w:cs="Times New Roman"/>
          <w:sz w:val="28"/>
          <w:szCs w:val="28"/>
        </w:rPr>
        <w:t>приемоотправочных путей 3 и 4</w:t>
      </w:r>
      <w:r w:rsidR="00D61C30" w:rsidRPr="00495C05">
        <w:rPr>
          <w:rFonts w:ascii="Times New Roman" w:hAnsi="Times New Roman" w:cs="Times New Roman"/>
          <w:sz w:val="28"/>
          <w:szCs w:val="28"/>
        </w:rPr>
        <w:t>.</w:t>
      </w:r>
    </w:p>
    <w:p w:rsidR="00D61C30" w:rsidRDefault="00D61C30"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D61C30" w:rsidRDefault="00D61C30" w:rsidP="00A45DD4">
      <w:pPr>
        <w:shd w:val="clear" w:color="auto" w:fill="FFFFFF" w:themeFill="background1"/>
        <w:spacing w:after="0" w:line="276" w:lineRule="auto"/>
        <w:contextualSpacing/>
        <w:jc w:val="both"/>
        <w:rPr>
          <w:rFonts w:ascii="Times New Roman" w:hAnsi="Times New Roman"/>
          <w:b/>
          <w:sz w:val="28"/>
          <w:szCs w:val="28"/>
        </w:rPr>
      </w:pPr>
      <w:r>
        <w:rPr>
          <w:rFonts w:ascii="Times New Roman" w:hAnsi="Times New Roman"/>
          <w:b/>
          <w:sz w:val="28"/>
          <w:szCs w:val="28"/>
        </w:rPr>
        <w:t xml:space="preserve">ПРИЛОЖЕНИЕ </w:t>
      </w:r>
      <w:r w:rsidR="00483360">
        <w:rPr>
          <w:rFonts w:ascii="Times New Roman" w:hAnsi="Times New Roman"/>
          <w:b/>
          <w:sz w:val="28"/>
          <w:szCs w:val="28"/>
        </w:rPr>
        <w:t>Ж.</w:t>
      </w:r>
      <w:r>
        <w:rPr>
          <w:rFonts w:ascii="Times New Roman" w:hAnsi="Times New Roman"/>
          <w:b/>
          <w:sz w:val="28"/>
          <w:szCs w:val="28"/>
        </w:rPr>
        <w:t>1 – Схема железнодорожно</w:t>
      </w:r>
      <w:r w:rsidR="00F85041">
        <w:rPr>
          <w:rFonts w:ascii="Times New Roman" w:hAnsi="Times New Roman"/>
          <w:b/>
          <w:sz w:val="28"/>
          <w:szCs w:val="28"/>
        </w:rPr>
        <w:t>й</w:t>
      </w:r>
      <w:r>
        <w:rPr>
          <w:rFonts w:ascii="Times New Roman" w:hAnsi="Times New Roman"/>
          <w:b/>
          <w:sz w:val="28"/>
          <w:szCs w:val="28"/>
        </w:rPr>
        <w:t xml:space="preserve"> </w:t>
      </w:r>
      <w:r w:rsidR="00F85041">
        <w:rPr>
          <w:rFonts w:ascii="Times New Roman" w:hAnsi="Times New Roman"/>
          <w:b/>
          <w:sz w:val="28"/>
          <w:szCs w:val="28"/>
        </w:rPr>
        <w:t>станции</w:t>
      </w:r>
      <w:r w:rsidR="00FE5382">
        <w:rPr>
          <w:rFonts w:ascii="Times New Roman" w:hAnsi="Times New Roman"/>
          <w:b/>
          <w:sz w:val="28"/>
          <w:szCs w:val="28"/>
        </w:rPr>
        <w:t xml:space="preserve"> (обгонного пункта)</w:t>
      </w:r>
      <w:r>
        <w:rPr>
          <w:rFonts w:ascii="Times New Roman" w:hAnsi="Times New Roman"/>
          <w:b/>
          <w:sz w:val="28"/>
          <w:szCs w:val="28"/>
        </w:rPr>
        <w:t xml:space="preserve"> и характеристика объектов инфраструктуры</w:t>
      </w:r>
    </w:p>
    <w:p w:rsidR="00D61C30" w:rsidRDefault="00D61C30" w:rsidP="00FF3983">
      <w:pPr>
        <w:shd w:val="clear" w:color="auto" w:fill="FFFFFF" w:themeFill="background1"/>
        <w:spacing w:after="0" w:line="276" w:lineRule="auto"/>
        <w:ind w:firstLine="709"/>
        <w:contextualSpacing/>
        <w:jc w:val="both"/>
        <w:rPr>
          <w:rFonts w:ascii="Times New Roman" w:hAnsi="Times New Roman"/>
          <w:b/>
          <w:sz w:val="28"/>
          <w:szCs w:val="28"/>
        </w:rPr>
      </w:pPr>
    </w:p>
    <w:p w:rsidR="00D61C30" w:rsidRDefault="0011592E" w:rsidP="00483360">
      <w:pPr>
        <w:shd w:val="clear" w:color="auto" w:fill="FFFFFF" w:themeFill="background1"/>
        <w:spacing w:after="0" w:line="276" w:lineRule="auto"/>
        <w:contextualSpacing/>
        <w:jc w:val="both"/>
        <w:rPr>
          <w:rFonts w:ascii="Times New Roman" w:hAnsi="Times New Roman"/>
          <w:b/>
          <w:sz w:val="28"/>
          <w:szCs w:val="28"/>
        </w:rPr>
      </w:pPr>
      <w:r>
        <w:rPr>
          <w:noProof/>
          <w:lang w:eastAsia="ru-RU"/>
        </w:rPr>
        <w:drawing>
          <wp:inline distT="0" distB="0" distL="0" distR="0" wp14:anchorId="6305B91F" wp14:editId="3B7F3FAE">
            <wp:extent cx="6056985" cy="20426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837" t="15300" r="67612" b="27941"/>
                    <a:stretch/>
                  </pic:blipFill>
                  <pic:spPr bwMode="auto">
                    <a:xfrm>
                      <a:off x="0" y="0"/>
                      <a:ext cx="6107344" cy="2059633"/>
                    </a:xfrm>
                    <a:prstGeom prst="rect">
                      <a:avLst/>
                    </a:prstGeom>
                    <a:ln>
                      <a:noFill/>
                    </a:ln>
                    <a:extLst>
                      <a:ext uri="{53640926-AAD7-44D8-BBD7-CCE9431645EC}">
                        <a14:shadowObscured xmlns:a14="http://schemas.microsoft.com/office/drawing/2010/main"/>
                      </a:ext>
                    </a:extLst>
                  </pic:spPr>
                </pic:pic>
              </a:graphicData>
            </a:graphic>
          </wp:inline>
        </w:drawing>
      </w:r>
    </w:p>
    <w:p w:rsidR="0011592E" w:rsidRDefault="0011592E" w:rsidP="00483360">
      <w:pPr>
        <w:shd w:val="clear" w:color="auto" w:fill="FFFFFF" w:themeFill="background1"/>
        <w:spacing w:after="0" w:line="276" w:lineRule="auto"/>
        <w:ind w:firstLine="709"/>
        <w:contextualSpacing/>
        <w:jc w:val="center"/>
        <w:rPr>
          <w:rFonts w:ascii="Times New Roman" w:hAnsi="Times New Roman"/>
          <w:sz w:val="28"/>
          <w:szCs w:val="28"/>
        </w:rPr>
      </w:pPr>
    </w:p>
    <w:p w:rsidR="00D61C30" w:rsidRPr="00483360" w:rsidRDefault="00483360" w:rsidP="00483360">
      <w:pPr>
        <w:shd w:val="clear" w:color="auto" w:fill="FFFFFF" w:themeFill="background1"/>
        <w:spacing w:after="0" w:line="276" w:lineRule="auto"/>
        <w:ind w:firstLine="709"/>
        <w:contextualSpacing/>
        <w:jc w:val="center"/>
        <w:rPr>
          <w:rFonts w:ascii="Times New Roman" w:hAnsi="Times New Roman"/>
          <w:sz w:val="28"/>
          <w:szCs w:val="28"/>
        </w:rPr>
      </w:pPr>
      <w:r w:rsidRPr="00483360">
        <w:rPr>
          <w:rFonts w:ascii="Times New Roman" w:hAnsi="Times New Roman"/>
          <w:sz w:val="28"/>
          <w:szCs w:val="28"/>
        </w:rPr>
        <w:t>Рисунок Ж.1 – Схема железнодорожной станции</w:t>
      </w:r>
      <w:r w:rsidR="00C725CD">
        <w:rPr>
          <w:rFonts w:ascii="Times New Roman" w:hAnsi="Times New Roman"/>
          <w:sz w:val="28"/>
          <w:szCs w:val="28"/>
        </w:rPr>
        <w:t xml:space="preserve"> (обгонного пункта)</w:t>
      </w:r>
    </w:p>
    <w:p w:rsidR="00ED3B9E" w:rsidRDefault="00ED3B9E" w:rsidP="00483360">
      <w:pPr>
        <w:shd w:val="clear" w:color="auto" w:fill="FFFFFF" w:themeFill="background1"/>
        <w:spacing w:after="0" w:line="276" w:lineRule="auto"/>
        <w:ind w:firstLine="709"/>
        <w:contextualSpacing/>
        <w:jc w:val="center"/>
        <w:rPr>
          <w:rFonts w:ascii="Times New Roman" w:hAnsi="Times New Roman"/>
          <w:b/>
          <w:sz w:val="28"/>
          <w:szCs w:val="28"/>
        </w:rPr>
      </w:pPr>
    </w:p>
    <w:p w:rsidR="00D61C30" w:rsidRDefault="00D61C30" w:rsidP="00D61C30">
      <w:pPr>
        <w:shd w:val="clear" w:color="auto" w:fill="FFFFFF" w:themeFill="background1"/>
        <w:spacing w:after="0" w:line="276" w:lineRule="auto"/>
        <w:ind w:firstLine="709"/>
        <w:contextualSpacing/>
        <w:jc w:val="center"/>
        <w:rPr>
          <w:rFonts w:ascii="Times New Roman" w:hAnsi="Times New Roman"/>
          <w:sz w:val="28"/>
          <w:szCs w:val="28"/>
        </w:rPr>
      </w:pPr>
      <w:r w:rsidRPr="00D61C30">
        <w:rPr>
          <w:rFonts w:ascii="Times New Roman" w:hAnsi="Times New Roman"/>
          <w:sz w:val="28"/>
          <w:szCs w:val="28"/>
        </w:rPr>
        <w:t>Технико-эксплуатационная характеристика станции</w:t>
      </w:r>
      <w:r w:rsidR="00FE5382">
        <w:rPr>
          <w:rFonts w:ascii="Times New Roman" w:hAnsi="Times New Roman"/>
          <w:sz w:val="28"/>
          <w:szCs w:val="28"/>
        </w:rPr>
        <w:t xml:space="preserve"> (обгонного пункта)</w:t>
      </w:r>
    </w:p>
    <w:p w:rsidR="00D61C30" w:rsidRPr="00D61C30" w:rsidRDefault="00D61C30" w:rsidP="00D61C30">
      <w:pPr>
        <w:shd w:val="clear" w:color="auto" w:fill="FFFFFF" w:themeFill="background1"/>
        <w:spacing w:after="0" w:line="276" w:lineRule="auto"/>
        <w:ind w:firstLine="709"/>
        <w:contextualSpacing/>
        <w:jc w:val="center"/>
        <w:rPr>
          <w:rFonts w:ascii="Times New Roman" w:hAnsi="Times New Roman"/>
          <w:sz w:val="28"/>
          <w:szCs w:val="28"/>
        </w:rPr>
      </w:pPr>
    </w:p>
    <w:tbl>
      <w:tblPr>
        <w:tblStyle w:val="af9"/>
        <w:tblW w:w="9498" w:type="dxa"/>
        <w:tblInd w:w="108" w:type="dxa"/>
        <w:tblLayout w:type="fixed"/>
        <w:tblLook w:val="04A0" w:firstRow="1" w:lastRow="0" w:firstColumn="1" w:lastColumn="0" w:noHBand="0" w:noVBand="1"/>
      </w:tblPr>
      <w:tblGrid>
        <w:gridCol w:w="2981"/>
        <w:gridCol w:w="329"/>
        <w:gridCol w:w="1369"/>
        <w:gridCol w:w="29"/>
        <w:gridCol w:w="400"/>
        <w:gridCol w:w="567"/>
        <w:gridCol w:w="142"/>
        <w:gridCol w:w="283"/>
        <w:gridCol w:w="520"/>
        <w:gridCol w:w="2878"/>
      </w:tblGrid>
      <w:tr w:rsidR="00D61C30" w:rsidTr="00A45DD4">
        <w:trPr>
          <w:trHeight w:val="439"/>
        </w:trPr>
        <w:tc>
          <w:tcPr>
            <w:tcW w:w="4708"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jc w:val="center"/>
              <w:rPr>
                <w:b/>
                <w:sz w:val="24"/>
                <w:szCs w:val="24"/>
              </w:rPr>
            </w:pPr>
            <w:r>
              <w:rPr>
                <w:b/>
                <w:sz w:val="24"/>
                <w:szCs w:val="24"/>
              </w:rPr>
              <w:t xml:space="preserve">Характеристика </w:t>
            </w:r>
          </w:p>
        </w:tc>
        <w:tc>
          <w:tcPr>
            <w:tcW w:w="479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jc w:val="center"/>
              <w:rPr>
                <w:b/>
                <w:sz w:val="24"/>
                <w:szCs w:val="24"/>
              </w:rPr>
            </w:pPr>
            <w:r>
              <w:rPr>
                <w:b/>
                <w:sz w:val="24"/>
                <w:szCs w:val="24"/>
              </w:rPr>
              <w:t>Значение</w:t>
            </w:r>
          </w:p>
        </w:tc>
      </w:tr>
      <w:tr w:rsidR="00D61C30" w:rsidTr="00A45DD4">
        <w:trPr>
          <w:trHeight w:val="439"/>
        </w:trPr>
        <w:tc>
          <w:tcPr>
            <w:tcW w:w="4708" w:type="dxa"/>
            <w:gridSpan w:val="4"/>
            <w:tcBorders>
              <w:top w:val="single" w:sz="4" w:space="0" w:color="auto"/>
              <w:left w:val="single" w:sz="4" w:space="0" w:color="auto"/>
              <w:bottom w:val="single" w:sz="4" w:space="0" w:color="auto"/>
              <w:right w:val="single" w:sz="4" w:space="0" w:color="auto"/>
            </w:tcBorders>
            <w:hideMark/>
          </w:tcPr>
          <w:p w:rsidR="00D61C30" w:rsidRDefault="00D61C30" w:rsidP="00806C89">
            <w:pPr>
              <w:jc w:val="both"/>
              <w:rPr>
                <w:sz w:val="24"/>
                <w:szCs w:val="24"/>
              </w:rPr>
            </w:pPr>
            <w:r>
              <w:rPr>
                <w:sz w:val="24"/>
                <w:szCs w:val="24"/>
              </w:rPr>
              <w:t xml:space="preserve">Расположение железнодорожной станции, принадлежность </w:t>
            </w:r>
          </w:p>
        </w:tc>
        <w:tc>
          <w:tcPr>
            <w:tcW w:w="4790" w:type="dxa"/>
            <w:gridSpan w:val="6"/>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rPr>
                <w:sz w:val="24"/>
                <w:szCs w:val="24"/>
              </w:rPr>
            </w:pPr>
            <w:r>
              <w:rPr>
                <w:sz w:val="24"/>
                <w:szCs w:val="24"/>
              </w:rPr>
              <w:t xml:space="preserve">Южно-Уральская железная дорога </w:t>
            </w:r>
            <w:r>
              <w:rPr>
                <w:bCs/>
                <w:sz w:val="24"/>
                <w:szCs w:val="24"/>
              </w:rPr>
              <w:t>ОАО «РЖД»</w:t>
            </w:r>
          </w:p>
        </w:tc>
      </w:tr>
      <w:tr w:rsidR="00D61C30" w:rsidTr="00A45DD4">
        <w:trPr>
          <w:trHeight w:val="439"/>
        </w:trPr>
        <w:tc>
          <w:tcPr>
            <w:tcW w:w="4708" w:type="dxa"/>
            <w:gridSpan w:val="4"/>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rPr>
                <w:sz w:val="24"/>
                <w:szCs w:val="24"/>
              </w:rPr>
            </w:pPr>
            <w:r>
              <w:rPr>
                <w:sz w:val="24"/>
                <w:szCs w:val="24"/>
              </w:rPr>
              <w:t xml:space="preserve">Классность станции </w:t>
            </w:r>
          </w:p>
        </w:tc>
        <w:tc>
          <w:tcPr>
            <w:tcW w:w="4790" w:type="dxa"/>
            <w:gridSpan w:val="6"/>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center"/>
              <w:rPr>
                <w:sz w:val="24"/>
                <w:szCs w:val="24"/>
              </w:rPr>
            </w:pPr>
            <w:r>
              <w:rPr>
                <w:sz w:val="24"/>
                <w:szCs w:val="24"/>
              </w:rPr>
              <w:t>5</w:t>
            </w:r>
          </w:p>
        </w:tc>
      </w:tr>
      <w:tr w:rsidR="00D61C30" w:rsidTr="00A45DD4">
        <w:trPr>
          <w:trHeight w:val="519"/>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jc w:val="center"/>
              <w:rPr>
                <w:b/>
                <w:sz w:val="24"/>
                <w:szCs w:val="24"/>
              </w:rPr>
            </w:pPr>
            <w:r>
              <w:rPr>
                <w:b/>
                <w:sz w:val="24"/>
                <w:szCs w:val="24"/>
              </w:rPr>
              <w:t>Средства сигнализации и связи при движении поездов на линии</w:t>
            </w:r>
          </w:p>
        </w:tc>
      </w:tr>
      <w:tr w:rsidR="00D61C30" w:rsidTr="00A45DD4">
        <w:trPr>
          <w:trHeight w:val="519"/>
        </w:trPr>
        <w:tc>
          <w:tcPr>
            <w:tcW w:w="949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D61C30" w:rsidRDefault="00D61C30" w:rsidP="00806C89">
            <w:pPr>
              <w:jc w:val="center"/>
              <w:rPr>
                <w:b/>
                <w:sz w:val="24"/>
                <w:szCs w:val="24"/>
              </w:rPr>
            </w:pPr>
            <w:r>
              <w:rPr>
                <w:b/>
                <w:sz w:val="24"/>
                <w:szCs w:val="24"/>
              </w:rPr>
              <w:t xml:space="preserve">Нечетное направление </w:t>
            </w:r>
          </w:p>
        </w:tc>
      </w:tr>
      <w:tr w:rsidR="00D61C30" w:rsidRPr="008A5518" w:rsidTr="00A45DD4">
        <w:trPr>
          <w:trHeight w:val="519"/>
        </w:trPr>
        <w:tc>
          <w:tcPr>
            <w:tcW w:w="467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61C30" w:rsidRDefault="00D61C30" w:rsidP="00806C89">
            <w:pPr>
              <w:jc w:val="center"/>
              <w:rPr>
                <w:rFonts w:eastAsiaTheme="minorHAnsi"/>
                <w:b/>
                <w:bCs/>
                <w:iCs/>
                <w:sz w:val="24"/>
                <w:szCs w:val="24"/>
                <w:highlight w:val="yellow"/>
                <w:lang w:eastAsia="en-US"/>
              </w:rPr>
            </w:pPr>
            <w:r>
              <w:rPr>
                <w:sz w:val="24"/>
                <w:szCs w:val="24"/>
              </w:rPr>
              <w:t xml:space="preserve">По </w:t>
            </w:r>
            <w:proofErr w:type="gramStart"/>
            <w:r>
              <w:rPr>
                <w:sz w:val="24"/>
                <w:szCs w:val="24"/>
                <w:lang w:val="en-US"/>
              </w:rPr>
              <w:t>I</w:t>
            </w:r>
            <w:r>
              <w:rPr>
                <w:sz w:val="24"/>
                <w:szCs w:val="24"/>
              </w:rPr>
              <w:t xml:space="preserve">  главному</w:t>
            </w:r>
            <w:proofErr w:type="gramEnd"/>
            <w:r>
              <w:rPr>
                <w:sz w:val="24"/>
                <w:szCs w:val="24"/>
              </w:rPr>
              <w:t xml:space="preserve"> пути</w:t>
            </w:r>
          </w:p>
        </w:tc>
        <w:tc>
          <w:tcPr>
            <w:tcW w:w="481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1C30" w:rsidRPr="008A5518" w:rsidRDefault="00D61C30" w:rsidP="00806C89">
            <w:pPr>
              <w:jc w:val="both"/>
              <w:rPr>
                <w:sz w:val="24"/>
                <w:szCs w:val="24"/>
                <w:highlight w:val="yellow"/>
              </w:rPr>
            </w:pPr>
            <w:r w:rsidRPr="008A5518">
              <w:rPr>
                <w:sz w:val="24"/>
                <w:szCs w:val="24"/>
              </w:rPr>
              <w:t>односторонняя автоблокировка для движения пассажирских и грузовых поездов нечетного направления на электровозной тяге постоянного тока</w:t>
            </w:r>
          </w:p>
        </w:tc>
      </w:tr>
      <w:tr w:rsidR="00D61C30" w:rsidRPr="008A5518" w:rsidTr="00A45DD4">
        <w:trPr>
          <w:trHeight w:val="519"/>
        </w:trPr>
        <w:tc>
          <w:tcPr>
            <w:tcW w:w="467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61C30" w:rsidRDefault="00D61C30" w:rsidP="00806C89">
            <w:pPr>
              <w:jc w:val="center"/>
              <w:rPr>
                <w:sz w:val="24"/>
                <w:szCs w:val="24"/>
              </w:rPr>
            </w:pPr>
            <w:r>
              <w:rPr>
                <w:sz w:val="24"/>
                <w:szCs w:val="24"/>
              </w:rPr>
              <w:t xml:space="preserve">По </w:t>
            </w:r>
            <w:r>
              <w:rPr>
                <w:sz w:val="24"/>
                <w:szCs w:val="24"/>
                <w:lang w:val="en-US"/>
              </w:rPr>
              <w:t>II</w:t>
            </w:r>
            <w:r>
              <w:rPr>
                <w:sz w:val="24"/>
                <w:szCs w:val="24"/>
              </w:rPr>
              <w:t xml:space="preserve"> главному пути</w:t>
            </w:r>
          </w:p>
        </w:tc>
        <w:tc>
          <w:tcPr>
            <w:tcW w:w="481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1C30" w:rsidRPr="008A5518" w:rsidRDefault="00D61C30" w:rsidP="00806C89">
            <w:pPr>
              <w:jc w:val="both"/>
              <w:rPr>
                <w:sz w:val="24"/>
                <w:szCs w:val="24"/>
              </w:rPr>
            </w:pPr>
            <w:r w:rsidRPr="008A5518">
              <w:rPr>
                <w:sz w:val="24"/>
                <w:szCs w:val="24"/>
              </w:rPr>
              <w:t>односторонняя автоблокировка для движения пассажирских и грузовых поездов четного направления на электровозной тяге постоянного тока</w:t>
            </w:r>
          </w:p>
        </w:tc>
      </w:tr>
      <w:tr w:rsidR="00D61C30" w:rsidTr="00A45DD4">
        <w:trPr>
          <w:trHeight w:val="519"/>
        </w:trPr>
        <w:tc>
          <w:tcPr>
            <w:tcW w:w="949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D61C30" w:rsidRDefault="00D61C30" w:rsidP="00806C89">
            <w:pPr>
              <w:widowControl w:val="0"/>
              <w:autoSpaceDE w:val="0"/>
              <w:autoSpaceDN w:val="0"/>
              <w:adjustRightInd w:val="0"/>
              <w:rPr>
                <w:sz w:val="24"/>
                <w:szCs w:val="24"/>
              </w:rPr>
            </w:pPr>
            <w:r>
              <w:rPr>
                <w:sz w:val="24"/>
                <w:szCs w:val="24"/>
              </w:rPr>
              <w:t xml:space="preserve">Перегон </w:t>
            </w:r>
            <w:proofErr w:type="gramStart"/>
            <w:r>
              <w:rPr>
                <w:sz w:val="24"/>
                <w:szCs w:val="24"/>
              </w:rPr>
              <w:t>оборудован  устройствами</w:t>
            </w:r>
            <w:proofErr w:type="gramEnd"/>
            <w:r>
              <w:rPr>
                <w:sz w:val="24"/>
                <w:szCs w:val="24"/>
              </w:rPr>
              <w:t xml:space="preserve"> для движения поездов в </w:t>
            </w:r>
            <w:r w:rsidRPr="008A5518">
              <w:rPr>
                <w:sz w:val="24"/>
                <w:szCs w:val="24"/>
              </w:rPr>
              <w:t>неправильном направлении</w:t>
            </w:r>
            <w:r>
              <w:rPr>
                <w:sz w:val="24"/>
                <w:szCs w:val="24"/>
              </w:rPr>
              <w:t xml:space="preserve"> по сигналам АЛСН.</w:t>
            </w:r>
          </w:p>
        </w:tc>
      </w:tr>
      <w:tr w:rsidR="00D61C30" w:rsidTr="00A45DD4">
        <w:trPr>
          <w:trHeight w:val="519"/>
        </w:trPr>
        <w:tc>
          <w:tcPr>
            <w:tcW w:w="949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D61C30" w:rsidRDefault="00D61C30" w:rsidP="00806C89">
            <w:pPr>
              <w:jc w:val="center"/>
              <w:rPr>
                <w:b/>
                <w:sz w:val="24"/>
                <w:szCs w:val="24"/>
              </w:rPr>
            </w:pPr>
            <w:r>
              <w:rPr>
                <w:b/>
                <w:sz w:val="24"/>
                <w:szCs w:val="24"/>
              </w:rPr>
              <w:t xml:space="preserve">Четное направление </w:t>
            </w:r>
          </w:p>
        </w:tc>
      </w:tr>
      <w:tr w:rsidR="00D61C30" w:rsidRPr="008A5518" w:rsidTr="00A45DD4">
        <w:trPr>
          <w:trHeight w:val="439"/>
        </w:trPr>
        <w:tc>
          <w:tcPr>
            <w:tcW w:w="4708" w:type="dxa"/>
            <w:gridSpan w:val="4"/>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center"/>
              <w:rPr>
                <w:rFonts w:eastAsiaTheme="minorHAnsi"/>
                <w:b/>
                <w:bCs/>
                <w:iCs/>
                <w:sz w:val="24"/>
                <w:szCs w:val="24"/>
                <w:highlight w:val="yellow"/>
                <w:lang w:eastAsia="en-US"/>
              </w:rPr>
            </w:pPr>
            <w:r>
              <w:rPr>
                <w:sz w:val="24"/>
                <w:szCs w:val="24"/>
              </w:rPr>
              <w:t xml:space="preserve">По </w:t>
            </w:r>
            <w:proofErr w:type="gramStart"/>
            <w:r>
              <w:rPr>
                <w:sz w:val="24"/>
                <w:szCs w:val="24"/>
                <w:lang w:val="en-US"/>
              </w:rPr>
              <w:t>I</w:t>
            </w:r>
            <w:r>
              <w:rPr>
                <w:sz w:val="24"/>
                <w:szCs w:val="24"/>
              </w:rPr>
              <w:t xml:space="preserve">  главному</w:t>
            </w:r>
            <w:proofErr w:type="gramEnd"/>
            <w:r>
              <w:rPr>
                <w:sz w:val="24"/>
                <w:szCs w:val="24"/>
              </w:rPr>
              <w:t xml:space="preserve"> пути</w:t>
            </w:r>
          </w:p>
        </w:tc>
        <w:tc>
          <w:tcPr>
            <w:tcW w:w="4790" w:type="dxa"/>
            <w:gridSpan w:val="6"/>
            <w:tcBorders>
              <w:top w:val="single" w:sz="4" w:space="0" w:color="auto"/>
              <w:left w:val="single" w:sz="4" w:space="0" w:color="auto"/>
              <w:bottom w:val="single" w:sz="4" w:space="0" w:color="auto"/>
              <w:right w:val="single" w:sz="4" w:space="0" w:color="auto"/>
            </w:tcBorders>
            <w:vAlign w:val="center"/>
            <w:hideMark/>
          </w:tcPr>
          <w:p w:rsidR="00D61C30" w:rsidRPr="008A5518" w:rsidRDefault="00D61C30" w:rsidP="00806C89">
            <w:pPr>
              <w:jc w:val="both"/>
              <w:rPr>
                <w:sz w:val="24"/>
                <w:szCs w:val="24"/>
                <w:highlight w:val="yellow"/>
              </w:rPr>
            </w:pPr>
            <w:r w:rsidRPr="008A5518">
              <w:rPr>
                <w:sz w:val="24"/>
                <w:szCs w:val="24"/>
              </w:rPr>
              <w:t>односторонняя автоблокировка для движения пассажирских и грузовых поездов нечетного направления на электровозной тяге постоянного тока</w:t>
            </w:r>
          </w:p>
        </w:tc>
      </w:tr>
      <w:tr w:rsidR="00D61C30" w:rsidRPr="008A5518" w:rsidTr="00A45DD4">
        <w:trPr>
          <w:trHeight w:val="439"/>
        </w:trPr>
        <w:tc>
          <w:tcPr>
            <w:tcW w:w="4708" w:type="dxa"/>
            <w:gridSpan w:val="4"/>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center"/>
              <w:rPr>
                <w:sz w:val="24"/>
                <w:szCs w:val="24"/>
              </w:rPr>
            </w:pPr>
            <w:r>
              <w:rPr>
                <w:sz w:val="24"/>
                <w:szCs w:val="24"/>
              </w:rPr>
              <w:t xml:space="preserve">По </w:t>
            </w:r>
            <w:r>
              <w:rPr>
                <w:sz w:val="24"/>
                <w:szCs w:val="24"/>
                <w:lang w:val="en-US"/>
              </w:rPr>
              <w:t>II</w:t>
            </w:r>
            <w:r>
              <w:rPr>
                <w:sz w:val="24"/>
                <w:szCs w:val="24"/>
              </w:rPr>
              <w:t xml:space="preserve"> главному пути</w:t>
            </w:r>
          </w:p>
        </w:tc>
        <w:tc>
          <w:tcPr>
            <w:tcW w:w="4790" w:type="dxa"/>
            <w:gridSpan w:val="6"/>
            <w:tcBorders>
              <w:top w:val="single" w:sz="4" w:space="0" w:color="auto"/>
              <w:left w:val="single" w:sz="4" w:space="0" w:color="auto"/>
              <w:bottom w:val="single" w:sz="4" w:space="0" w:color="auto"/>
              <w:right w:val="single" w:sz="4" w:space="0" w:color="auto"/>
            </w:tcBorders>
            <w:vAlign w:val="center"/>
            <w:hideMark/>
          </w:tcPr>
          <w:p w:rsidR="00D61C30" w:rsidRPr="008A5518" w:rsidRDefault="00D61C30" w:rsidP="00806C89">
            <w:pPr>
              <w:jc w:val="both"/>
              <w:rPr>
                <w:sz w:val="24"/>
                <w:szCs w:val="24"/>
              </w:rPr>
            </w:pPr>
            <w:r w:rsidRPr="008A5518">
              <w:rPr>
                <w:sz w:val="24"/>
                <w:szCs w:val="24"/>
              </w:rPr>
              <w:t>односторонняя автоблокировка для движения пассажирских и грузовых поездов четного направления на электровозной тяге постоянного тока</w:t>
            </w:r>
          </w:p>
        </w:tc>
      </w:tr>
      <w:tr w:rsidR="00D61C30" w:rsidTr="00A45DD4">
        <w:trPr>
          <w:trHeight w:val="439"/>
        </w:trPr>
        <w:tc>
          <w:tcPr>
            <w:tcW w:w="9498" w:type="dxa"/>
            <w:gridSpan w:val="10"/>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widowControl w:val="0"/>
              <w:autoSpaceDE w:val="0"/>
              <w:autoSpaceDN w:val="0"/>
              <w:adjustRightInd w:val="0"/>
              <w:rPr>
                <w:sz w:val="24"/>
                <w:szCs w:val="24"/>
              </w:rPr>
            </w:pPr>
            <w:r>
              <w:rPr>
                <w:sz w:val="24"/>
                <w:szCs w:val="24"/>
              </w:rPr>
              <w:t xml:space="preserve">Перегон </w:t>
            </w:r>
            <w:proofErr w:type="gramStart"/>
            <w:r>
              <w:rPr>
                <w:sz w:val="24"/>
                <w:szCs w:val="24"/>
              </w:rPr>
              <w:t>оборудован  устройствами</w:t>
            </w:r>
            <w:proofErr w:type="gramEnd"/>
            <w:r>
              <w:rPr>
                <w:sz w:val="24"/>
                <w:szCs w:val="24"/>
              </w:rPr>
              <w:t xml:space="preserve"> для движения поездов в </w:t>
            </w:r>
            <w:r w:rsidRPr="008A5518">
              <w:rPr>
                <w:sz w:val="24"/>
                <w:szCs w:val="24"/>
              </w:rPr>
              <w:t>неправильном направлении</w:t>
            </w:r>
            <w:r>
              <w:rPr>
                <w:sz w:val="24"/>
                <w:szCs w:val="24"/>
              </w:rPr>
              <w:t xml:space="preserve"> по сигналам АЛСН.</w:t>
            </w:r>
          </w:p>
        </w:tc>
      </w:tr>
      <w:tr w:rsidR="00D61C30" w:rsidTr="00A45DD4">
        <w:tc>
          <w:tcPr>
            <w:tcW w:w="9498" w:type="dxa"/>
            <w:gridSpan w:val="10"/>
            <w:tcBorders>
              <w:top w:val="single" w:sz="4" w:space="0" w:color="auto"/>
              <w:left w:val="single" w:sz="4" w:space="0" w:color="auto"/>
              <w:bottom w:val="single" w:sz="4" w:space="0" w:color="auto"/>
              <w:right w:val="single" w:sz="4" w:space="0" w:color="auto"/>
            </w:tcBorders>
            <w:vAlign w:val="center"/>
            <w:hideMark/>
          </w:tcPr>
          <w:p w:rsidR="00D61C30" w:rsidRDefault="00D61C30" w:rsidP="00483360">
            <w:pPr>
              <w:widowControl w:val="0"/>
              <w:autoSpaceDE w:val="0"/>
              <w:autoSpaceDN w:val="0"/>
              <w:adjustRightInd w:val="0"/>
              <w:rPr>
                <w:sz w:val="24"/>
                <w:szCs w:val="24"/>
              </w:rPr>
            </w:pPr>
            <w:r w:rsidRPr="001C1995">
              <w:rPr>
                <w:sz w:val="24"/>
                <w:szCs w:val="24"/>
              </w:rPr>
              <w:t xml:space="preserve">Станция включена в диспетчерскую централизацию участка </w:t>
            </w:r>
            <w:r w:rsidR="00483360" w:rsidRPr="00483360">
              <w:rPr>
                <w:sz w:val="24"/>
                <w:szCs w:val="24"/>
              </w:rPr>
              <w:t>Арбузная</w:t>
            </w:r>
            <w:r w:rsidRPr="00483360">
              <w:rPr>
                <w:sz w:val="24"/>
                <w:szCs w:val="24"/>
              </w:rPr>
              <w:t xml:space="preserve"> — </w:t>
            </w:r>
            <w:r w:rsidR="00483360" w:rsidRPr="00483360">
              <w:rPr>
                <w:sz w:val="24"/>
                <w:szCs w:val="24"/>
              </w:rPr>
              <w:t>Яблочная</w:t>
            </w:r>
            <w:r w:rsidRPr="001C1995">
              <w:rPr>
                <w:sz w:val="24"/>
                <w:szCs w:val="24"/>
              </w:rPr>
              <w:t xml:space="preserve">. </w:t>
            </w:r>
            <w:r w:rsidRPr="001C1995">
              <w:rPr>
                <w:sz w:val="24"/>
                <w:szCs w:val="24"/>
              </w:rPr>
              <w:br/>
              <w:t>Железнодорожная станция работает в некруглосуточном режиме работы: при работе станции в режиме ДЦ - 2-х сменный режим работы с 6-00 до 18-00; 5-ти дневная рабочая неделя с 6-00 до 14-00 (для женщин с 6-00 до 13-12) или понедельник, среда, пятница – с 6-00 до 14-00 (для женщин с 6-00 до 13-12).</w:t>
            </w:r>
          </w:p>
        </w:tc>
      </w:tr>
      <w:tr w:rsidR="00D61C30" w:rsidRPr="00495C05" w:rsidTr="00A45DD4">
        <w:trPr>
          <w:trHeight w:val="236"/>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Pr="00495C05" w:rsidRDefault="00D61C30" w:rsidP="00806C89">
            <w:pPr>
              <w:pStyle w:val="affb"/>
              <w:spacing w:after="0"/>
              <w:jc w:val="center"/>
              <w:rPr>
                <w:rFonts w:ascii="Times New Roman" w:hAnsi="Times New Roman"/>
                <w:b/>
                <w:sz w:val="24"/>
                <w:szCs w:val="24"/>
                <w:lang w:eastAsia="en-US"/>
              </w:rPr>
            </w:pPr>
            <w:r w:rsidRPr="003A7687">
              <w:rPr>
                <w:rFonts w:ascii="Times New Roman" w:hAnsi="Times New Roman"/>
                <w:b/>
                <w:sz w:val="24"/>
                <w:szCs w:val="24"/>
                <w:lang w:eastAsia="en-US"/>
              </w:rPr>
              <w:t>Путевое развитие станции</w:t>
            </w:r>
          </w:p>
        </w:tc>
      </w:tr>
      <w:tr w:rsidR="00D61C30" w:rsidRPr="00495C05" w:rsidTr="00A45DD4">
        <w:tc>
          <w:tcPr>
            <w:tcW w:w="9498" w:type="dxa"/>
            <w:gridSpan w:val="10"/>
            <w:tcBorders>
              <w:top w:val="single" w:sz="4" w:space="0" w:color="auto"/>
              <w:left w:val="single" w:sz="4" w:space="0" w:color="auto"/>
              <w:bottom w:val="single" w:sz="4" w:space="0" w:color="auto"/>
              <w:right w:val="single" w:sz="4" w:space="0" w:color="auto"/>
            </w:tcBorders>
            <w:vAlign w:val="center"/>
            <w:hideMark/>
          </w:tcPr>
          <w:p w:rsidR="00D61C30" w:rsidRPr="00627C09" w:rsidRDefault="00D61C30" w:rsidP="00372BF3">
            <w:pPr>
              <w:pStyle w:val="affb"/>
              <w:numPr>
                <w:ilvl w:val="0"/>
                <w:numId w:val="41"/>
              </w:numPr>
              <w:spacing w:before="240" w:after="0" w:line="240" w:lineRule="auto"/>
              <w:jc w:val="both"/>
              <w:rPr>
                <w:rFonts w:ascii="Times New Roman" w:hAnsi="Times New Roman"/>
                <w:sz w:val="24"/>
                <w:szCs w:val="24"/>
                <w:lang w:eastAsia="en-US"/>
              </w:rPr>
            </w:pPr>
            <w:r w:rsidRPr="00495C05">
              <w:rPr>
                <w:rFonts w:ascii="Times New Roman" w:hAnsi="Times New Roman"/>
                <w:sz w:val="24"/>
                <w:szCs w:val="24"/>
                <w:lang w:eastAsia="en-US"/>
              </w:rPr>
              <w:t xml:space="preserve">По путевому развитию станция </w:t>
            </w:r>
            <w:r w:rsidR="00483360">
              <w:rPr>
                <w:rFonts w:ascii="Times New Roman" w:hAnsi="Times New Roman"/>
                <w:sz w:val="24"/>
                <w:szCs w:val="24"/>
                <w:lang w:eastAsia="en-US"/>
              </w:rPr>
              <w:t>Клубничная</w:t>
            </w:r>
            <w:r w:rsidRPr="00495C05">
              <w:rPr>
                <w:rFonts w:ascii="Times New Roman" w:hAnsi="Times New Roman"/>
                <w:sz w:val="24"/>
                <w:szCs w:val="24"/>
                <w:lang w:eastAsia="en-US"/>
              </w:rPr>
              <w:t xml:space="preserve"> состоит из одного парка, </w:t>
            </w:r>
            <w:r>
              <w:rPr>
                <w:rFonts w:ascii="Times New Roman" w:hAnsi="Times New Roman"/>
                <w:sz w:val="24"/>
                <w:szCs w:val="24"/>
                <w:lang w:eastAsia="en-US"/>
              </w:rPr>
              <w:t>двух главных путей:</w:t>
            </w:r>
            <w:r w:rsidRPr="00627C09">
              <w:rPr>
                <w:rFonts w:ascii="Times New Roman" w:eastAsia="Times New Roman" w:hAnsi="Times New Roman"/>
                <w:sz w:val="24"/>
                <w:szCs w:val="24"/>
                <w:lang w:eastAsia="en-US"/>
              </w:rPr>
              <w:t xml:space="preserve"> № </w:t>
            </w:r>
            <w:r w:rsidRPr="00627C09">
              <w:rPr>
                <w:rFonts w:ascii="Times New Roman" w:eastAsia="Times New Roman" w:hAnsi="Times New Roman"/>
                <w:sz w:val="24"/>
                <w:szCs w:val="24"/>
                <w:lang w:val="en-US" w:eastAsia="en-US"/>
              </w:rPr>
              <w:t>I</w:t>
            </w:r>
            <w:r w:rsidR="00F85041">
              <w:rPr>
                <w:rFonts w:ascii="Times New Roman" w:eastAsia="Times New Roman" w:hAnsi="Times New Roman"/>
                <w:sz w:val="24"/>
                <w:szCs w:val="24"/>
                <w:lang w:eastAsia="en-US"/>
              </w:rPr>
              <w:t xml:space="preserve"> </w:t>
            </w:r>
            <w:r>
              <w:rPr>
                <w:rFonts w:ascii="Times New Roman" w:eastAsia="Times New Roman" w:hAnsi="Times New Roman"/>
                <w:sz w:val="24"/>
                <w:szCs w:val="24"/>
                <w:lang w:eastAsia="en-US"/>
              </w:rPr>
              <w:t>(п</w:t>
            </w:r>
            <w:r w:rsidRPr="00627C09">
              <w:rPr>
                <w:rFonts w:ascii="Times New Roman" w:eastAsia="Times New Roman" w:hAnsi="Times New Roman"/>
                <w:sz w:val="24"/>
                <w:szCs w:val="24"/>
              </w:rPr>
              <w:t>рием, отправление и пропуск нечетных пассажирских и грузовых поездов Прием от светофора ЧД и отправление по неправильному пути четных пассажирских и грузовых поездов</w:t>
            </w:r>
            <w:r>
              <w:rPr>
                <w:rFonts w:ascii="Times New Roman" w:eastAsia="Times New Roman" w:hAnsi="Times New Roman"/>
                <w:sz w:val="24"/>
                <w:szCs w:val="24"/>
              </w:rPr>
              <w:t xml:space="preserve"> – полезная длина 1095, вместимость условных вагонов 73</w:t>
            </w:r>
            <w:r w:rsidRPr="00627C09">
              <w:rPr>
                <w:rFonts w:ascii="Times New Roman" w:eastAsia="Times New Roman" w:hAnsi="Times New Roman"/>
                <w:sz w:val="24"/>
                <w:szCs w:val="24"/>
              </w:rPr>
              <w:t>)</w:t>
            </w:r>
            <w:r w:rsidRPr="00627C09">
              <w:rPr>
                <w:rFonts w:ascii="Times New Roman" w:eastAsia="Times New Roman" w:hAnsi="Times New Roman"/>
                <w:sz w:val="24"/>
                <w:szCs w:val="24"/>
                <w:lang w:eastAsia="en-US"/>
              </w:rPr>
              <w:t>,</w:t>
            </w:r>
            <w:r w:rsidR="00F85041">
              <w:rPr>
                <w:rFonts w:ascii="Times New Roman" w:eastAsia="Times New Roman" w:hAnsi="Times New Roman"/>
                <w:sz w:val="24"/>
                <w:szCs w:val="24"/>
                <w:lang w:eastAsia="en-US"/>
              </w:rPr>
              <w:t xml:space="preserve"> </w:t>
            </w:r>
            <w:r w:rsidRPr="00627C09">
              <w:rPr>
                <w:rFonts w:ascii="Times New Roman" w:eastAsia="Times New Roman" w:hAnsi="Times New Roman"/>
                <w:sz w:val="24"/>
                <w:szCs w:val="24"/>
                <w:lang w:eastAsia="en-US"/>
              </w:rPr>
              <w:t xml:space="preserve">№ </w:t>
            </w:r>
            <w:r w:rsidRPr="00627C09">
              <w:rPr>
                <w:rFonts w:ascii="Times New Roman" w:eastAsia="Times New Roman" w:hAnsi="Times New Roman"/>
                <w:sz w:val="24"/>
                <w:szCs w:val="24"/>
                <w:lang w:val="en-US" w:eastAsia="en-US"/>
              </w:rPr>
              <w:t>II</w:t>
            </w:r>
            <w:r w:rsidR="00F85041">
              <w:rPr>
                <w:rFonts w:ascii="Times New Roman" w:eastAsia="Times New Roman" w:hAnsi="Times New Roman"/>
                <w:sz w:val="24"/>
                <w:szCs w:val="24"/>
                <w:lang w:eastAsia="en-US"/>
              </w:rPr>
              <w:t xml:space="preserve"> </w:t>
            </w:r>
            <w:r w:rsidRPr="00627C09">
              <w:rPr>
                <w:rFonts w:ascii="Times New Roman" w:eastAsia="Times New Roman" w:hAnsi="Times New Roman"/>
                <w:sz w:val="24"/>
                <w:szCs w:val="24"/>
                <w:lang w:eastAsia="en-US"/>
              </w:rPr>
              <w:t>(</w:t>
            </w:r>
            <w:r>
              <w:rPr>
                <w:rFonts w:ascii="Times New Roman" w:eastAsia="Times New Roman" w:hAnsi="Times New Roman"/>
                <w:sz w:val="24"/>
                <w:szCs w:val="24"/>
              </w:rPr>
              <w:t>п</w:t>
            </w:r>
            <w:r w:rsidRPr="00627C09">
              <w:rPr>
                <w:rFonts w:ascii="Times New Roman" w:eastAsia="Times New Roman" w:hAnsi="Times New Roman"/>
                <w:sz w:val="24"/>
                <w:szCs w:val="24"/>
              </w:rPr>
              <w:t>рием и отправление грузовых поездов обоих направлений</w:t>
            </w:r>
            <w:r>
              <w:rPr>
                <w:rFonts w:ascii="Times New Roman" w:eastAsia="Times New Roman" w:hAnsi="Times New Roman"/>
                <w:sz w:val="24"/>
                <w:szCs w:val="24"/>
              </w:rPr>
              <w:t>.</w:t>
            </w:r>
            <w:r w:rsidRPr="00627C09">
              <w:rPr>
                <w:rFonts w:ascii="Times New Roman" w:eastAsia="Times New Roman" w:hAnsi="Times New Roman"/>
                <w:sz w:val="24"/>
                <w:szCs w:val="24"/>
              </w:rPr>
              <w:t xml:space="preserve"> Пропуск четных грузовых и пассажирских поездов. Прием, отправление четных, нечетных пассажирских поездов не имеющих графи</w:t>
            </w:r>
            <w:r>
              <w:rPr>
                <w:rFonts w:ascii="Times New Roman" w:eastAsia="Times New Roman" w:hAnsi="Times New Roman"/>
                <w:sz w:val="24"/>
                <w:szCs w:val="24"/>
              </w:rPr>
              <w:t>ков стоянки на станции – полезная длина 1036, вместимость условных вагонов 69</w:t>
            </w:r>
            <w:r w:rsidRPr="00627C09">
              <w:rPr>
                <w:rFonts w:ascii="Times New Roman" w:eastAsia="Times New Roman" w:hAnsi="Times New Roman"/>
                <w:sz w:val="24"/>
                <w:szCs w:val="24"/>
              </w:rPr>
              <w:t>)</w:t>
            </w:r>
            <w:r w:rsidRPr="00627C09">
              <w:rPr>
                <w:rFonts w:ascii="Times New Roman" w:eastAsia="Times New Roman" w:hAnsi="Times New Roman"/>
                <w:sz w:val="24"/>
                <w:szCs w:val="24"/>
                <w:lang w:eastAsia="en-US"/>
              </w:rPr>
              <w:t>, одного</w:t>
            </w:r>
            <w:r w:rsidR="00F85041">
              <w:rPr>
                <w:rFonts w:ascii="Times New Roman" w:eastAsia="Times New Roman" w:hAnsi="Times New Roman"/>
                <w:sz w:val="24"/>
                <w:szCs w:val="24"/>
                <w:lang w:eastAsia="en-US"/>
              </w:rPr>
              <w:t xml:space="preserve"> </w:t>
            </w:r>
            <w:r w:rsidRPr="00627C09">
              <w:rPr>
                <w:rFonts w:ascii="Times New Roman" w:eastAsia="Times New Roman" w:hAnsi="Times New Roman"/>
                <w:sz w:val="24"/>
                <w:szCs w:val="24"/>
                <w:lang w:eastAsia="en-US"/>
              </w:rPr>
              <w:t>приемоотправочного пути для приема, отправления и пропуска нечетных поездов</w:t>
            </w:r>
            <w:r w:rsidR="00F85041">
              <w:rPr>
                <w:rFonts w:ascii="Times New Roman" w:eastAsia="Times New Roman" w:hAnsi="Times New Roman"/>
                <w:sz w:val="24"/>
                <w:szCs w:val="24"/>
                <w:lang w:eastAsia="en-US"/>
              </w:rPr>
              <w:t xml:space="preserve"> </w:t>
            </w:r>
            <w:r>
              <w:rPr>
                <w:rFonts w:ascii="Times New Roman" w:eastAsia="Times New Roman" w:hAnsi="Times New Roman"/>
                <w:sz w:val="24"/>
                <w:szCs w:val="24"/>
              </w:rPr>
              <w:t>– полезная длина 1057, вместимость условных вагонов 70/85;</w:t>
            </w:r>
            <w:r w:rsidRPr="00627C09">
              <w:rPr>
                <w:rFonts w:ascii="Times New Roman" w:eastAsia="Times New Roman" w:hAnsi="Times New Roman"/>
                <w:sz w:val="24"/>
                <w:szCs w:val="24"/>
                <w:lang w:eastAsia="en-US"/>
              </w:rPr>
              <w:t xml:space="preserve"> одного приемоотправочного пути для</w:t>
            </w:r>
            <w:r w:rsidR="00F85041">
              <w:rPr>
                <w:rFonts w:ascii="Times New Roman" w:eastAsia="Times New Roman" w:hAnsi="Times New Roman"/>
                <w:sz w:val="24"/>
                <w:szCs w:val="24"/>
                <w:lang w:eastAsia="en-US"/>
              </w:rPr>
              <w:t xml:space="preserve"> </w:t>
            </w:r>
            <w:r w:rsidRPr="00627C09">
              <w:rPr>
                <w:rFonts w:ascii="Times New Roman" w:eastAsia="Times New Roman" w:hAnsi="Times New Roman"/>
                <w:sz w:val="24"/>
                <w:szCs w:val="24"/>
                <w:lang w:eastAsia="en-US"/>
              </w:rPr>
              <w:t>прием</w:t>
            </w:r>
            <w:r w:rsidR="00F85041">
              <w:rPr>
                <w:rFonts w:ascii="Times New Roman" w:eastAsia="Times New Roman" w:hAnsi="Times New Roman"/>
                <w:sz w:val="24"/>
                <w:szCs w:val="24"/>
                <w:lang w:eastAsia="en-US"/>
              </w:rPr>
              <w:t>а</w:t>
            </w:r>
            <w:r w:rsidRPr="00627C09">
              <w:rPr>
                <w:rFonts w:ascii="Times New Roman" w:eastAsia="Times New Roman" w:hAnsi="Times New Roman"/>
                <w:sz w:val="24"/>
                <w:szCs w:val="24"/>
                <w:lang w:eastAsia="en-US"/>
              </w:rPr>
              <w:t>, отправления и пропуска обоих направлений поездов</w:t>
            </w:r>
            <w:r w:rsidR="00F85041">
              <w:rPr>
                <w:rFonts w:ascii="Times New Roman" w:eastAsia="Times New Roman" w:hAnsi="Times New Roman"/>
                <w:sz w:val="24"/>
                <w:szCs w:val="24"/>
                <w:lang w:eastAsia="en-US"/>
              </w:rPr>
              <w:t xml:space="preserve"> </w:t>
            </w:r>
            <w:r>
              <w:rPr>
                <w:rFonts w:ascii="Times New Roman" w:eastAsia="Times New Roman" w:hAnsi="Times New Roman"/>
                <w:sz w:val="24"/>
                <w:szCs w:val="24"/>
              </w:rPr>
              <w:t>– полезная длина 1045, вместимость условных вагонов 69/84</w:t>
            </w:r>
            <w:r w:rsidRPr="00627C09">
              <w:rPr>
                <w:rFonts w:ascii="Times New Roman" w:eastAsia="Times New Roman" w:hAnsi="Times New Roman"/>
                <w:sz w:val="24"/>
                <w:szCs w:val="24"/>
                <w:lang w:eastAsia="en-US"/>
              </w:rPr>
              <w:t xml:space="preserve">. Все пути, электрифицированы и кодированы. </w:t>
            </w:r>
          </w:p>
          <w:p w:rsidR="00372BF3" w:rsidRPr="00372BF3" w:rsidRDefault="00D61C30" w:rsidP="00372BF3">
            <w:pPr>
              <w:pStyle w:val="affb"/>
              <w:widowControl w:val="0"/>
              <w:numPr>
                <w:ilvl w:val="0"/>
                <w:numId w:val="41"/>
              </w:numPr>
              <w:autoSpaceDE w:val="0"/>
              <w:autoSpaceDN w:val="0"/>
              <w:adjustRightInd w:val="0"/>
              <w:spacing w:after="0" w:line="240" w:lineRule="auto"/>
              <w:jc w:val="both"/>
              <w:rPr>
                <w:rFonts w:ascii="Times New Roman" w:hAnsi="Times New Roman"/>
                <w:sz w:val="24"/>
                <w:szCs w:val="24"/>
                <w:lang w:eastAsia="en-US"/>
              </w:rPr>
            </w:pPr>
            <w:r w:rsidRPr="00C658D8">
              <w:rPr>
                <w:rFonts w:ascii="Times New Roman" w:eastAsia="Times New Roman" w:hAnsi="Times New Roman"/>
                <w:sz w:val="24"/>
                <w:szCs w:val="24"/>
              </w:rPr>
              <w:t>Железнодорожные пути, выделенные для приема, отправления и пропуска поездов с грузами "ВМ":</w:t>
            </w:r>
          </w:p>
          <w:p w:rsidR="00D61C30" w:rsidRPr="00D923F2" w:rsidRDefault="00D61C30" w:rsidP="00372BF3">
            <w:pPr>
              <w:pStyle w:val="affb"/>
              <w:widowControl w:val="0"/>
              <w:autoSpaceDE w:val="0"/>
              <w:autoSpaceDN w:val="0"/>
              <w:adjustRightInd w:val="0"/>
              <w:spacing w:after="0" w:line="240" w:lineRule="auto"/>
              <w:jc w:val="both"/>
              <w:rPr>
                <w:rFonts w:ascii="Times New Roman" w:hAnsi="Times New Roman"/>
                <w:sz w:val="24"/>
                <w:szCs w:val="24"/>
                <w:lang w:eastAsia="en-US"/>
              </w:rPr>
            </w:pPr>
            <w:r w:rsidRPr="00C658D8">
              <w:rPr>
                <w:rFonts w:ascii="Times New Roman" w:eastAsia="Times New Roman" w:hAnsi="Times New Roman"/>
                <w:sz w:val="24"/>
                <w:szCs w:val="24"/>
              </w:rPr>
              <w:t xml:space="preserve">Железнодорожный путь: I для приема, отправления и пропуска поездов. </w:t>
            </w:r>
            <w:r w:rsidRPr="00C658D8">
              <w:rPr>
                <w:rFonts w:ascii="Times New Roman" w:eastAsia="Times New Roman" w:hAnsi="Times New Roman"/>
                <w:sz w:val="24"/>
                <w:szCs w:val="24"/>
              </w:rPr>
              <w:br/>
              <w:t>Железнодорожные пути: II, 3, 4 для пропуска поездов.</w:t>
            </w:r>
          </w:p>
          <w:p w:rsidR="00D61C30" w:rsidRPr="00D923F2" w:rsidRDefault="00D61C30" w:rsidP="00372BF3">
            <w:pPr>
              <w:pStyle w:val="affb"/>
              <w:widowControl w:val="0"/>
              <w:numPr>
                <w:ilvl w:val="0"/>
                <w:numId w:val="41"/>
              </w:numPr>
              <w:autoSpaceDE w:val="0"/>
              <w:autoSpaceDN w:val="0"/>
              <w:adjustRightInd w:val="0"/>
              <w:spacing w:after="0" w:line="240" w:lineRule="auto"/>
              <w:jc w:val="both"/>
              <w:rPr>
                <w:rFonts w:ascii="Times New Roman" w:hAnsi="Times New Roman"/>
                <w:sz w:val="24"/>
                <w:szCs w:val="24"/>
                <w:lang w:eastAsia="en-US"/>
              </w:rPr>
            </w:pPr>
            <w:r w:rsidRPr="00D923F2">
              <w:rPr>
                <w:rFonts w:ascii="Times New Roman" w:eastAsia="Times New Roman" w:hAnsi="Times New Roman"/>
                <w:sz w:val="24"/>
                <w:szCs w:val="24"/>
              </w:rPr>
              <w:t>Железнодорожный путь 6 закрыт для движения длительное время (более одного года).</w:t>
            </w:r>
          </w:p>
          <w:p w:rsidR="00D61C30" w:rsidRPr="003A7687" w:rsidRDefault="00D61C30" w:rsidP="00372BF3">
            <w:pPr>
              <w:pStyle w:val="affb"/>
              <w:widowControl w:val="0"/>
              <w:numPr>
                <w:ilvl w:val="0"/>
                <w:numId w:val="41"/>
              </w:numPr>
              <w:autoSpaceDE w:val="0"/>
              <w:autoSpaceDN w:val="0"/>
              <w:adjustRightInd w:val="0"/>
              <w:spacing w:after="0" w:line="240" w:lineRule="auto"/>
              <w:jc w:val="both"/>
              <w:rPr>
                <w:rFonts w:ascii="Times New Roman" w:hAnsi="Times New Roman"/>
                <w:b/>
                <w:sz w:val="24"/>
                <w:szCs w:val="24"/>
                <w:lang w:eastAsia="en-US"/>
              </w:rPr>
            </w:pPr>
            <w:r>
              <w:rPr>
                <w:rFonts w:ascii="Times New Roman" w:hAnsi="Times New Roman"/>
                <w:sz w:val="24"/>
                <w:szCs w:val="24"/>
                <w:lang w:eastAsia="en-US"/>
              </w:rPr>
              <w:t xml:space="preserve">Имеется </w:t>
            </w:r>
            <w:r>
              <w:rPr>
                <w:rFonts w:ascii="Times New Roman" w:eastAsia="Times New Roman" w:hAnsi="Times New Roman"/>
                <w:sz w:val="24"/>
                <w:szCs w:val="24"/>
              </w:rPr>
              <w:t>п</w:t>
            </w:r>
            <w:r w:rsidRPr="003A7687">
              <w:rPr>
                <w:rFonts w:ascii="Times New Roman" w:eastAsia="Times New Roman" w:hAnsi="Times New Roman"/>
                <w:sz w:val="24"/>
                <w:szCs w:val="24"/>
              </w:rPr>
              <w:t>редохранительный тупик</w:t>
            </w:r>
            <w:r w:rsidRPr="003A7687">
              <w:rPr>
                <w:rFonts w:ascii="Times New Roman" w:hAnsi="Times New Roman"/>
                <w:sz w:val="24"/>
                <w:szCs w:val="24"/>
                <w:lang w:eastAsia="en-US"/>
              </w:rPr>
              <w:t>.</w:t>
            </w:r>
          </w:p>
          <w:p w:rsidR="00D61C30" w:rsidRPr="003A7687" w:rsidRDefault="00D61C30" w:rsidP="00372BF3">
            <w:pPr>
              <w:pStyle w:val="affb"/>
              <w:widowControl w:val="0"/>
              <w:numPr>
                <w:ilvl w:val="0"/>
                <w:numId w:val="41"/>
              </w:numPr>
              <w:autoSpaceDE w:val="0"/>
              <w:autoSpaceDN w:val="0"/>
              <w:adjustRightInd w:val="0"/>
              <w:spacing w:after="0" w:line="240" w:lineRule="auto"/>
              <w:jc w:val="both"/>
              <w:rPr>
                <w:rFonts w:ascii="Times New Roman" w:hAnsi="Times New Roman"/>
                <w:b/>
                <w:sz w:val="24"/>
                <w:szCs w:val="24"/>
                <w:lang w:eastAsia="en-US"/>
              </w:rPr>
            </w:pPr>
            <w:r w:rsidRPr="00495C05">
              <w:rPr>
                <w:rFonts w:ascii="Times New Roman" w:hAnsi="Times New Roman"/>
                <w:sz w:val="24"/>
                <w:szCs w:val="24"/>
                <w:lang w:eastAsia="en-US"/>
              </w:rPr>
              <w:t xml:space="preserve">Стрелочное хозяйство станции включает в себя </w:t>
            </w:r>
            <w:r>
              <w:rPr>
                <w:rFonts w:ascii="Times New Roman" w:hAnsi="Times New Roman"/>
                <w:sz w:val="24"/>
                <w:szCs w:val="24"/>
                <w:lang w:eastAsia="en-US"/>
              </w:rPr>
              <w:t>10</w:t>
            </w:r>
            <w:r w:rsidRPr="00495C05">
              <w:rPr>
                <w:rFonts w:ascii="Times New Roman" w:hAnsi="Times New Roman"/>
                <w:sz w:val="24"/>
                <w:szCs w:val="24"/>
                <w:lang w:eastAsia="en-US"/>
              </w:rPr>
              <w:t xml:space="preserve"> централизованных стрелочных переводов</w:t>
            </w:r>
            <w:r>
              <w:rPr>
                <w:rFonts w:ascii="Times New Roman" w:hAnsi="Times New Roman"/>
                <w:sz w:val="24"/>
                <w:szCs w:val="24"/>
                <w:lang w:eastAsia="en-US"/>
              </w:rPr>
              <w:t xml:space="preserve"> и </w:t>
            </w:r>
            <w:r w:rsidR="00F85041">
              <w:rPr>
                <w:rFonts w:ascii="Times New Roman" w:hAnsi="Times New Roman"/>
                <w:sz w:val="24"/>
                <w:szCs w:val="24"/>
                <w:lang w:eastAsia="en-US"/>
              </w:rPr>
              <w:t>о</w:t>
            </w:r>
            <w:r>
              <w:rPr>
                <w:rFonts w:ascii="Times New Roman" w:hAnsi="Times New Roman"/>
                <w:sz w:val="24"/>
                <w:szCs w:val="24"/>
                <w:lang w:eastAsia="en-US"/>
              </w:rPr>
              <w:t>дной нецентрализованной стрелкой.</w:t>
            </w:r>
          </w:p>
          <w:p w:rsidR="00D61C30" w:rsidRPr="001C1995" w:rsidRDefault="00D61C30" w:rsidP="00372BF3">
            <w:pPr>
              <w:pStyle w:val="affb"/>
              <w:widowControl w:val="0"/>
              <w:numPr>
                <w:ilvl w:val="0"/>
                <w:numId w:val="41"/>
              </w:numPr>
              <w:autoSpaceDE w:val="0"/>
              <w:autoSpaceDN w:val="0"/>
              <w:adjustRightInd w:val="0"/>
              <w:spacing w:after="0" w:line="240" w:lineRule="auto"/>
              <w:jc w:val="both"/>
              <w:rPr>
                <w:rFonts w:ascii="Times New Roman" w:hAnsi="Times New Roman"/>
                <w:b/>
                <w:sz w:val="24"/>
                <w:szCs w:val="24"/>
                <w:lang w:eastAsia="en-US"/>
              </w:rPr>
            </w:pPr>
            <w:r w:rsidRPr="001C1995">
              <w:rPr>
                <w:rFonts w:ascii="Times New Roman" w:eastAsia="Times New Roman" w:hAnsi="Times New Roman"/>
                <w:sz w:val="24"/>
                <w:szCs w:val="24"/>
              </w:rPr>
              <w:t xml:space="preserve">Стрелка 13/15СС оборудована </w:t>
            </w:r>
            <w:proofErr w:type="spellStart"/>
            <w:r w:rsidRPr="001C1995">
              <w:rPr>
                <w:rFonts w:ascii="Times New Roman" w:eastAsia="Times New Roman" w:hAnsi="Times New Roman"/>
                <w:sz w:val="24"/>
                <w:szCs w:val="24"/>
              </w:rPr>
              <w:t>автовозвратом</w:t>
            </w:r>
            <w:proofErr w:type="spellEnd"/>
            <w:r w:rsidR="00ED3B9E">
              <w:rPr>
                <w:rFonts w:ascii="Times New Roman" w:eastAsia="Times New Roman" w:hAnsi="Times New Roman"/>
                <w:sz w:val="24"/>
                <w:szCs w:val="24"/>
              </w:rPr>
              <w:t>.</w:t>
            </w:r>
          </w:p>
          <w:p w:rsidR="00D61C30" w:rsidRPr="001C1995" w:rsidRDefault="00D61C30" w:rsidP="00372BF3">
            <w:pPr>
              <w:pStyle w:val="affb"/>
              <w:widowControl w:val="0"/>
              <w:numPr>
                <w:ilvl w:val="0"/>
                <w:numId w:val="41"/>
              </w:numPr>
              <w:autoSpaceDE w:val="0"/>
              <w:autoSpaceDN w:val="0"/>
              <w:adjustRightInd w:val="0"/>
              <w:spacing w:after="0" w:line="240" w:lineRule="auto"/>
              <w:jc w:val="both"/>
              <w:rPr>
                <w:rFonts w:ascii="Times New Roman" w:hAnsi="Times New Roman"/>
                <w:b/>
                <w:sz w:val="24"/>
                <w:szCs w:val="24"/>
                <w:lang w:eastAsia="en-US"/>
              </w:rPr>
            </w:pPr>
            <w:r w:rsidRPr="001C1995">
              <w:rPr>
                <w:rFonts w:ascii="Times New Roman" w:eastAsia="Times New Roman" w:hAnsi="Times New Roman"/>
                <w:sz w:val="24"/>
                <w:szCs w:val="24"/>
              </w:rPr>
              <w:t>Между стр. №13 и светофором М9 установлена централизованная сбрасывающая стрелка №15СС.Нормальное положение сбрасывающей стрелки на сброс.</w:t>
            </w:r>
          </w:p>
          <w:p w:rsidR="00D61C30" w:rsidRPr="00495C05" w:rsidRDefault="00D61C30" w:rsidP="00372BF3">
            <w:pPr>
              <w:pStyle w:val="affb"/>
              <w:widowControl w:val="0"/>
              <w:numPr>
                <w:ilvl w:val="0"/>
                <w:numId w:val="41"/>
              </w:numPr>
              <w:autoSpaceDE w:val="0"/>
              <w:autoSpaceDN w:val="0"/>
              <w:adjustRightInd w:val="0"/>
              <w:spacing w:after="0" w:line="240" w:lineRule="auto"/>
              <w:jc w:val="both"/>
              <w:rPr>
                <w:rFonts w:ascii="Times New Roman" w:hAnsi="Times New Roman"/>
                <w:b/>
                <w:sz w:val="24"/>
                <w:szCs w:val="24"/>
                <w:lang w:eastAsia="en-US"/>
              </w:rPr>
            </w:pPr>
            <w:r w:rsidRPr="00495C05">
              <w:rPr>
                <w:rFonts w:ascii="Times New Roman" w:hAnsi="Times New Roman"/>
                <w:sz w:val="24"/>
                <w:szCs w:val="24"/>
                <w:lang w:eastAsia="en-US"/>
              </w:rPr>
              <w:t xml:space="preserve">Все стрелочные переводы, оборудованы </w:t>
            </w:r>
            <w:proofErr w:type="spellStart"/>
            <w:r w:rsidRPr="00495C05">
              <w:rPr>
                <w:rFonts w:ascii="Times New Roman" w:hAnsi="Times New Roman"/>
                <w:sz w:val="24"/>
                <w:szCs w:val="24"/>
                <w:lang w:eastAsia="en-US"/>
              </w:rPr>
              <w:t>пневмообдувкой</w:t>
            </w:r>
            <w:proofErr w:type="spellEnd"/>
            <w:r w:rsidRPr="00495C05">
              <w:rPr>
                <w:rFonts w:ascii="Times New Roman" w:hAnsi="Times New Roman"/>
                <w:sz w:val="24"/>
                <w:szCs w:val="24"/>
                <w:lang w:eastAsia="en-US"/>
              </w:rPr>
              <w:t>.</w:t>
            </w:r>
          </w:p>
          <w:p w:rsidR="00D61C30" w:rsidRDefault="00D61C30" w:rsidP="00372BF3">
            <w:pPr>
              <w:pStyle w:val="affb"/>
              <w:widowControl w:val="0"/>
              <w:numPr>
                <w:ilvl w:val="0"/>
                <w:numId w:val="41"/>
              </w:numPr>
              <w:autoSpaceDE w:val="0"/>
              <w:autoSpaceDN w:val="0"/>
              <w:adjustRightInd w:val="0"/>
              <w:spacing w:after="0" w:line="240" w:lineRule="auto"/>
              <w:ind w:right="15"/>
              <w:jc w:val="both"/>
              <w:rPr>
                <w:rFonts w:ascii="Times New Roman" w:hAnsi="Times New Roman"/>
                <w:sz w:val="24"/>
                <w:szCs w:val="24"/>
                <w:lang w:eastAsia="en-US"/>
              </w:rPr>
            </w:pPr>
            <w:r w:rsidRPr="00495C05">
              <w:rPr>
                <w:rFonts w:ascii="Times New Roman" w:hAnsi="Times New Roman"/>
                <w:sz w:val="24"/>
                <w:szCs w:val="24"/>
                <w:lang w:eastAsia="en-US"/>
              </w:rPr>
              <w:t xml:space="preserve">Управление </w:t>
            </w:r>
            <w:r>
              <w:rPr>
                <w:rFonts w:ascii="Times New Roman" w:hAnsi="Times New Roman"/>
                <w:sz w:val="24"/>
                <w:szCs w:val="24"/>
                <w:lang w:eastAsia="en-US"/>
              </w:rPr>
              <w:t xml:space="preserve">централизованными </w:t>
            </w:r>
            <w:r w:rsidRPr="00495C05">
              <w:rPr>
                <w:rFonts w:ascii="Times New Roman" w:hAnsi="Times New Roman"/>
                <w:sz w:val="24"/>
                <w:szCs w:val="24"/>
                <w:lang w:eastAsia="en-US"/>
              </w:rPr>
              <w:t xml:space="preserve">стрелками и сигналами осуществляется с поста электрической централизации </w:t>
            </w:r>
            <w:r w:rsidRPr="001C1995">
              <w:rPr>
                <w:rFonts w:ascii="Times New Roman" w:eastAsia="Times New Roman" w:hAnsi="Times New Roman"/>
                <w:sz w:val="24"/>
                <w:szCs w:val="24"/>
              </w:rPr>
              <w:t>ДСП при работе на резервном управлении, ДНЦ при работе на диспетчерском управлении</w:t>
            </w:r>
            <w:r w:rsidRPr="001C1995">
              <w:rPr>
                <w:rFonts w:ascii="Times New Roman" w:hAnsi="Times New Roman"/>
                <w:sz w:val="24"/>
                <w:szCs w:val="24"/>
                <w:lang w:eastAsia="en-US"/>
              </w:rPr>
              <w:t>.</w:t>
            </w:r>
          </w:p>
          <w:p w:rsidR="00D61C30" w:rsidRDefault="00D61C30" w:rsidP="00372BF3">
            <w:pPr>
              <w:pStyle w:val="affb"/>
              <w:widowControl w:val="0"/>
              <w:numPr>
                <w:ilvl w:val="0"/>
                <w:numId w:val="41"/>
              </w:numPr>
              <w:autoSpaceDE w:val="0"/>
              <w:autoSpaceDN w:val="0"/>
              <w:adjustRightInd w:val="0"/>
              <w:spacing w:after="0" w:line="240" w:lineRule="auto"/>
              <w:ind w:right="15"/>
              <w:jc w:val="both"/>
              <w:rPr>
                <w:rFonts w:ascii="Times New Roman" w:hAnsi="Times New Roman"/>
                <w:sz w:val="24"/>
                <w:szCs w:val="24"/>
                <w:lang w:eastAsia="en-US"/>
              </w:rPr>
            </w:pPr>
            <w:r w:rsidRPr="00495C05">
              <w:rPr>
                <w:rFonts w:ascii="Times New Roman" w:hAnsi="Times New Roman"/>
                <w:sz w:val="24"/>
                <w:szCs w:val="24"/>
                <w:lang w:eastAsia="en-US"/>
              </w:rPr>
              <w:t xml:space="preserve">Управление </w:t>
            </w:r>
            <w:r>
              <w:rPr>
                <w:rFonts w:ascii="Times New Roman" w:hAnsi="Times New Roman"/>
                <w:sz w:val="24"/>
                <w:szCs w:val="24"/>
                <w:lang w:eastAsia="en-US"/>
              </w:rPr>
              <w:t xml:space="preserve">нецентрализованной </w:t>
            </w:r>
            <w:r w:rsidRPr="00495C05">
              <w:rPr>
                <w:rFonts w:ascii="Times New Roman" w:hAnsi="Times New Roman"/>
                <w:sz w:val="24"/>
                <w:szCs w:val="24"/>
                <w:lang w:eastAsia="en-US"/>
              </w:rPr>
              <w:t>стре</w:t>
            </w:r>
            <w:r>
              <w:rPr>
                <w:rFonts w:ascii="Times New Roman" w:hAnsi="Times New Roman"/>
                <w:sz w:val="24"/>
                <w:szCs w:val="24"/>
                <w:lang w:eastAsia="en-US"/>
              </w:rPr>
              <w:t xml:space="preserve">лкой </w:t>
            </w:r>
            <w:r w:rsidRPr="00495C05">
              <w:rPr>
                <w:rFonts w:ascii="Times New Roman" w:hAnsi="Times New Roman"/>
                <w:sz w:val="24"/>
                <w:szCs w:val="24"/>
                <w:lang w:eastAsia="en-US"/>
              </w:rPr>
              <w:t xml:space="preserve">осуществляется </w:t>
            </w:r>
            <w:r>
              <w:rPr>
                <w:rFonts w:ascii="Times New Roman" w:hAnsi="Times New Roman"/>
                <w:sz w:val="24"/>
                <w:szCs w:val="24"/>
                <w:lang w:eastAsia="en-US"/>
              </w:rPr>
              <w:t>составителем поездов.</w:t>
            </w:r>
          </w:p>
          <w:p w:rsidR="00073EEB" w:rsidRPr="00073EEB" w:rsidRDefault="00D61C30" w:rsidP="00372BF3">
            <w:pPr>
              <w:pStyle w:val="affb"/>
              <w:widowControl w:val="0"/>
              <w:numPr>
                <w:ilvl w:val="0"/>
                <w:numId w:val="41"/>
              </w:numPr>
              <w:autoSpaceDE w:val="0"/>
              <w:autoSpaceDN w:val="0"/>
              <w:adjustRightInd w:val="0"/>
              <w:spacing w:after="0" w:line="240" w:lineRule="auto"/>
              <w:ind w:right="15"/>
              <w:jc w:val="both"/>
              <w:rPr>
                <w:rFonts w:ascii="Times New Roman" w:hAnsi="Times New Roman"/>
                <w:b/>
                <w:sz w:val="24"/>
                <w:szCs w:val="24"/>
                <w:lang w:eastAsia="en-US"/>
              </w:rPr>
            </w:pPr>
            <w:r w:rsidRPr="00E84083">
              <w:rPr>
                <w:rFonts w:ascii="Times New Roman" w:eastAsia="Times New Roman" w:hAnsi="Times New Roman"/>
                <w:sz w:val="24"/>
                <w:szCs w:val="24"/>
              </w:rPr>
              <w:t>На железнодорожных путях II, I установлены устройства системы автоматического управления тормозами (САУТ).</w:t>
            </w:r>
          </w:p>
          <w:p w:rsidR="00D61C30" w:rsidRPr="00495C05" w:rsidRDefault="00D61C30" w:rsidP="00073EEB">
            <w:pPr>
              <w:pStyle w:val="affb"/>
              <w:widowControl w:val="0"/>
              <w:autoSpaceDE w:val="0"/>
              <w:autoSpaceDN w:val="0"/>
              <w:adjustRightInd w:val="0"/>
              <w:spacing w:after="0" w:line="240" w:lineRule="auto"/>
              <w:ind w:right="15"/>
              <w:jc w:val="both"/>
              <w:rPr>
                <w:rFonts w:ascii="Times New Roman" w:hAnsi="Times New Roman"/>
                <w:b/>
                <w:sz w:val="24"/>
                <w:szCs w:val="24"/>
                <w:lang w:eastAsia="en-US"/>
              </w:rPr>
            </w:pPr>
            <w:r w:rsidRPr="00E84083">
              <w:rPr>
                <w:rFonts w:ascii="Times New Roman" w:eastAsia="Times New Roman" w:hAnsi="Times New Roman"/>
                <w:sz w:val="24"/>
                <w:szCs w:val="24"/>
              </w:rPr>
              <w:t xml:space="preserve">Напольные устройства САУТ расположены в местах установки входных светофоров Н и Ч путей приема, ЧД и НД путей отправления, сигнальной установке №1 перегона </w:t>
            </w:r>
            <w:r w:rsidR="00483360" w:rsidRPr="00483360">
              <w:rPr>
                <w:rFonts w:ascii="Times New Roman" w:eastAsia="Times New Roman" w:hAnsi="Times New Roman"/>
                <w:sz w:val="24"/>
                <w:szCs w:val="24"/>
              </w:rPr>
              <w:t>Арбузная</w:t>
            </w:r>
            <w:r w:rsidR="00483360">
              <w:rPr>
                <w:rFonts w:ascii="Times New Roman" w:eastAsia="Times New Roman" w:hAnsi="Times New Roman"/>
                <w:sz w:val="24"/>
                <w:szCs w:val="24"/>
              </w:rPr>
              <w:t>–</w:t>
            </w:r>
            <w:r w:rsidR="00483360" w:rsidRPr="00483360">
              <w:rPr>
                <w:rFonts w:ascii="Times New Roman" w:eastAsia="Times New Roman" w:hAnsi="Times New Roman"/>
                <w:sz w:val="24"/>
                <w:szCs w:val="24"/>
              </w:rPr>
              <w:t>Клубничная</w:t>
            </w:r>
            <w:r w:rsidRPr="00483360">
              <w:rPr>
                <w:rFonts w:ascii="Times New Roman" w:eastAsia="Times New Roman" w:hAnsi="Times New Roman"/>
                <w:sz w:val="24"/>
                <w:szCs w:val="24"/>
              </w:rPr>
              <w:t xml:space="preserve">, №2 перегона </w:t>
            </w:r>
            <w:r w:rsidR="00483360" w:rsidRPr="00483360">
              <w:rPr>
                <w:rFonts w:ascii="Times New Roman" w:eastAsia="Times New Roman" w:hAnsi="Times New Roman"/>
                <w:sz w:val="24"/>
                <w:szCs w:val="24"/>
              </w:rPr>
              <w:t>Ябло</w:t>
            </w:r>
            <w:r w:rsidR="00A45DD4">
              <w:rPr>
                <w:rFonts w:ascii="Times New Roman" w:eastAsia="Times New Roman" w:hAnsi="Times New Roman"/>
                <w:sz w:val="24"/>
                <w:szCs w:val="24"/>
              </w:rPr>
              <w:t>чн</w:t>
            </w:r>
            <w:r w:rsidR="00483360" w:rsidRPr="00483360">
              <w:rPr>
                <w:rFonts w:ascii="Times New Roman" w:eastAsia="Times New Roman" w:hAnsi="Times New Roman"/>
                <w:sz w:val="24"/>
                <w:szCs w:val="24"/>
              </w:rPr>
              <w:t>ая</w:t>
            </w:r>
            <w:r w:rsidRPr="00483360">
              <w:rPr>
                <w:rFonts w:ascii="Times New Roman" w:eastAsia="Times New Roman" w:hAnsi="Times New Roman"/>
                <w:sz w:val="24"/>
                <w:szCs w:val="24"/>
              </w:rPr>
              <w:t xml:space="preserve"> – </w:t>
            </w:r>
            <w:r w:rsidR="00483360" w:rsidRPr="00483360">
              <w:rPr>
                <w:rFonts w:ascii="Times New Roman" w:eastAsia="Times New Roman" w:hAnsi="Times New Roman"/>
                <w:sz w:val="24"/>
                <w:szCs w:val="24"/>
              </w:rPr>
              <w:t>Клубничная</w:t>
            </w:r>
            <w:r w:rsidRPr="00495C05">
              <w:rPr>
                <w:rFonts w:ascii="Times New Roman" w:hAnsi="Times New Roman"/>
                <w:sz w:val="24"/>
                <w:szCs w:val="24"/>
                <w:lang w:eastAsia="en-US"/>
              </w:rPr>
              <w:t xml:space="preserve"> № 2.</w:t>
            </w:r>
          </w:p>
        </w:tc>
      </w:tr>
      <w:tr w:rsidR="00D61C30" w:rsidTr="00A45DD4">
        <w:trPr>
          <w:trHeight w:val="422"/>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jc w:val="center"/>
              <w:rPr>
                <w:b/>
                <w:sz w:val="24"/>
                <w:szCs w:val="24"/>
                <w:highlight w:val="yellow"/>
                <w:lang w:eastAsia="en-US"/>
              </w:rPr>
            </w:pPr>
            <w:r w:rsidRPr="00D61C30">
              <w:rPr>
                <w:b/>
                <w:sz w:val="24"/>
                <w:szCs w:val="24"/>
              </w:rPr>
              <w:t>Характеристика станционной площадки</w:t>
            </w:r>
          </w:p>
        </w:tc>
      </w:tr>
      <w:tr w:rsidR="00D61C30" w:rsidTr="00A45DD4">
        <w:trPr>
          <w:trHeight w:val="409"/>
        </w:trPr>
        <w:tc>
          <w:tcPr>
            <w:tcW w:w="5817" w:type="dxa"/>
            <w:gridSpan w:val="7"/>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both"/>
              <w:rPr>
                <w:sz w:val="24"/>
                <w:szCs w:val="24"/>
              </w:rPr>
            </w:pPr>
            <w:r>
              <w:rPr>
                <w:sz w:val="24"/>
                <w:szCs w:val="24"/>
              </w:rPr>
              <w:t>Станция расположена на уклоне</w:t>
            </w:r>
          </w:p>
        </w:tc>
        <w:tc>
          <w:tcPr>
            <w:tcW w:w="3681" w:type="dxa"/>
            <w:gridSpan w:val="3"/>
            <w:tcBorders>
              <w:top w:val="single" w:sz="4" w:space="0" w:color="auto"/>
              <w:left w:val="single" w:sz="4" w:space="0" w:color="auto"/>
              <w:bottom w:val="single" w:sz="4" w:space="0" w:color="auto"/>
              <w:right w:val="single" w:sz="4" w:space="0" w:color="auto"/>
            </w:tcBorders>
            <w:vAlign w:val="center"/>
            <w:hideMark/>
          </w:tcPr>
          <w:p w:rsidR="00D61C30" w:rsidRDefault="00D61C30" w:rsidP="00A45DD4">
            <w:pPr>
              <w:jc w:val="center"/>
              <w:rPr>
                <w:sz w:val="24"/>
                <w:szCs w:val="24"/>
              </w:rPr>
            </w:pPr>
            <w:r>
              <w:rPr>
                <w:sz w:val="24"/>
                <w:szCs w:val="24"/>
              </w:rPr>
              <w:t xml:space="preserve">спуск в сторону станции </w:t>
            </w:r>
            <w:r w:rsidR="00483360">
              <w:rPr>
                <w:sz w:val="24"/>
                <w:szCs w:val="24"/>
              </w:rPr>
              <w:t>Ябло</w:t>
            </w:r>
            <w:r w:rsidR="00A45DD4">
              <w:rPr>
                <w:sz w:val="24"/>
                <w:szCs w:val="24"/>
              </w:rPr>
              <w:t>чн</w:t>
            </w:r>
            <w:r w:rsidR="00483360">
              <w:rPr>
                <w:sz w:val="24"/>
                <w:szCs w:val="24"/>
              </w:rPr>
              <w:t>ая</w:t>
            </w:r>
          </w:p>
        </w:tc>
      </w:tr>
      <w:tr w:rsidR="00D61C30" w:rsidTr="00A45DD4">
        <w:trPr>
          <w:trHeight w:val="287"/>
        </w:trPr>
        <w:tc>
          <w:tcPr>
            <w:tcW w:w="5817" w:type="dxa"/>
            <w:gridSpan w:val="7"/>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both"/>
              <w:rPr>
                <w:sz w:val="24"/>
                <w:szCs w:val="24"/>
              </w:rPr>
            </w:pPr>
            <w:r>
              <w:rPr>
                <w:sz w:val="24"/>
                <w:szCs w:val="24"/>
              </w:rPr>
              <w:t>Средний расчётный уклон для пути 5</w:t>
            </w:r>
          </w:p>
        </w:tc>
        <w:tc>
          <w:tcPr>
            <w:tcW w:w="3681" w:type="dxa"/>
            <w:gridSpan w:val="3"/>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center"/>
              <w:rPr>
                <w:i/>
                <w:iCs/>
                <w:sz w:val="24"/>
                <w:szCs w:val="24"/>
                <w:lang w:val="en-US"/>
              </w:rPr>
            </w:pPr>
            <w:proofErr w:type="spellStart"/>
            <w:r>
              <w:rPr>
                <w:i/>
                <w:iCs/>
                <w:sz w:val="24"/>
                <w:szCs w:val="24"/>
                <w:lang w:val="en-US"/>
              </w:rPr>
              <w:t>i</w:t>
            </w:r>
            <w:proofErr w:type="spellEnd"/>
            <w:r>
              <w:rPr>
                <w:i/>
                <w:iCs/>
                <w:sz w:val="24"/>
                <w:szCs w:val="24"/>
              </w:rPr>
              <w:t xml:space="preserve"> = 0,0019</w:t>
            </w:r>
          </w:p>
        </w:tc>
      </w:tr>
      <w:tr w:rsidR="00D61C30" w:rsidTr="00A45DD4">
        <w:tc>
          <w:tcPr>
            <w:tcW w:w="5817" w:type="dxa"/>
            <w:gridSpan w:val="7"/>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both"/>
              <w:rPr>
                <w:sz w:val="24"/>
                <w:szCs w:val="24"/>
              </w:rPr>
            </w:pPr>
            <w:r>
              <w:rPr>
                <w:sz w:val="24"/>
                <w:szCs w:val="24"/>
              </w:rPr>
              <w:t xml:space="preserve">Средний расчётный уклон для пути </w:t>
            </w:r>
            <w:r>
              <w:rPr>
                <w:sz w:val="24"/>
                <w:szCs w:val="24"/>
                <w:lang w:val="en-US"/>
              </w:rPr>
              <w:t>I</w:t>
            </w:r>
            <w:r>
              <w:rPr>
                <w:sz w:val="24"/>
                <w:szCs w:val="24"/>
              </w:rPr>
              <w:t>а</w:t>
            </w:r>
          </w:p>
        </w:tc>
        <w:tc>
          <w:tcPr>
            <w:tcW w:w="3681" w:type="dxa"/>
            <w:gridSpan w:val="3"/>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center"/>
              <w:rPr>
                <w:i/>
                <w:iCs/>
                <w:sz w:val="24"/>
                <w:szCs w:val="24"/>
                <w:lang w:val="en-US"/>
              </w:rPr>
            </w:pPr>
            <w:proofErr w:type="spellStart"/>
            <w:r>
              <w:rPr>
                <w:i/>
                <w:iCs/>
                <w:sz w:val="24"/>
                <w:szCs w:val="24"/>
                <w:lang w:val="en-US"/>
              </w:rPr>
              <w:t>i</w:t>
            </w:r>
            <w:proofErr w:type="spellEnd"/>
            <w:r>
              <w:rPr>
                <w:i/>
                <w:iCs/>
                <w:sz w:val="24"/>
                <w:szCs w:val="24"/>
              </w:rPr>
              <w:t xml:space="preserve"> = 0,0014</w:t>
            </w:r>
          </w:p>
        </w:tc>
      </w:tr>
      <w:tr w:rsidR="00D61C30" w:rsidTr="00A45DD4">
        <w:trPr>
          <w:trHeight w:val="733"/>
        </w:trPr>
        <w:tc>
          <w:tcPr>
            <w:tcW w:w="5817" w:type="dxa"/>
            <w:gridSpan w:val="7"/>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both"/>
              <w:rPr>
                <w:sz w:val="24"/>
                <w:szCs w:val="24"/>
              </w:rPr>
            </w:pPr>
            <w:r>
              <w:rPr>
                <w:color w:val="000000"/>
                <w:sz w:val="24"/>
                <w:szCs w:val="24"/>
              </w:rPr>
              <w:t>Характеристика вагонов, для которых производится расчёт норм закрепления</w:t>
            </w:r>
          </w:p>
        </w:tc>
        <w:tc>
          <w:tcPr>
            <w:tcW w:w="3681" w:type="dxa"/>
            <w:gridSpan w:val="3"/>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center"/>
              <w:rPr>
                <w:color w:val="000000"/>
                <w:sz w:val="24"/>
                <w:szCs w:val="24"/>
              </w:rPr>
            </w:pPr>
            <w:r>
              <w:rPr>
                <w:color w:val="000000"/>
                <w:sz w:val="24"/>
                <w:szCs w:val="24"/>
              </w:rPr>
              <w:t>грузовые вагоны</w:t>
            </w:r>
          </w:p>
          <w:p w:rsidR="00D61C30" w:rsidRDefault="00D61C30" w:rsidP="00806C89">
            <w:pPr>
              <w:jc w:val="center"/>
              <w:rPr>
                <w:sz w:val="24"/>
                <w:szCs w:val="24"/>
              </w:rPr>
            </w:pPr>
            <w:r>
              <w:rPr>
                <w:color w:val="000000"/>
                <w:sz w:val="24"/>
                <w:szCs w:val="24"/>
              </w:rPr>
              <w:t>длиной 14,0 м</w:t>
            </w:r>
          </w:p>
        </w:tc>
      </w:tr>
      <w:tr w:rsidR="00D61C30" w:rsidTr="00A45DD4">
        <w:trPr>
          <w:trHeight w:val="368"/>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hideMark/>
          </w:tcPr>
          <w:p w:rsidR="00D61C30" w:rsidRDefault="00D61C30" w:rsidP="00806C89">
            <w:pPr>
              <w:jc w:val="center"/>
              <w:rPr>
                <w:b/>
                <w:sz w:val="24"/>
                <w:szCs w:val="24"/>
                <w:highlight w:val="yellow"/>
              </w:rPr>
            </w:pPr>
            <w:r w:rsidRPr="00D923F2">
              <w:rPr>
                <w:b/>
                <w:sz w:val="24"/>
                <w:szCs w:val="24"/>
              </w:rPr>
              <w:t>Характеристика инфраструктуры</w:t>
            </w:r>
          </w:p>
        </w:tc>
      </w:tr>
      <w:tr w:rsidR="00D61C30" w:rsidTr="00A45DD4">
        <w:trPr>
          <w:trHeight w:val="671"/>
        </w:trPr>
        <w:tc>
          <w:tcPr>
            <w:tcW w:w="5675" w:type="dxa"/>
            <w:gridSpan w:val="6"/>
            <w:tcBorders>
              <w:top w:val="single" w:sz="4" w:space="0" w:color="auto"/>
              <w:left w:val="single" w:sz="4" w:space="0" w:color="auto"/>
              <w:bottom w:val="single" w:sz="4" w:space="0" w:color="auto"/>
              <w:right w:val="single" w:sz="4" w:space="0" w:color="auto"/>
            </w:tcBorders>
            <w:hideMark/>
          </w:tcPr>
          <w:p w:rsidR="00D61C30" w:rsidRDefault="00D61C30" w:rsidP="00806C89">
            <w:pPr>
              <w:jc w:val="both"/>
              <w:rPr>
                <w:rFonts w:eastAsia="Calibri"/>
                <w:sz w:val="24"/>
                <w:szCs w:val="24"/>
              </w:rPr>
            </w:pPr>
            <w:r>
              <w:rPr>
                <w:sz w:val="24"/>
                <w:szCs w:val="24"/>
              </w:rPr>
              <w:t xml:space="preserve">Тип рельсов </w:t>
            </w:r>
            <w:r>
              <w:rPr>
                <w:rFonts w:eastAsia="Calibri"/>
                <w:sz w:val="24"/>
                <w:szCs w:val="24"/>
              </w:rPr>
              <w:t>на главных путях станции</w:t>
            </w:r>
          </w:p>
          <w:p w:rsidR="00D61C30" w:rsidRDefault="00D61C30" w:rsidP="00ED3B9E">
            <w:pPr>
              <w:contextualSpacing/>
              <w:jc w:val="both"/>
              <w:rPr>
                <w:rFonts w:eastAsia="Calibri"/>
                <w:sz w:val="24"/>
                <w:szCs w:val="24"/>
              </w:rPr>
            </w:pPr>
            <w:r>
              <w:rPr>
                <w:sz w:val="24"/>
                <w:szCs w:val="24"/>
              </w:rPr>
              <w:t xml:space="preserve">Тип рельсов </w:t>
            </w:r>
            <w:r>
              <w:rPr>
                <w:rFonts w:eastAsia="Calibri"/>
                <w:sz w:val="24"/>
                <w:szCs w:val="24"/>
              </w:rPr>
              <w:t xml:space="preserve">на приемоотправочных путях и прочих </w:t>
            </w:r>
          </w:p>
        </w:tc>
        <w:tc>
          <w:tcPr>
            <w:tcW w:w="3823" w:type="dxa"/>
            <w:gridSpan w:val="4"/>
            <w:tcBorders>
              <w:top w:val="single" w:sz="4" w:space="0" w:color="auto"/>
              <w:left w:val="single" w:sz="4" w:space="0" w:color="auto"/>
              <w:bottom w:val="single" w:sz="4" w:space="0" w:color="auto"/>
              <w:right w:val="single" w:sz="4" w:space="0" w:color="auto"/>
            </w:tcBorders>
            <w:hideMark/>
          </w:tcPr>
          <w:p w:rsidR="00D61C30" w:rsidRDefault="00D61C30" w:rsidP="00806C89">
            <w:pPr>
              <w:jc w:val="center"/>
              <w:rPr>
                <w:rFonts w:eastAsiaTheme="minorHAnsi"/>
                <w:sz w:val="24"/>
                <w:szCs w:val="24"/>
              </w:rPr>
            </w:pPr>
            <w:r>
              <w:rPr>
                <w:sz w:val="24"/>
                <w:szCs w:val="24"/>
              </w:rPr>
              <w:t>Р65</w:t>
            </w:r>
          </w:p>
          <w:p w:rsidR="00D61C30" w:rsidRDefault="00D61C30" w:rsidP="00806C89">
            <w:pPr>
              <w:jc w:val="center"/>
              <w:rPr>
                <w:sz w:val="24"/>
                <w:szCs w:val="24"/>
              </w:rPr>
            </w:pPr>
            <w:r>
              <w:rPr>
                <w:sz w:val="24"/>
                <w:szCs w:val="24"/>
              </w:rPr>
              <w:t>Р50</w:t>
            </w:r>
          </w:p>
        </w:tc>
      </w:tr>
      <w:tr w:rsidR="00D61C30" w:rsidTr="00A45DD4">
        <w:trPr>
          <w:trHeight w:val="695"/>
        </w:trPr>
        <w:tc>
          <w:tcPr>
            <w:tcW w:w="5675" w:type="dxa"/>
            <w:gridSpan w:val="6"/>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rPr>
                <w:sz w:val="24"/>
                <w:szCs w:val="24"/>
              </w:rPr>
            </w:pPr>
            <w:r>
              <w:rPr>
                <w:sz w:val="24"/>
                <w:szCs w:val="24"/>
              </w:rPr>
              <w:t xml:space="preserve">Устройства для обслуживания пассажиров - две </w:t>
            </w:r>
            <w:proofErr w:type="gramStart"/>
            <w:r>
              <w:rPr>
                <w:sz w:val="24"/>
                <w:szCs w:val="24"/>
              </w:rPr>
              <w:t>низких  пассажирских</w:t>
            </w:r>
            <w:proofErr w:type="gramEnd"/>
            <w:r>
              <w:rPr>
                <w:sz w:val="24"/>
                <w:szCs w:val="24"/>
              </w:rPr>
              <w:t xml:space="preserve"> платформы длиной</w:t>
            </w:r>
          </w:p>
        </w:tc>
        <w:tc>
          <w:tcPr>
            <w:tcW w:w="3823" w:type="dxa"/>
            <w:gridSpan w:val="4"/>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center"/>
              <w:rPr>
                <w:sz w:val="24"/>
                <w:szCs w:val="24"/>
              </w:rPr>
            </w:pPr>
            <w:r>
              <w:t xml:space="preserve">Низкая пассажирская платформа </w:t>
            </w:r>
            <w:r>
              <w:rPr>
                <w:sz w:val="24"/>
                <w:szCs w:val="24"/>
              </w:rPr>
              <w:t>– 96 м</w:t>
            </w:r>
          </w:p>
          <w:p w:rsidR="00D61C30" w:rsidRDefault="00D61C30" w:rsidP="00806C89">
            <w:pPr>
              <w:jc w:val="center"/>
              <w:rPr>
                <w:sz w:val="24"/>
                <w:szCs w:val="24"/>
              </w:rPr>
            </w:pPr>
            <w:r>
              <w:t xml:space="preserve">Низкая пассажирская платформа </w:t>
            </w:r>
            <w:r>
              <w:rPr>
                <w:sz w:val="24"/>
                <w:szCs w:val="24"/>
              </w:rPr>
              <w:t>– 98 м</w:t>
            </w:r>
          </w:p>
        </w:tc>
      </w:tr>
      <w:tr w:rsidR="00D61C30" w:rsidRPr="00D923F2" w:rsidTr="00A45DD4">
        <w:trPr>
          <w:trHeight w:val="449"/>
        </w:trPr>
        <w:tc>
          <w:tcPr>
            <w:tcW w:w="5675"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Pr="00D923F2" w:rsidRDefault="00D61C30" w:rsidP="00806C89">
            <w:pPr>
              <w:jc w:val="center"/>
              <w:rPr>
                <w:b/>
                <w:sz w:val="24"/>
                <w:szCs w:val="24"/>
              </w:rPr>
            </w:pPr>
            <w:r w:rsidRPr="00D923F2">
              <w:rPr>
                <w:b/>
                <w:sz w:val="24"/>
                <w:szCs w:val="24"/>
              </w:rPr>
              <w:t xml:space="preserve">Характеристика </w:t>
            </w:r>
          </w:p>
        </w:tc>
        <w:tc>
          <w:tcPr>
            <w:tcW w:w="3823"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Pr="00D923F2" w:rsidRDefault="00D61C30" w:rsidP="00806C89">
            <w:pPr>
              <w:jc w:val="center"/>
              <w:rPr>
                <w:b/>
                <w:sz w:val="24"/>
                <w:szCs w:val="24"/>
              </w:rPr>
            </w:pPr>
            <w:r w:rsidRPr="00D923F2">
              <w:rPr>
                <w:b/>
                <w:sz w:val="24"/>
                <w:szCs w:val="24"/>
              </w:rPr>
              <w:t>Значение</w:t>
            </w:r>
          </w:p>
        </w:tc>
      </w:tr>
      <w:tr w:rsidR="00D61C30" w:rsidTr="00A45DD4">
        <w:trPr>
          <w:trHeight w:val="1548"/>
        </w:trPr>
        <w:tc>
          <w:tcPr>
            <w:tcW w:w="5675" w:type="dxa"/>
            <w:gridSpan w:val="6"/>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rPr>
                <w:sz w:val="24"/>
                <w:szCs w:val="24"/>
              </w:rPr>
            </w:pPr>
            <w:r>
              <w:rPr>
                <w:sz w:val="24"/>
                <w:szCs w:val="24"/>
              </w:rPr>
              <w:t>Оборудование железнодорожного переезда</w:t>
            </w:r>
          </w:p>
        </w:tc>
        <w:tc>
          <w:tcPr>
            <w:tcW w:w="3823" w:type="dxa"/>
            <w:gridSpan w:val="4"/>
            <w:tcBorders>
              <w:top w:val="single" w:sz="4" w:space="0" w:color="auto"/>
              <w:left w:val="single" w:sz="4" w:space="0" w:color="auto"/>
              <w:bottom w:val="single" w:sz="4" w:space="0" w:color="auto"/>
              <w:right w:val="single" w:sz="4" w:space="0" w:color="auto"/>
            </w:tcBorders>
            <w:hideMark/>
          </w:tcPr>
          <w:p w:rsidR="00D61C30" w:rsidRDefault="00D61C30" w:rsidP="00806C89">
            <w:pPr>
              <w:jc w:val="both"/>
              <w:rPr>
                <w:sz w:val="24"/>
                <w:szCs w:val="24"/>
              </w:rPr>
            </w:pPr>
            <w:r>
              <w:rPr>
                <w:sz w:val="24"/>
                <w:szCs w:val="24"/>
              </w:rPr>
              <w:t>Регулируемый, обслуживаемый дежурным работником, оборудованный автоматической светофорной сигнализацией с автоматическими шлагбаумами, УЗП</w:t>
            </w:r>
          </w:p>
        </w:tc>
      </w:tr>
      <w:tr w:rsidR="00D61C30" w:rsidTr="009B2F58">
        <w:trPr>
          <w:trHeight w:val="168"/>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spacing w:line="360" w:lineRule="exact"/>
              <w:jc w:val="center"/>
              <w:rPr>
                <w:rFonts w:eastAsiaTheme="minorHAnsi"/>
                <w:b/>
                <w:sz w:val="24"/>
                <w:szCs w:val="24"/>
                <w:lang w:eastAsia="en-US"/>
              </w:rPr>
            </w:pPr>
            <w:r>
              <w:rPr>
                <w:b/>
                <w:sz w:val="24"/>
                <w:szCs w:val="24"/>
              </w:rPr>
              <w:t xml:space="preserve">Пути необщего пользования, принадлежность </w:t>
            </w:r>
          </w:p>
        </w:tc>
      </w:tr>
      <w:tr w:rsidR="00D61C30" w:rsidTr="00A45DD4">
        <w:trPr>
          <w:trHeight w:val="295"/>
        </w:trPr>
        <w:tc>
          <w:tcPr>
            <w:tcW w:w="949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D61C30" w:rsidRDefault="00D61C30" w:rsidP="00806C89">
            <w:pPr>
              <w:spacing w:line="360" w:lineRule="exact"/>
              <w:jc w:val="center"/>
              <w:rPr>
                <w:b/>
                <w:sz w:val="24"/>
                <w:szCs w:val="24"/>
              </w:rPr>
            </w:pPr>
            <w:r>
              <w:rPr>
                <w:b/>
                <w:sz w:val="24"/>
                <w:szCs w:val="24"/>
              </w:rPr>
              <w:t>нет</w:t>
            </w:r>
          </w:p>
        </w:tc>
      </w:tr>
      <w:tr w:rsidR="00D61C30" w:rsidTr="00A45DD4">
        <w:trPr>
          <w:trHeight w:val="295"/>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spacing w:line="360" w:lineRule="exact"/>
              <w:jc w:val="center"/>
              <w:rPr>
                <w:b/>
                <w:sz w:val="24"/>
                <w:szCs w:val="24"/>
              </w:rPr>
            </w:pPr>
            <w:r>
              <w:rPr>
                <w:b/>
                <w:sz w:val="24"/>
                <w:szCs w:val="24"/>
              </w:rPr>
              <w:t>Пути общего пользования, принадлежность</w:t>
            </w:r>
          </w:p>
        </w:tc>
      </w:tr>
      <w:tr w:rsidR="00D61C30" w:rsidRPr="00E84083" w:rsidTr="00A45DD4">
        <w:trPr>
          <w:trHeight w:val="475"/>
        </w:trPr>
        <w:tc>
          <w:tcPr>
            <w:tcW w:w="3310" w:type="dxa"/>
            <w:gridSpan w:val="2"/>
            <w:tcBorders>
              <w:top w:val="single" w:sz="4" w:space="0" w:color="auto"/>
              <w:left w:val="single" w:sz="4" w:space="0" w:color="auto"/>
              <w:bottom w:val="single" w:sz="4" w:space="0" w:color="auto"/>
              <w:right w:val="single" w:sz="4" w:space="0" w:color="auto"/>
            </w:tcBorders>
            <w:vAlign w:val="center"/>
            <w:hideMark/>
          </w:tcPr>
          <w:p w:rsidR="00D61C30" w:rsidRPr="00E84083" w:rsidRDefault="00D61C30" w:rsidP="00806C89">
            <w:pPr>
              <w:rPr>
                <w:sz w:val="24"/>
                <w:szCs w:val="24"/>
              </w:rPr>
            </w:pPr>
            <w:r w:rsidRPr="00E84083">
              <w:rPr>
                <w:sz w:val="24"/>
                <w:szCs w:val="24"/>
              </w:rPr>
              <w:t xml:space="preserve">ЭЧ-13: ЭЧЭ-25 </w:t>
            </w:r>
            <w:r w:rsidRPr="00E84083">
              <w:rPr>
                <w:sz w:val="24"/>
                <w:szCs w:val="24"/>
              </w:rPr>
              <w:br/>
              <w:t xml:space="preserve">(железнодорожный путь не обслуживается) </w:t>
            </w:r>
          </w:p>
        </w:tc>
        <w:tc>
          <w:tcPr>
            <w:tcW w:w="3310" w:type="dxa"/>
            <w:gridSpan w:val="7"/>
            <w:tcBorders>
              <w:top w:val="single" w:sz="4" w:space="0" w:color="auto"/>
              <w:left w:val="single" w:sz="4" w:space="0" w:color="auto"/>
              <w:bottom w:val="single" w:sz="4" w:space="0" w:color="auto"/>
              <w:right w:val="single" w:sz="4" w:space="0" w:color="auto"/>
            </w:tcBorders>
            <w:vAlign w:val="center"/>
          </w:tcPr>
          <w:p w:rsidR="00D61C30" w:rsidRPr="00E84083" w:rsidRDefault="00D61C30" w:rsidP="00806C89">
            <w:pPr>
              <w:rPr>
                <w:sz w:val="24"/>
                <w:szCs w:val="24"/>
              </w:rPr>
            </w:pPr>
            <w:r w:rsidRPr="00E84083">
              <w:rPr>
                <w:sz w:val="24"/>
                <w:szCs w:val="24"/>
              </w:rPr>
              <w:t xml:space="preserve">стрелкой № 17 к железнодорожному пути 6 </w:t>
            </w:r>
            <w:r w:rsidRPr="00E84083">
              <w:rPr>
                <w:sz w:val="24"/>
                <w:szCs w:val="24"/>
              </w:rPr>
              <w:br/>
              <w:t xml:space="preserve">предельный столбик стрелки № 17 </w:t>
            </w:r>
          </w:p>
        </w:tc>
        <w:tc>
          <w:tcPr>
            <w:tcW w:w="2878" w:type="dxa"/>
            <w:tcBorders>
              <w:top w:val="single" w:sz="4" w:space="0" w:color="auto"/>
              <w:left w:val="single" w:sz="4" w:space="0" w:color="auto"/>
              <w:bottom w:val="single" w:sz="4" w:space="0" w:color="auto"/>
              <w:right w:val="single" w:sz="4" w:space="0" w:color="auto"/>
            </w:tcBorders>
            <w:vAlign w:val="center"/>
          </w:tcPr>
          <w:p w:rsidR="00D61C30" w:rsidRPr="00E84083" w:rsidRDefault="00D61C30" w:rsidP="00806C89">
            <w:pPr>
              <w:rPr>
                <w:sz w:val="24"/>
                <w:szCs w:val="24"/>
              </w:rPr>
            </w:pPr>
            <w:r w:rsidRPr="00E84083">
              <w:rPr>
                <w:sz w:val="24"/>
                <w:szCs w:val="24"/>
              </w:rPr>
              <w:t>предохранительный тупик № 6;</w:t>
            </w:r>
          </w:p>
        </w:tc>
      </w:tr>
      <w:tr w:rsidR="00D61C30" w:rsidTr="00A45DD4">
        <w:trPr>
          <w:trHeight w:val="134"/>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jc w:val="center"/>
              <w:rPr>
                <w:rFonts w:eastAsiaTheme="minorHAnsi"/>
                <w:b/>
                <w:sz w:val="24"/>
                <w:szCs w:val="24"/>
                <w:lang w:eastAsia="en-US"/>
              </w:rPr>
            </w:pPr>
            <w:r>
              <w:rPr>
                <w:b/>
                <w:sz w:val="24"/>
                <w:szCs w:val="24"/>
              </w:rPr>
              <w:t xml:space="preserve">Серии обращающихся локомотивов и </w:t>
            </w:r>
            <w:proofErr w:type="spellStart"/>
            <w:r>
              <w:rPr>
                <w:b/>
                <w:sz w:val="24"/>
                <w:szCs w:val="24"/>
              </w:rPr>
              <w:t>мотор</w:t>
            </w:r>
            <w:r w:rsidR="00105FAD">
              <w:rPr>
                <w:b/>
                <w:sz w:val="24"/>
                <w:szCs w:val="24"/>
              </w:rPr>
              <w:t>о</w:t>
            </w:r>
            <w:r>
              <w:rPr>
                <w:b/>
                <w:sz w:val="24"/>
                <w:szCs w:val="24"/>
              </w:rPr>
              <w:t>вагонного</w:t>
            </w:r>
            <w:proofErr w:type="spellEnd"/>
            <w:r>
              <w:rPr>
                <w:b/>
                <w:sz w:val="24"/>
                <w:szCs w:val="24"/>
              </w:rPr>
              <w:t xml:space="preserve"> подвижного состава</w:t>
            </w:r>
          </w:p>
        </w:tc>
      </w:tr>
      <w:tr w:rsidR="00D61C30" w:rsidTr="00A45DD4">
        <w:trPr>
          <w:trHeight w:val="401"/>
        </w:trPr>
        <w:tc>
          <w:tcPr>
            <w:tcW w:w="5817" w:type="dxa"/>
            <w:gridSpan w:val="7"/>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rPr>
                <w:sz w:val="24"/>
                <w:szCs w:val="24"/>
              </w:rPr>
            </w:pPr>
            <w:r>
              <w:rPr>
                <w:sz w:val="24"/>
                <w:szCs w:val="24"/>
              </w:rPr>
              <w:t xml:space="preserve">Серии обращающихся локомотивов </w:t>
            </w:r>
          </w:p>
        </w:tc>
        <w:tc>
          <w:tcPr>
            <w:tcW w:w="3681" w:type="dxa"/>
            <w:gridSpan w:val="3"/>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both"/>
              <w:rPr>
                <w:sz w:val="24"/>
                <w:szCs w:val="24"/>
              </w:rPr>
            </w:pPr>
            <w:r>
              <w:rPr>
                <w:sz w:val="24"/>
                <w:szCs w:val="24"/>
              </w:rPr>
              <w:t>ВЛ-10, расчётная длина 33 м</w:t>
            </w:r>
          </w:p>
        </w:tc>
      </w:tr>
      <w:tr w:rsidR="00D61C30" w:rsidTr="00A45DD4">
        <w:trPr>
          <w:trHeight w:val="579"/>
        </w:trPr>
        <w:tc>
          <w:tcPr>
            <w:tcW w:w="5817" w:type="dxa"/>
            <w:gridSpan w:val="7"/>
            <w:tcBorders>
              <w:top w:val="single" w:sz="4" w:space="0" w:color="auto"/>
              <w:left w:val="single" w:sz="4" w:space="0" w:color="auto"/>
              <w:bottom w:val="single" w:sz="4" w:space="0" w:color="auto"/>
              <w:right w:val="single" w:sz="4" w:space="0" w:color="auto"/>
            </w:tcBorders>
            <w:vAlign w:val="center"/>
            <w:hideMark/>
          </w:tcPr>
          <w:p w:rsidR="00D61C30" w:rsidRDefault="00D61C30" w:rsidP="00483360">
            <w:pPr>
              <w:rPr>
                <w:rFonts w:eastAsiaTheme="minorHAnsi"/>
                <w:sz w:val="24"/>
                <w:szCs w:val="24"/>
                <w:lang w:eastAsia="en-US"/>
              </w:rPr>
            </w:pPr>
            <w:r>
              <w:rPr>
                <w:sz w:val="24"/>
                <w:szCs w:val="24"/>
              </w:rPr>
              <w:t xml:space="preserve">Станция обслуживается маневровыми локомотивами ЧМЭ-3 приписанными к станции </w:t>
            </w:r>
            <w:r w:rsidR="00483360">
              <w:rPr>
                <w:sz w:val="24"/>
                <w:szCs w:val="24"/>
              </w:rPr>
              <w:t>Арбузная</w:t>
            </w:r>
          </w:p>
        </w:tc>
        <w:tc>
          <w:tcPr>
            <w:tcW w:w="3681" w:type="dxa"/>
            <w:gridSpan w:val="3"/>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both"/>
              <w:rPr>
                <w:sz w:val="24"/>
                <w:szCs w:val="24"/>
              </w:rPr>
            </w:pPr>
            <w:r>
              <w:rPr>
                <w:sz w:val="24"/>
                <w:szCs w:val="24"/>
              </w:rPr>
              <w:t>ЧМЭ-3, длина 17,22 м</w:t>
            </w:r>
          </w:p>
        </w:tc>
      </w:tr>
      <w:tr w:rsidR="00D61C30" w:rsidTr="00A45DD4">
        <w:trPr>
          <w:trHeight w:val="561"/>
        </w:trPr>
        <w:tc>
          <w:tcPr>
            <w:tcW w:w="5817" w:type="dxa"/>
            <w:gridSpan w:val="7"/>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rPr>
                <w:sz w:val="24"/>
                <w:szCs w:val="24"/>
              </w:rPr>
            </w:pPr>
            <w:r>
              <w:rPr>
                <w:sz w:val="24"/>
                <w:szCs w:val="24"/>
              </w:rPr>
              <w:t xml:space="preserve">Серии обращающего </w:t>
            </w:r>
            <w:proofErr w:type="spellStart"/>
            <w:r>
              <w:rPr>
                <w:sz w:val="24"/>
                <w:szCs w:val="24"/>
              </w:rPr>
              <w:t>мотор</w:t>
            </w:r>
            <w:r w:rsidR="00073EEB">
              <w:rPr>
                <w:sz w:val="24"/>
                <w:szCs w:val="24"/>
              </w:rPr>
              <w:t>о</w:t>
            </w:r>
            <w:r>
              <w:rPr>
                <w:sz w:val="24"/>
                <w:szCs w:val="24"/>
              </w:rPr>
              <w:t>вагонного</w:t>
            </w:r>
            <w:proofErr w:type="spellEnd"/>
            <w:r>
              <w:rPr>
                <w:sz w:val="24"/>
                <w:szCs w:val="24"/>
              </w:rPr>
              <w:t xml:space="preserve"> подвижного состава</w:t>
            </w:r>
          </w:p>
        </w:tc>
        <w:tc>
          <w:tcPr>
            <w:tcW w:w="3681" w:type="dxa"/>
            <w:gridSpan w:val="3"/>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jc w:val="both"/>
              <w:rPr>
                <w:sz w:val="24"/>
                <w:szCs w:val="24"/>
              </w:rPr>
            </w:pPr>
            <w:r>
              <w:rPr>
                <w:sz w:val="24"/>
                <w:szCs w:val="24"/>
              </w:rPr>
              <w:t>ЭД-4М, длина вагона – 22,10 м</w:t>
            </w:r>
          </w:p>
        </w:tc>
      </w:tr>
      <w:tr w:rsidR="00D61C30" w:rsidTr="009B2F58">
        <w:trPr>
          <w:trHeight w:val="623"/>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ind w:right="15"/>
              <w:jc w:val="center"/>
              <w:rPr>
                <w:rFonts w:eastAsiaTheme="minorHAnsi"/>
                <w:b/>
                <w:sz w:val="28"/>
                <w:szCs w:val="28"/>
                <w:lang w:eastAsia="en-US"/>
              </w:rPr>
            </w:pPr>
            <w:r>
              <w:rPr>
                <w:b/>
                <w:sz w:val="28"/>
                <w:szCs w:val="28"/>
              </w:rPr>
              <w:t>Средства автоматизации рабочих мест и используемые виды связи</w:t>
            </w:r>
          </w:p>
        </w:tc>
      </w:tr>
      <w:tr w:rsidR="00D61C30" w:rsidTr="00A45DD4">
        <w:trPr>
          <w:trHeight w:val="4928"/>
        </w:trPr>
        <w:tc>
          <w:tcPr>
            <w:tcW w:w="9498" w:type="dxa"/>
            <w:gridSpan w:val="10"/>
            <w:tcBorders>
              <w:top w:val="single" w:sz="4" w:space="0" w:color="auto"/>
              <w:left w:val="single" w:sz="4" w:space="0" w:color="auto"/>
              <w:bottom w:val="single" w:sz="4" w:space="0" w:color="auto"/>
              <w:right w:val="single" w:sz="4" w:space="0" w:color="auto"/>
            </w:tcBorders>
            <w:vAlign w:val="center"/>
            <w:hideMark/>
          </w:tcPr>
          <w:p w:rsidR="00D61C30" w:rsidRDefault="00D61C30" w:rsidP="00806C89">
            <w:pPr>
              <w:ind w:right="15" w:firstLine="709"/>
              <w:jc w:val="both"/>
              <w:rPr>
                <w:sz w:val="24"/>
                <w:szCs w:val="24"/>
              </w:rPr>
            </w:pPr>
            <w:r>
              <w:rPr>
                <w:sz w:val="24"/>
                <w:szCs w:val="24"/>
              </w:rPr>
              <w:t xml:space="preserve">Работа промежуточной станции основана на базе автоматизированной системы управления перевозками. Исходя из местных условий - автоматизированная система управления – представляет собой комплекс различных взаимодействующих между собой автоматизированных рабочих мест. </w:t>
            </w:r>
          </w:p>
          <w:p w:rsidR="00D61C30" w:rsidRDefault="00D61C30" w:rsidP="00806C89">
            <w:pPr>
              <w:ind w:right="15" w:firstLine="709"/>
              <w:jc w:val="both"/>
              <w:rPr>
                <w:bCs/>
                <w:sz w:val="24"/>
                <w:szCs w:val="24"/>
              </w:rPr>
            </w:pPr>
            <w:r>
              <w:rPr>
                <w:bCs/>
                <w:sz w:val="24"/>
                <w:szCs w:val="24"/>
              </w:rPr>
              <w:t>На станции оборудованы автоматизированные рабочие места начальника станции, дежурного по станции и приемосдатчика груза и багажа.  На автоматизированных рабочих местах каждой профессии установлены персональные компьютеры.</w:t>
            </w:r>
          </w:p>
          <w:p w:rsidR="00D61C30" w:rsidRDefault="00D61C30" w:rsidP="00806C89">
            <w:pPr>
              <w:ind w:firstLine="744"/>
              <w:jc w:val="both"/>
              <w:rPr>
                <w:sz w:val="24"/>
                <w:szCs w:val="24"/>
              </w:rPr>
            </w:pPr>
            <w:r>
              <w:rPr>
                <w:b/>
                <w:i/>
                <w:sz w:val="24"/>
                <w:szCs w:val="24"/>
              </w:rPr>
              <w:t xml:space="preserve">Автоматизированное рабочее место начальника станции на станции </w:t>
            </w:r>
            <w:r>
              <w:rPr>
                <w:sz w:val="24"/>
                <w:szCs w:val="24"/>
              </w:rPr>
              <w:t xml:space="preserve">имеет следующее программное обеспечение: ИХ АВГД \ Грузовые перевозки, пассажирские, пригородные/,  АС Сириус, КАСАНТ, КАСАТ, ГИД Урал\ ГИД 176, ГИД Урал\ ГИД </w:t>
            </w:r>
            <w:r>
              <w:rPr>
                <w:sz w:val="24"/>
                <w:szCs w:val="24"/>
                <w:lang w:val="en-US"/>
              </w:rPr>
              <w:t>MSK</w:t>
            </w:r>
            <w:r>
              <w:rPr>
                <w:sz w:val="24"/>
                <w:szCs w:val="24"/>
              </w:rPr>
              <w:t xml:space="preserve"> СЦБ,  АСУ НБД ЗМ,  АСУ НБД Сайт,  АСУ МР, АС Оскар ТЭЦП - (АС ЦУТР), АС Оскар М, АС ИОММ, ЕК АСУ ТР, АС ППСС, АСОУП, АСОУП-2, АРМ ОНД, АС ЕТП,  СИС Эффект,  МИВЦ Портал(справки), Дор План,  АС КМО,  АС ЕТД,  ЭТРАН, </w:t>
            </w:r>
            <w:proofErr w:type="spellStart"/>
            <w:r>
              <w:rPr>
                <w:sz w:val="24"/>
                <w:szCs w:val="24"/>
              </w:rPr>
              <w:t>Межмаш</w:t>
            </w:r>
            <w:proofErr w:type="spellEnd"/>
            <w:r>
              <w:rPr>
                <w:sz w:val="24"/>
                <w:szCs w:val="24"/>
              </w:rPr>
              <w:t xml:space="preserve"> Диалог, АС ТРА, подпрограмма АС ТРА - Расчет тормозных башмаков, редактор схематических планов, ЕАСАПР «Расчет нормативной численности железнодорожных  станций», АСУ МР, АСУ ЛР, АСКИД, АСПИЖТ, ГБД ЗУОН, ГИС РЖД, АИС ДНЧ, АСУ Заявки, ЕСПП и другие по производственной необходимости.</w:t>
            </w:r>
          </w:p>
        </w:tc>
      </w:tr>
      <w:tr w:rsidR="00D61C30" w:rsidTr="00A45DD4">
        <w:trPr>
          <w:trHeight w:val="255"/>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ind w:left="-108"/>
              <w:jc w:val="center"/>
              <w:rPr>
                <w:rFonts w:asciiTheme="minorHAnsi" w:eastAsiaTheme="minorHAnsi" w:hAnsiTheme="minorHAnsi" w:cstheme="minorBidi"/>
                <w:sz w:val="22"/>
                <w:szCs w:val="22"/>
                <w:lang w:eastAsia="en-US"/>
              </w:rPr>
            </w:pPr>
            <w:r>
              <w:rPr>
                <w:b/>
                <w:sz w:val="24"/>
                <w:szCs w:val="24"/>
              </w:rPr>
              <w:t>Место дислокации на участке следующих подразделений</w:t>
            </w:r>
          </w:p>
        </w:tc>
      </w:tr>
      <w:tr w:rsidR="00D61C30" w:rsidTr="00A45DD4">
        <w:trPr>
          <w:trHeight w:val="569"/>
        </w:trPr>
        <w:tc>
          <w:tcPr>
            <w:tcW w:w="9498" w:type="dxa"/>
            <w:gridSpan w:val="10"/>
            <w:tcBorders>
              <w:top w:val="single" w:sz="4" w:space="0" w:color="auto"/>
              <w:left w:val="single" w:sz="4" w:space="0" w:color="auto"/>
              <w:bottom w:val="single" w:sz="4" w:space="0" w:color="auto"/>
              <w:right w:val="single" w:sz="4" w:space="0" w:color="auto"/>
            </w:tcBorders>
            <w:hideMark/>
          </w:tcPr>
          <w:p w:rsidR="00D61C30" w:rsidRDefault="00A45DD4" w:rsidP="00806C89">
            <w:pPr>
              <w:ind w:left="-108"/>
              <w:jc w:val="center"/>
              <w:rPr>
                <w:sz w:val="24"/>
                <w:szCs w:val="24"/>
                <w:highlight w:val="yellow"/>
              </w:rPr>
            </w:pPr>
            <w:r>
              <w:rPr>
                <w:noProof/>
              </w:rPr>
              <w:drawing>
                <wp:inline distT="0" distB="0" distL="0" distR="0">
                  <wp:extent cx="5822899" cy="122089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985" t="32897" r="77467" b="47477"/>
                          <a:stretch/>
                        </pic:blipFill>
                        <pic:spPr bwMode="auto">
                          <a:xfrm>
                            <a:off x="0" y="0"/>
                            <a:ext cx="6034442" cy="1265245"/>
                          </a:xfrm>
                          <a:prstGeom prst="rect">
                            <a:avLst/>
                          </a:prstGeom>
                          <a:ln>
                            <a:noFill/>
                          </a:ln>
                          <a:extLst>
                            <a:ext uri="{53640926-AAD7-44D8-BBD7-CCE9431645EC}">
                              <a14:shadowObscured xmlns:a14="http://schemas.microsoft.com/office/drawing/2010/main"/>
                            </a:ext>
                          </a:extLst>
                        </pic:spPr>
                      </pic:pic>
                    </a:graphicData>
                  </a:graphic>
                </wp:inline>
              </w:drawing>
            </w:r>
          </w:p>
        </w:tc>
      </w:tr>
      <w:tr w:rsidR="00D61C30" w:rsidRPr="00495C05" w:rsidTr="00A45DD4">
        <w:trPr>
          <w:trHeight w:val="1823"/>
        </w:trPr>
        <w:tc>
          <w:tcPr>
            <w:tcW w:w="2981" w:type="dxa"/>
            <w:tcBorders>
              <w:top w:val="single" w:sz="4" w:space="0" w:color="auto"/>
              <w:left w:val="single" w:sz="4" w:space="0" w:color="auto"/>
              <w:bottom w:val="single" w:sz="4" w:space="0" w:color="auto"/>
              <w:right w:val="single" w:sz="4" w:space="0" w:color="auto"/>
            </w:tcBorders>
            <w:hideMark/>
          </w:tcPr>
          <w:p w:rsidR="00D61C30" w:rsidRPr="00495C05" w:rsidRDefault="00D61C30" w:rsidP="00D61C30">
            <w:pPr>
              <w:pStyle w:val="affb"/>
              <w:numPr>
                <w:ilvl w:val="0"/>
                <w:numId w:val="42"/>
              </w:numPr>
              <w:tabs>
                <w:tab w:val="left" w:pos="460"/>
              </w:tabs>
              <w:autoSpaceDE w:val="0"/>
              <w:autoSpaceDN w:val="0"/>
              <w:adjustRightInd w:val="0"/>
              <w:spacing w:after="0" w:line="288" w:lineRule="auto"/>
              <w:ind w:left="176" w:firstLine="0"/>
              <w:rPr>
                <w:rFonts w:ascii="Times New Roman" w:hAnsi="Times New Roman"/>
                <w:color w:val="000000"/>
                <w:sz w:val="24"/>
                <w:szCs w:val="24"/>
                <w:lang w:eastAsia="en-US"/>
              </w:rPr>
            </w:pPr>
            <w:r w:rsidRPr="00495C05">
              <w:rPr>
                <w:rFonts w:ascii="Times New Roman" w:hAnsi="Times New Roman"/>
                <w:color w:val="000000"/>
                <w:lang w:eastAsia="en-US"/>
              </w:rPr>
              <w:t>Пожарный поезд</w:t>
            </w:r>
          </w:p>
          <w:p w:rsidR="00D61C30" w:rsidRPr="00495C05" w:rsidRDefault="00D61C30" w:rsidP="00D61C30">
            <w:pPr>
              <w:pStyle w:val="affb"/>
              <w:numPr>
                <w:ilvl w:val="0"/>
                <w:numId w:val="42"/>
              </w:numPr>
              <w:tabs>
                <w:tab w:val="left" w:pos="460"/>
              </w:tabs>
              <w:autoSpaceDE w:val="0"/>
              <w:autoSpaceDN w:val="0"/>
              <w:adjustRightInd w:val="0"/>
              <w:spacing w:after="0" w:line="288" w:lineRule="auto"/>
              <w:ind w:left="176" w:firstLine="0"/>
              <w:rPr>
                <w:rFonts w:ascii="Times New Roman" w:hAnsi="Times New Roman"/>
                <w:color w:val="000000"/>
                <w:lang w:eastAsia="en-US"/>
              </w:rPr>
            </w:pPr>
            <w:r w:rsidRPr="00495C05">
              <w:rPr>
                <w:rFonts w:ascii="Times New Roman" w:hAnsi="Times New Roman"/>
                <w:color w:val="000000"/>
                <w:lang w:eastAsia="en-US"/>
              </w:rPr>
              <w:t>Ветеринарный пункт</w:t>
            </w:r>
          </w:p>
          <w:p w:rsidR="00D61C30" w:rsidRPr="00495C05" w:rsidRDefault="00D61C30" w:rsidP="00D61C30">
            <w:pPr>
              <w:pStyle w:val="affb"/>
              <w:numPr>
                <w:ilvl w:val="0"/>
                <w:numId w:val="42"/>
              </w:numPr>
              <w:tabs>
                <w:tab w:val="left" w:pos="460"/>
              </w:tabs>
              <w:autoSpaceDE w:val="0"/>
              <w:autoSpaceDN w:val="0"/>
              <w:adjustRightInd w:val="0"/>
              <w:spacing w:after="0" w:line="288" w:lineRule="auto"/>
              <w:ind w:left="176" w:firstLine="0"/>
              <w:rPr>
                <w:rFonts w:ascii="Times New Roman" w:hAnsi="Times New Roman"/>
                <w:color w:val="000000"/>
                <w:lang w:eastAsia="en-US"/>
              </w:rPr>
            </w:pPr>
            <w:r w:rsidRPr="00495C05">
              <w:rPr>
                <w:rFonts w:ascii="Times New Roman" w:hAnsi="Times New Roman"/>
                <w:color w:val="000000"/>
                <w:lang w:eastAsia="en-US"/>
              </w:rPr>
              <w:t>Медицинский пункт</w:t>
            </w:r>
          </w:p>
          <w:p w:rsidR="00D61C30" w:rsidRPr="00495C05" w:rsidRDefault="00D61C30" w:rsidP="00D61C30">
            <w:pPr>
              <w:pStyle w:val="affb"/>
              <w:numPr>
                <w:ilvl w:val="0"/>
                <w:numId w:val="42"/>
              </w:numPr>
              <w:tabs>
                <w:tab w:val="left" w:pos="460"/>
              </w:tabs>
              <w:autoSpaceDE w:val="0"/>
              <w:autoSpaceDN w:val="0"/>
              <w:adjustRightInd w:val="0"/>
              <w:spacing w:after="0" w:line="288" w:lineRule="auto"/>
              <w:ind w:left="176" w:firstLine="0"/>
              <w:rPr>
                <w:rFonts w:ascii="Times New Roman" w:eastAsia="Times New Roman" w:hAnsi="Times New Roman"/>
                <w:color w:val="000000"/>
                <w:lang w:eastAsia="en-US"/>
              </w:rPr>
            </w:pPr>
            <w:r w:rsidRPr="00495C05">
              <w:rPr>
                <w:rFonts w:ascii="Times New Roman" w:hAnsi="Times New Roman"/>
                <w:color w:val="000000"/>
                <w:lang w:eastAsia="en-US"/>
              </w:rPr>
              <w:t xml:space="preserve">Полиция </w:t>
            </w:r>
          </w:p>
          <w:p w:rsidR="00D61C30" w:rsidRPr="00495C05" w:rsidRDefault="00D61C30" w:rsidP="00D61C30">
            <w:pPr>
              <w:pStyle w:val="affb"/>
              <w:numPr>
                <w:ilvl w:val="0"/>
                <w:numId w:val="42"/>
              </w:numPr>
              <w:tabs>
                <w:tab w:val="left" w:pos="208"/>
                <w:tab w:val="left" w:pos="460"/>
              </w:tabs>
              <w:autoSpaceDE w:val="0"/>
              <w:autoSpaceDN w:val="0"/>
              <w:adjustRightInd w:val="0"/>
              <w:spacing w:after="0" w:line="288" w:lineRule="auto"/>
              <w:ind w:left="176" w:firstLine="0"/>
              <w:rPr>
                <w:rFonts w:ascii="Times New Roman" w:hAnsi="Times New Roman"/>
                <w:color w:val="000000"/>
                <w:lang w:eastAsia="en-US"/>
              </w:rPr>
            </w:pPr>
            <w:r w:rsidRPr="00495C05">
              <w:rPr>
                <w:rFonts w:ascii="Times New Roman" w:hAnsi="Times New Roman"/>
                <w:color w:val="000000"/>
                <w:lang w:eastAsia="en-US"/>
              </w:rPr>
              <w:t>Пожарный поезд</w:t>
            </w:r>
          </w:p>
        </w:tc>
        <w:tc>
          <w:tcPr>
            <w:tcW w:w="3119" w:type="dxa"/>
            <w:gridSpan w:val="7"/>
            <w:tcBorders>
              <w:top w:val="single" w:sz="4" w:space="0" w:color="auto"/>
              <w:left w:val="single" w:sz="4" w:space="0" w:color="auto"/>
              <w:bottom w:val="single" w:sz="4" w:space="0" w:color="auto"/>
              <w:right w:val="single" w:sz="4" w:space="0" w:color="auto"/>
            </w:tcBorders>
            <w:hideMark/>
          </w:tcPr>
          <w:p w:rsidR="00D61C30" w:rsidRPr="00495C05" w:rsidRDefault="00D61C30" w:rsidP="00D61C30">
            <w:pPr>
              <w:pStyle w:val="affb"/>
              <w:numPr>
                <w:ilvl w:val="0"/>
                <w:numId w:val="43"/>
              </w:numPr>
              <w:tabs>
                <w:tab w:val="left" w:pos="34"/>
                <w:tab w:val="left" w:pos="289"/>
              </w:tabs>
              <w:autoSpaceDE w:val="0"/>
              <w:autoSpaceDN w:val="0"/>
              <w:adjustRightInd w:val="0"/>
              <w:spacing w:after="0" w:line="288" w:lineRule="auto"/>
              <w:ind w:left="34" w:firstLine="0"/>
              <w:jc w:val="both"/>
              <w:rPr>
                <w:rFonts w:ascii="Times New Roman" w:hAnsi="Times New Roman"/>
                <w:color w:val="000000"/>
                <w:lang w:eastAsia="en-US"/>
              </w:rPr>
            </w:pPr>
            <w:r w:rsidRPr="00495C05">
              <w:rPr>
                <w:rFonts w:ascii="Times New Roman" w:hAnsi="Times New Roman"/>
                <w:color w:val="000000"/>
                <w:lang w:eastAsia="en-US"/>
              </w:rPr>
              <w:t>Бригада контактной сети</w:t>
            </w:r>
          </w:p>
          <w:p w:rsidR="00D61C30" w:rsidRPr="00495C05" w:rsidRDefault="00D61C30" w:rsidP="00D61C30">
            <w:pPr>
              <w:pStyle w:val="affb"/>
              <w:numPr>
                <w:ilvl w:val="0"/>
                <w:numId w:val="43"/>
              </w:numPr>
              <w:tabs>
                <w:tab w:val="left" w:pos="34"/>
                <w:tab w:val="left" w:pos="289"/>
              </w:tabs>
              <w:autoSpaceDE w:val="0"/>
              <w:autoSpaceDN w:val="0"/>
              <w:adjustRightInd w:val="0"/>
              <w:spacing w:after="0" w:line="288" w:lineRule="auto"/>
              <w:ind w:left="34" w:firstLine="0"/>
              <w:jc w:val="both"/>
              <w:rPr>
                <w:rFonts w:ascii="Times New Roman" w:hAnsi="Times New Roman"/>
                <w:color w:val="000000"/>
                <w:lang w:eastAsia="en-US"/>
              </w:rPr>
            </w:pPr>
            <w:r w:rsidRPr="00495C05">
              <w:rPr>
                <w:rFonts w:ascii="Times New Roman" w:hAnsi="Times New Roman"/>
                <w:color w:val="000000"/>
                <w:lang w:eastAsia="en-US"/>
              </w:rPr>
              <w:t>Медицинский пункт</w:t>
            </w:r>
          </w:p>
          <w:p w:rsidR="00D61C30" w:rsidRPr="00495C05" w:rsidRDefault="00D61C30" w:rsidP="00D61C30">
            <w:pPr>
              <w:pStyle w:val="affb"/>
              <w:numPr>
                <w:ilvl w:val="0"/>
                <w:numId w:val="43"/>
              </w:numPr>
              <w:tabs>
                <w:tab w:val="left" w:pos="34"/>
                <w:tab w:val="left" w:pos="289"/>
              </w:tabs>
              <w:spacing w:after="0" w:line="240" w:lineRule="auto"/>
              <w:ind w:left="34" w:firstLine="0"/>
              <w:jc w:val="both"/>
              <w:rPr>
                <w:rFonts w:ascii="Times New Roman" w:eastAsia="Times New Roman" w:hAnsi="Times New Roman"/>
                <w:lang w:eastAsia="en-US"/>
              </w:rPr>
            </w:pPr>
            <w:r w:rsidRPr="00495C05">
              <w:rPr>
                <w:rFonts w:ascii="Times New Roman" w:hAnsi="Times New Roman"/>
                <w:color w:val="000000"/>
                <w:lang w:eastAsia="en-US"/>
              </w:rPr>
              <w:t>Полиция</w:t>
            </w:r>
          </w:p>
        </w:tc>
        <w:tc>
          <w:tcPr>
            <w:tcW w:w="3398" w:type="dxa"/>
            <w:gridSpan w:val="2"/>
            <w:tcBorders>
              <w:top w:val="single" w:sz="4" w:space="0" w:color="auto"/>
              <w:left w:val="single" w:sz="4" w:space="0" w:color="auto"/>
              <w:bottom w:val="single" w:sz="4" w:space="0" w:color="auto"/>
              <w:right w:val="single" w:sz="4" w:space="0" w:color="auto"/>
            </w:tcBorders>
            <w:hideMark/>
          </w:tcPr>
          <w:p w:rsidR="00D61C30" w:rsidRPr="00495C05" w:rsidRDefault="00D61C30" w:rsidP="00D61C30">
            <w:pPr>
              <w:pStyle w:val="affb"/>
              <w:numPr>
                <w:ilvl w:val="0"/>
                <w:numId w:val="44"/>
              </w:numPr>
              <w:tabs>
                <w:tab w:val="left" w:pos="208"/>
              </w:tabs>
              <w:autoSpaceDE w:val="0"/>
              <w:autoSpaceDN w:val="0"/>
              <w:adjustRightInd w:val="0"/>
              <w:spacing w:after="0" w:line="288" w:lineRule="auto"/>
              <w:ind w:left="33" w:firstLine="0"/>
              <w:rPr>
                <w:rFonts w:ascii="Times New Roman" w:hAnsi="Times New Roman"/>
                <w:color w:val="000000"/>
                <w:lang w:eastAsia="en-US"/>
              </w:rPr>
            </w:pPr>
            <w:r w:rsidRPr="00495C05">
              <w:rPr>
                <w:rFonts w:ascii="Times New Roman" w:hAnsi="Times New Roman"/>
                <w:color w:val="000000"/>
                <w:lang w:eastAsia="en-US"/>
              </w:rPr>
              <w:t>Восстановительный поезд</w:t>
            </w:r>
          </w:p>
          <w:p w:rsidR="00D61C30" w:rsidRPr="00495C05" w:rsidRDefault="00D61C30" w:rsidP="00D61C30">
            <w:pPr>
              <w:pStyle w:val="affb"/>
              <w:numPr>
                <w:ilvl w:val="0"/>
                <w:numId w:val="44"/>
              </w:numPr>
              <w:tabs>
                <w:tab w:val="left" w:pos="208"/>
              </w:tabs>
              <w:autoSpaceDE w:val="0"/>
              <w:autoSpaceDN w:val="0"/>
              <w:adjustRightInd w:val="0"/>
              <w:spacing w:after="0" w:line="288" w:lineRule="auto"/>
              <w:ind w:left="33" w:firstLine="0"/>
              <w:rPr>
                <w:rFonts w:ascii="Times New Roman" w:hAnsi="Times New Roman"/>
                <w:color w:val="000000"/>
                <w:lang w:eastAsia="en-US"/>
              </w:rPr>
            </w:pPr>
            <w:r w:rsidRPr="00495C05">
              <w:rPr>
                <w:rFonts w:ascii="Times New Roman" w:hAnsi="Times New Roman"/>
                <w:color w:val="000000"/>
                <w:lang w:eastAsia="en-US"/>
              </w:rPr>
              <w:t>Летучка связи</w:t>
            </w:r>
          </w:p>
          <w:p w:rsidR="00D61C30" w:rsidRPr="00495C05" w:rsidRDefault="00D61C30" w:rsidP="00D61C30">
            <w:pPr>
              <w:pStyle w:val="affb"/>
              <w:numPr>
                <w:ilvl w:val="0"/>
                <w:numId w:val="44"/>
              </w:numPr>
              <w:tabs>
                <w:tab w:val="left" w:pos="208"/>
              </w:tabs>
              <w:autoSpaceDE w:val="0"/>
              <w:autoSpaceDN w:val="0"/>
              <w:adjustRightInd w:val="0"/>
              <w:spacing w:after="0" w:line="288" w:lineRule="auto"/>
              <w:ind w:left="33" w:firstLine="0"/>
              <w:rPr>
                <w:rFonts w:ascii="Times New Roman" w:hAnsi="Times New Roman"/>
                <w:color w:val="000000"/>
                <w:lang w:eastAsia="en-US"/>
              </w:rPr>
            </w:pPr>
            <w:r w:rsidRPr="00495C05">
              <w:rPr>
                <w:rFonts w:ascii="Times New Roman" w:hAnsi="Times New Roman"/>
                <w:color w:val="000000"/>
                <w:lang w:eastAsia="en-US"/>
              </w:rPr>
              <w:t>Медицинский пункт</w:t>
            </w:r>
          </w:p>
          <w:p w:rsidR="00D61C30" w:rsidRPr="00495C05" w:rsidRDefault="00D61C30" w:rsidP="00D61C30">
            <w:pPr>
              <w:pStyle w:val="affb"/>
              <w:numPr>
                <w:ilvl w:val="0"/>
                <w:numId w:val="44"/>
              </w:numPr>
              <w:tabs>
                <w:tab w:val="left" w:pos="208"/>
              </w:tabs>
              <w:spacing w:after="0" w:line="240" w:lineRule="auto"/>
              <w:ind w:left="33" w:firstLine="0"/>
              <w:rPr>
                <w:rFonts w:ascii="Times New Roman" w:hAnsi="Times New Roman"/>
                <w:lang w:eastAsia="en-US"/>
              </w:rPr>
            </w:pPr>
            <w:r w:rsidRPr="00495C05">
              <w:rPr>
                <w:rFonts w:ascii="Times New Roman" w:hAnsi="Times New Roman"/>
                <w:color w:val="000000"/>
                <w:lang w:eastAsia="en-US"/>
              </w:rPr>
              <w:t>Полиция</w:t>
            </w:r>
          </w:p>
          <w:p w:rsidR="00D61C30" w:rsidRPr="00495C05" w:rsidRDefault="00D61C30" w:rsidP="00D61C30">
            <w:pPr>
              <w:pStyle w:val="affb"/>
              <w:numPr>
                <w:ilvl w:val="0"/>
                <w:numId w:val="44"/>
              </w:numPr>
              <w:tabs>
                <w:tab w:val="left" w:pos="208"/>
              </w:tabs>
              <w:spacing w:after="0" w:line="240" w:lineRule="auto"/>
              <w:ind w:left="33" w:firstLine="0"/>
              <w:rPr>
                <w:rFonts w:ascii="Times New Roman" w:hAnsi="Times New Roman"/>
                <w:lang w:eastAsia="en-US"/>
              </w:rPr>
            </w:pPr>
            <w:r w:rsidRPr="00495C05">
              <w:rPr>
                <w:rFonts w:ascii="Times New Roman" w:hAnsi="Times New Roman"/>
                <w:color w:val="000000"/>
                <w:lang w:eastAsia="en-US"/>
              </w:rPr>
              <w:t>Аварийно-спасательная команда</w:t>
            </w:r>
          </w:p>
        </w:tc>
      </w:tr>
      <w:tr w:rsidR="00D61C30" w:rsidTr="00A45DD4">
        <w:trPr>
          <w:trHeight w:val="573"/>
        </w:trPr>
        <w:tc>
          <w:tcPr>
            <w:tcW w:w="9498" w:type="dxa"/>
            <w:gridSpan w:val="10"/>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rsidR="00D61C30" w:rsidRDefault="00D61C30" w:rsidP="00806C89">
            <w:pPr>
              <w:autoSpaceDE w:val="0"/>
              <w:autoSpaceDN w:val="0"/>
              <w:adjustRightInd w:val="0"/>
              <w:spacing w:line="288" w:lineRule="auto"/>
              <w:ind w:left="175"/>
              <w:jc w:val="center"/>
              <w:rPr>
                <w:b/>
                <w:sz w:val="24"/>
                <w:szCs w:val="24"/>
                <w:lang w:eastAsia="en-US"/>
              </w:rPr>
            </w:pPr>
            <w:r>
              <w:rPr>
                <w:b/>
                <w:sz w:val="24"/>
                <w:szCs w:val="24"/>
              </w:rPr>
              <w:t>Время, необходимое для приготовления маршрута приема (отправления) поездов</w:t>
            </w:r>
          </w:p>
          <w:p w:rsidR="00D61C30" w:rsidRDefault="00D61C30" w:rsidP="00806C89">
            <w:pPr>
              <w:autoSpaceDE w:val="0"/>
              <w:autoSpaceDN w:val="0"/>
              <w:adjustRightInd w:val="0"/>
              <w:spacing w:line="288" w:lineRule="auto"/>
              <w:ind w:left="175"/>
              <w:jc w:val="center"/>
              <w:rPr>
                <w:rFonts w:eastAsia="Calibri"/>
                <w:b/>
                <w:color w:val="000000"/>
                <w:sz w:val="24"/>
                <w:szCs w:val="24"/>
              </w:rPr>
            </w:pPr>
            <w:r>
              <w:rPr>
                <w:b/>
                <w:sz w:val="24"/>
                <w:szCs w:val="24"/>
              </w:rPr>
              <w:t>при нарушении нормального действия устройств СЦБ</w:t>
            </w:r>
          </w:p>
        </w:tc>
      </w:tr>
      <w:tr w:rsidR="00D61C30" w:rsidTr="00A45DD4">
        <w:trPr>
          <w:trHeight w:val="671"/>
        </w:trPr>
        <w:tc>
          <w:tcPr>
            <w:tcW w:w="5108" w:type="dxa"/>
            <w:gridSpan w:val="5"/>
            <w:tcBorders>
              <w:top w:val="single" w:sz="4" w:space="0" w:color="auto"/>
              <w:left w:val="single" w:sz="4" w:space="0" w:color="auto"/>
              <w:bottom w:val="single" w:sz="4" w:space="0" w:color="auto"/>
              <w:right w:val="single" w:sz="4" w:space="0" w:color="auto"/>
            </w:tcBorders>
            <w:hideMark/>
          </w:tcPr>
          <w:p w:rsidR="00D61C30" w:rsidRDefault="00D61C30" w:rsidP="00806C89">
            <w:pPr>
              <w:jc w:val="center"/>
              <w:rPr>
                <w:rFonts w:eastAsiaTheme="minorHAnsi"/>
                <w:sz w:val="24"/>
                <w:szCs w:val="24"/>
              </w:rPr>
            </w:pPr>
            <w:r>
              <w:rPr>
                <w:sz w:val="24"/>
                <w:szCs w:val="24"/>
              </w:rPr>
              <w:t xml:space="preserve">со станции </w:t>
            </w:r>
            <w:r w:rsidR="00A45DD4">
              <w:rPr>
                <w:sz w:val="24"/>
                <w:szCs w:val="24"/>
              </w:rPr>
              <w:t>Яблочн</w:t>
            </w:r>
            <w:r w:rsidR="00806C89">
              <w:rPr>
                <w:sz w:val="24"/>
                <w:szCs w:val="24"/>
              </w:rPr>
              <w:t>ая</w:t>
            </w:r>
            <w:r>
              <w:rPr>
                <w:sz w:val="24"/>
                <w:szCs w:val="24"/>
              </w:rPr>
              <w:t xml:space="preserve"> - 30 минут</w:t>
            </w:r>
          </w:p>
          <w:p w:rsidR="00D61C30" w:rsidRDefault="00D61C30" w:rsidP="00A45DD4">
            <w:pPr>
              <w:jc w:val="center"/>
              <w:rPr>
                <w:sz w:val="24"/>
                <w:szCs w:val="24"/>
              </w:rPr>
            </w:pPr>
            <w:r>
              <w:rPr>
                <w:sz w:val="24"/>
                <w:szCs w:val="24"/>
              </w:rPr>
              <w:t xml:space="preserve">на станцию </w:t>
            </w:r>
            <w:r w:rsidR="00806C89">
              <w:rPr>
                <w:sz w:val="24"/>
                <w:szCs w:val="24"/>
              </w:rPr>
              <w:t>Ябло</w:t>
            </w:r>
            <w:r w:rsidR="00A45DD4">
              <w:rPr>
                <w:sz w:val="24"/>
                <w:szCs w:val="24"/>
              </w:rPr>
              <w:t>чн</w:t>
            </w:r>
            <w:r w:rsidR="00806C89">
              <w:rPr>
                <w:sz w:val="24"/>
                <w:szCs w:val="24"/>
              </w:rPr>
              <w:t>ая</w:t>
            </w:r>
            <w:r>
              <w:rPr>
                <w:sz w:val="24"/>
                <w:szCs w:val="24"/>
              </w:rPr>
              <w:t xml:space="preserve"> - </w:t>
            </w:r>
            <w:proofErr w:type="gramStart"/>
            <w:r>
              <w:rPr>
                <w:sz w:val="24"/>
                <w:szCs w:val="24"/>
              </w:rPr>
              <w:t>30  минут</w:t>
            </w:r>
            <w:proofErr w:type="gramEnd"/>
          </w:p>
        </w:tc>
        <w:tc>
          <w:tcPr>
            <w:tcW w:w="4390" w:type="dxa"/>
            <w:gridSpan w:val="5"/>
            <w:tcBorders>
              <w:top w:val="single" w:sz="4" w:space="0" w:color="auto"/>
              <w:left w:val="single" w:sz="4" w:space="0" w:color="auto"/>
              <w:bottom w:val="single" w:sz="4" w:space="0" w:color="auto"/>
              <w:right w:val="single" w:sz="4" w:space="0" w:color="auto"/>
            </w:tcBorders>
            <w:hideMark/>
          </w:tcPr>
          <w:p w:rsidR="00D61C30" w:rsidRDefault="00D61C30" w:rsidP="00806C89">
            <w:pPr>
              <w:jc w:val="center"/>
              <w:rPr>
                <w:sz w:val="24"/>
                <w:szCs w:val="24"/>
              </w:rPr>
            </w:pPr>
            <w:r>
              <w:rPr>
                <w:sz w:val="24"/>
                <w:szCs w:val="24"/>
              </w:rPr>
              <w:t xml:space="preserve">со станции </w:t>
            </w:r>
            <w:r w:rsidR="00806C89">
              <w:rPr>
                <w:sz w:val="24"/>
                <w:szCs w:val="24"/>
              </w:rPr>
              <w:t>Арбузная</w:t>
            </w:r>
            <w:r>
              <w:rPr>
                <w:sz w:val="24"/>
                <w:szCs w:val="24"/>
              </w:rPr>
              <w:t xml:space="preserve"> - 35 минут</w:t>
            </w:r>
          </w:p>
          <w:p w:rsidR="00D61C30" w:rsidRDefault="00D61C30" w:rsidP="00806C89">
            <w:pPr>
              <w:jc w:val="center"/>
              <w:rPr>
                <w:sz w:val="24"/>
                <w:szCs w:val="24"/>
              </w:rPr>
            </w:pPr>
            <w:r>
              <w:rPr>
                <w:sz w:val="24"/>
                <w:szCs w:val="24"/>
              </w:rPr>
              <w:t xml:space="preserve">на станцию </w:t>
            </w:r>
            <w:r w:rsidR="00806C89">
              <w:rPr>
                <w:sz w:val="24"/>
                <w:szCs w:val="24"/>
              </w:rPr>
              <w:t>Арбузная</w:t>
            </w:r>
            <w:r>
              <w:rPr>
                <w:sz w:val="24"/>
                <w:szCs w:val="24"/>
              </w:rPr>
              <w:t xml:space="preserve"> - 35 минут</w:t>
            </w:r>
          </w:p>
        </w:tc>
      </w:tr>
    </w:tbl>
    <w:p w:rsidR="00ED3B9E" w:rsidRDefault="00ED3B9E"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A45DD4" w:rsidRDefault="00A45DD4" w:rsidP="00FF3983">
      <w:pPr>
        <w:shd w:val="clear" w:color="auto" w:fill="FFFFFF" w:themeFill="background1"/>
        <w:spacing w:after="0" w:line="276" w:lineRule="auto"/>
        <w:ind w:firstLine="709"/>
        <w:contextualSpacing/>
        <w:jc w:val="both"/>
        <w:rPr>
          <w:rFonts w:ascii="Times New Roman" w:hAnsi="Times New Roman" w:cs="Times New Roman"/>
          <w:sz w:val="28"/>
          <w:szCs w:val="28"/>
        </w:rPr>
      </w:pPr>
    </w:p>
    <w:p w:rsidR="00ED3B9E" w:rsidRDefault="00ED3B9E" w:rsidP="00ED3B9E">
      <w:pPr>
        <w:shd w:val="clear" w:color="auto" w:fill="FFFFFF" w:themeFill="background1"/>
        <w:spacing w:after="0" w:line="276" w:lineRule="auto"/>
        <w:contextualSpacing/>
        <w:jc w:val="both"/>
        <w:rPr>
          <w:rFonts w:ascii="Times New Roman" w:hAnsi="Times New Roman" w:cs="Times New Roman"/>
          <w:b/>
          <w:sz w:val="28"/>
          <w:szCs w:val="28"/>
        </w:rPr>
      </w:pPr>
      <w:r w:rsidRPr="00ED3B9E">
        <w:rPr>
          <w:rFonts w:ascii="Times New Roman" w:hAnsi="Times New Roman" w:cs="Times New Roman"/>
          <w:b/>
          <w:sz w:val="28"/>
          <w:szCs w:val="28"/>
        </w:rPr>
        <w:t>ПРИЛОЖЕНИЕ Ж.2 – Форма техническо-распорядительного акта железнодорожной станции</w:t>
      </w:r>
    </w:p>
    <w:p w:rsidR="006B29CE" w:rsidRDefault="006B29CE" w:rsidP="00ED3B9E">
      <w:pPr>
        <w:shd w:val="clear" w:color="auto" w:fill="FFFFFF" w:themeFill="background1"/>
        <w:spacing w:after="0" w:line="276" w:lineRule="auto"/>
        <w:contextualSpacing/>
        <w:jc w:val="both"/>
        <w:rPr>
          <w:rFonts w:ascii="Times New Roman" w:hAnsi="Times New Roman" w:cs="Times New Roman"/>
          <w:b/>
          <w:sz w:val="28"/>
          <w:szCs w:val="28"/>
        </w:rPr>
      </w:pPr>
    </w:p>
    <w:p w:rsidR="006B29CE" w:rsidRDefault="006B29CE" w:rsidP="00ED3B9E">
      <w:pPr>
        <w:shd w:val="clear" w:color="auto" w:fill="FFFFFF" w:themeFill="background1"/>
        <w:spacing w:after="0" w:line="276" w:lineRule="auto"/>
        <w:contextualSpacing/>
        <w:jc w:val="both"/>
        <w:rPr>
          <w:rFonts w:ascii="Times New Roman" w:hAnsi="Times New Roman" w:cs="Times New Roman"/>
          <w:b/>
          <w:sz w:val="28"/>
          <w:szCs w:val="28"/>
        </w:rPr>
      </w:pPr>
    </w:p>
    <w:p w:rsidR="006B29CE" w:rsidRDefault="006B29CE" w:rsidP="00ED3B9E">
      <w:pPr>
        <w:shd w:val="clear" w:color="auto" w:fill="FFFFFF" w:themeFill="background1"/>
        <w:spacing w:after="0" w:line="276" w:lineRule="auto"/>
        <w:contextualSpacing/>
        <w:jc w:val="both"/>
        <w:rPr>
          <w:rFonts w:ascii="Times New Roman" w:hAnsi="Times New Roman" w:cs="Times New Roman"/>
          <w:b/>
          <w:sz w:val="28"/>
          <w:szCs w:val="28"/>
        </w:rPr>
      </w:pPr>
    </w:p>
    <w:p w:rsidR="00ED3B9E" w:rsidRDefault="00ED3B9E" w:rsidP="00ED3B9E">
      <w:pPr>
        <w:shd w:val="clear" w:color="auto" w:fill="FFFFFF" w:themeFill="background1"/>
        <w:spacing w:after="0" w:line="276" w:lineRule="auto"/>
        <w:contextualSpacing/>
        <w:jc w:val="both"/>
        <w:rPr>
          <w:rFonts w:ascii="Times New Roman" w:hAnsi="Times New Roman" w:cs="Times New Roman"/>
          <w:b/>
          <w:sz w:val="28"/>
          <w:szCs w:val="28"/>
        </w:rPr>
      </w:pPr>
    </w:p>
    <w:tbl>
      <w:tblPr>
        <w:tblW w:w="10114" w:type="dxa"/>
        <w:tblLayout w:type="fixed"/>
        <w:tblCellMar>
          <w:left w:w="0" w:type="dxa"/>
          <w:right w:w="0" w:type="dxa"/>
        </w:tblCellMar>
        <w:tblLook w:val="0000" w:firstRow="0" w:lastRow="0" w:firstColumn="0" w:lastColumn="0" w:noHBand="0" w:noVBand="0"/>
      </w:tblPr>
      <w:tblGrid>
        <w:gridCol w:w="5057"/>
        <w:gridCol w:w="5057"/>
      </w:tblGrid>
      <w:tr w:rsidR="006B29CE" w:rsidRPr="00A65BE4" w:rsidTr="00A45DD4">
        <w:trPr>
          <w:trHeight w:val="3213"/>
        </w:trPr>
        <w:tc>
          <w:tcPr>
            <w:tcW w:w="5057" w:type="dxa"/>
            <w:tcBorders>
              <w:top w:val="nil"/>
              <w:left w:val="nil"/>
              <w:bottom w:val="nil"/>
              <w:right w:val="nil"/>
            </w:tcBorders>
          </w:tcPr>
          <w:p w:rsidR="006B29CE" w:rsidRPr="00A65BE4" w:rsidRDefault="006B29CE" w:rsidP="00A45DD4">
            <w:pPr>
              <w:widowControl w:val="0"/>
              <w:autoSpaceDE w:val="0"/>
              <w:autoSpaceDN w:val="0"/>
              <w:adjustRightInd w:val="0"/>
              <w:spacing w:after="0" w:line="240" w:lineRule="auto"/>
              <w:jc w:val="right"/>
              <w:rPr>
                <w:rFonts w:ascii="Times New Roman" w:hAnsi="Times New Roman"/>
                <w:sz w:val="20"/>
                <w:szCs w:val="20"/>
              </w:rPr>
            </w:pPr>
          </w:p>
        </w:tc>
        <w:tc>
          <w:tcPr>
            <w:tcW w:w="5057" w:type="dxa"/>
            <w:tcBorders>
              <w:top w:val="nil"/>
              <w:left w:val="nil"/>
              <w:bottom w:val="nil"/>
              <w:right w:val="nil"/>
            </w:tcBorders>
          </w:tcPr>
          <w:p w:rsidR="006B29CE" w:rsidRPr="00A65BE4" w:rsidRDefault="006B29CE" w:rsidP="00A45DD4">
            <w:pPr>
              <w:widowControl w:val="0"/>
              <w:autoSpaceDE w:val="0"/>
              <w:autoSpaceDN w:val="0"/>
              <w:adjustRightInd w:val="0"/>
              <w:spacing w:after="0" w:line="240" w:lineRule="auto"/>
              <w:jc w:val="right"/>
              <w:rPr>
                <w:rFonts w:ascii="Times New Roman" w:hAnsi="Times New Roman"/>
                <w:b/>
                <w:bCs/>
                <w:sz w:val="20"/>
                <w:szCs w:val="20"/>
              </w:rPr>
            </w:pPr>
            <w:r w:rsidRPr="00A65BE4">
              <w:rPr>
                <w:rFonts w:ascii="Times New Roman" w:hAnsi="Times New Roman"/>
                <w:b/>
                <w:bCs/>
                <w:sz w:val="20"/>
                <w:szCs w:val="20"/>
              </w:rPr>
              <w:t xml:space="preserve">   УТВЕРЖДАЮ   </w:t>
            </w:r>
          </w:p>
          <w:p w:rsidR="006B29CE" w:rsidRPr="00A65BE4" w:rsidRDefault="006B29CE" w:rsidP="00A45DD4">
            <w:pPr>
              <w:widowControl w:val="0"/>
              <w:autoSpaceDE w:val="0"/>
              <w:autoSpaceDN w:val="0"/>
              <w:adjustRightInd w:val="0"/>
              <w:spacing w:after="0" w:line="240" w:lineRule="auto"/>
              <w:jc w:val="right"/>
              <w:rPr>
                <w:rFonts w:ascii="Times New Roman" w:hAnsi="Times New Roman"/>
                <w:b/>
                <w:bCs/>
                <w:sz w:val="20"/>
                <w:szCs w:val="20"/>
              </w:rPr>
            </w:pPr>
          </w:p>
          <w:p w:rsidR="006B29CE" w:rsidRPr="00A65BE4" w:rsidRDefault="006B29CE" w:rsidP="00A45DD4">
            <w:pPr>
              <w:pStyle w:val="Default"/>
            </w:pPr>
          </w:p>
          <w:tbl>
            <w:tblPr>
              <w:tblW w:w="0" w:type="auto"/>
              <w:tblLayout w:type="fixed"/>
              <w:tblLook w:val="0000" w:firstRow="0" w:lastRow="0" w:firstColumn="0" w:lastColumn="0" w:noHBand="0" w:noVBand="0"/>
            </w:tblPr>
            <w:tblGrid>
              <w:gridCol w:w="2952"/>
            </w:tblGrid>
            <w:tr w:rsidR="006B29CE" w:rsidRPr="00A65BE4" w:rsidTr="00A45DD4">
              <w:trPr>
                <w:trHeight w:val="96"/>
              </w:trPr>
              <w:tc>
                <w:tcPr>
                  <w:tcW w:w="2952" w:type="dxa"/>
                  <w:tcBorders>
                    <w:top w:val="nil"/>
                    <w:left w:val="nil"/>
                    <w:bottom w:val="nil"/>
                    <w:right w:val="nil"/>
                  </w:tcBorders>
                </w:tcPr>
                <w:p w:rsidR="006B29CE" w:rsidRPr="00A65BE4" w:rsidRDefault="006B29CE" w:rsidP="00A45DD4">
                  <w:pPr>
                    <w:pStyle w:val="Default"/>
                    <w:rPr>
                      <w:sz w:val="23"/>
                      <w:szCs w:val="23"/>
                    </w:rPr>
                  </w:pPr>
                </w:p>
              </w:tc>
            </w:tr>
          </w:tbl>
          <w:p w:rsidR="006B29CE" w:rsidRPr="00A65BE4" w:rsidRDefault="006B29CE" w:rsidP="00A45DD4">
            <w:pPr>
              <w:widowControl w:val="0"/>
              <w:pBdr>
                <w:top w:val="single" w:sz="12" w:space="1" w:color="auto"/>
                <w:bottom w:val="single" w:sz="12" w:space="1" w:color="auto"/>
              </w:pBdr>
              <w:autoSpaceDE w:val="0"/>
              <w:autoSpaceDN w:val="0"/>
              <w:adjustRightInd w:val="0"/>
              <w:spacing w:after="0" w:line="240" w:lineRule="auto"/>
              <w:jc w:val="center"/>
              <w:rPr>
                <w:rFonts w:ascii="Times New Roman" w:hAnsi="Times New Roman"/>
              </w:rPr>
            </w:pPr>
            <w:r w:rsidRPr="00A65BE4">
              <w:rPr>
                <w:rFonts w:ascii="Times New Roman" w:hAnsi="Times New Roman"/>
                <w:sz w:val="16"/>
                <w:szCs w:val="16"/>
              </w:rPr>
              <w:t>(наименование организации</w:t>
            </w:r>
            <w:r w:rsidRPr="00A65BE4">
              <w:rPr>
                <w:rFonts w:ascii="Times New Roman" w:hAnsi="Times New Roman"/>
              </w:rPr>
              <w:t>)</w:t>
            </w:r>
          </w:p>
          <w:p w:rsidR="006B29CE" w:rsidRPr="00A65BE4" w:rsidRDefault="006B29CE" w:rsidP="00A45DD4">
            <w:pPr>
              <w:widowControl w:val="0"/>
              <w:pBdr>
                <w:top w:val="single" w:sz="12" w:space="1" w:color="auto"/>
                <w:bottom w:val="single" w:sz="12" w:space="1" w:color="auto"/>
              </w:pBdr>
              <w:autoSpaceDE w:val="0"/>
              <w:autoSpaceDN w:val="0"/>
              <w:adjustRightInd w:val="0"/>
              <w:spacing w:after="0" w:line="240" w:lineRule="auto"/>
              <w:jc w:val="center"/>
              <w:rPr>
                <w:rFonts w:ascii="Times New Roman" w:hAnsi="Times New Roman"/>
                <w:b/>
                <w:bCs/>
              </w:rPr>
            </w:pPr>
          </w:p>
          <w:p w:rsidR="006B29CE" w:rsidRPr="00A65BE4" w:rsidRDefault="006B29CE" w:rsidP="00A45DD4">
            <w:pPr>
              <w:autoSpaceDE w:val="0"/>
              <w:autoSpaceDN w:val="0"/>
              <w:adjustRightInd w:val="0"/>
              <w:spacing w:after="0" w:line="240" w:lineRule="auto"/>
              <w:jc w:val="center"/>
              <w:rPr>
                <w:rFonts w:ascii="Times New Roman" w:hAnsi="Times New Roman"/>
                <w:color w:val="000000"/>
                <w:sz w:val="24"/>
                <w:szCs w:val="24"/>
              </w:rPr>
            </w:pPr>
            <w:r w:rsidRPr="00A65BE4">
              <w:rPr>
                <w:rFonts w:ascii="Times New Roman" w:hAnsi="Times New Roman"/>
                <w:color w:val="000000"/>
                <w:sz w:val="16"/>
                <w:szCs w:val="16"/>
              </w:rPr>
              <w:t>(должность и Ф.И.О. лица, утверждающего ТРА станции)</w:t>
            </w:r>
          </w:p>
          <w:tbl>
            <w:tblPr>
              <w:tblW w:w="5920" w:type="dxa"/>
              <w:tblLayout w:type="fixed"/>
              <w:tblLook w:val="0000" w:firstRow="0" w:lastRow="0" w:firstColumn="0" w:lastColumn="0" w:noHBand="0" w:noVBand="0"/>
            </w:tblPr>
            <w:tblGrid>
              <w:gridCol w:w="5920"/>
            </w:tblGrid>
            <w:tr w:rsidR="006B29CE" w:rsidRPr="00A65BE4" w:rsidTr="00A45DD4">
              <w:trPr>
                <w:trHeight w:val="96"/>
              </w:trPr>
              <w:tc>
                <w:tcPr>
                  <w:tcW w:w="5920" w:type="dxa"/>
                  <w:tcBorders>
                    <w:top w:val="nil"/>
                    <w:left w:val="nil"/>
                    <w:bottom w:val="nil"/>
                    <w:right w:val="nil"/>
                  </w:tcBorders>
                </w:tcPr>
                <w:p w:rsidR="006B29CE" w:rsidRPr="00A65BE4" w:rsidRDefault="006B29CE" w:rsidP="00A45DD4">
                  <w:pPr>
                    <w:autoSpaceDE w:val="0"/>
                    <w:autoSpaceDN w:val="0"/>
                    <w:adjustRightInd w:val="0"/>
                    <w:spacing w:after="0" w:line="240" w:lineRule="auto"/>
                    <w:rPr>
                      <w:rFonts w:ascii="Times New Roman" w:hAnsi="Times New Roman"/>
                      <w:color w:val="000000"/>
                      <w:sz w:val="16"/>
                      <w:szCs w:val="16"/>
                    </w:rPr>
                  </w:pPr>
                </w:p>
              </w:tc>
            </w:tr>
          </w:tbl>
          <w:p w:rsidR="006B29CE" w:rsidRPr="00A65BE4" w:rsidRDefault="006B29CE" w:rsidP="00A45DD4">
            <w:pPr>
              <w:widowControl w:val="0"/>
              <w:pBdr>
                <w:bottom w:val="single" w:sz="12" w:space="1" w:color="auto"/>
                <w:between w:val="single" w:sz="12" w:space="1" w:color="auto"/>
              </w:pBdr>
              <w:autoSpaceDE w:val="0"/>
              <w:autoSpaceDN w:val="0"/>
              <w:adjustRightInd w:val="0"/>
              <w:spacing w:after="0" w:line="240" w:lineRule="auto"/>
              <w:jc w:val="right"/>
              <w:rPr>
                <w:rFonts w:ascii="Times New Roman" w:hAnsi="Times New Roman"/>
                <w:b/>
                <w:bCs/>
                <w:sz w:val="20"/>
                <w:szCs w:val="20"/>
              </w:rPr>
            </w:pPr>
          </w:p>
          <w:p w:rsidR="006B29CE" w:rsidRPr="00A65BE4" w:rsidRDefault="006B29CE" w:rsidP="00A45DD4">
            <w:pPr>
              <w:autoSpaceDE w:val="0"/>
              <w:autoSpaceDN w:val="0"/>
              <w:adjustRightInd w:val="0"/>
              <w:spacing w:after="0" w:line="240" w:lineRule="auto"/>
              <w:jc w:val="center"/>
              <w:rPr>
                <w:rFonts w:ascii="Times New Roman" w:hAnsi="Times New Roman"/>
                <w:color w:val="000000"/>
                <w:sz w:val="24"/>
                <w:szCs w:val="24"/>
              </w:rPr>
            </w:pPr>
            <w:r w:rsidRPr="00A65BE4">
              <w:rPr>
                <w:rFonts w:ascii="Times New Roman" w:hAnsi="Times New Roman"/>
                <w:color w:val="000000"/>
                <w:sz w:val="16"/>
                <w:szCs w:val="16"/>
              </w:rPr>
              <w:t>(дата утверждения)</w:t>
            </w:r>
          </w:p>
          <w:tbl>
            <w:tblPr>
              <w:tblW w:w="0" w:type="auto"/>
              <w:tblLayout w:type="fixed"/>
              <w:tblLook w:val="0000" w:firstRow="0" w:lastRow="0" w:firstColumn="0" w:lastColumn="0" w:noHBand="0" w:noVBand="0"/>
            </w:tblPr>
            <w:tblGrid>
              <w:gridCol w:w="1977"/>
            </w:tblGrid>
            <w:tr w:rsidR="006B29CE" w:rsidRPr="00A65BE4" w:rsidTr="00A45DD4">
              <w:trPr>
                <w:trHeight w:val="96"/>
              </w:trPr>
              <w:tc>
                <w:tcPr>
                  <w:tcW w:w="1977" w:type="dxa"/>
                  <w:tcBorders>
                    <w:top w:val="nil"/>
                    <w:left w:val="nil"/>
                    <w:bottom w:val="nil"/>
                    <w:right w:val="nil"/>
                  </w:tcBorders>
                </w:tcPr>
                <w:p w:rsidR="006B29CE" w:rsidRPr="00A65BE4" w:rsidRDefault="006B29CE" w:rsidP="00A45DD4">
                  <w:pPr>
                    <w:autoSpaceDE w:val="0"/>
                    <w:autoSpaceDN w:val="0"/>
                    <w:adjustRightInd w:val="0"/>
                    <w:spacing w:after="0" w:line="240" w:lineRule="auto"/>
                    <w:jc w:val="center"/>
                    <w:rPr>
                      <w:rFonts w:ascii="Times New Roman" w:hAnsi="Times New Roman"/>
                      <w:color w:val="000000"/>
                      <w:sz w:val="16"/>
                      <w:szCs w:val="16"/>
                    </w:rPr>
                  </w:pPr>
                </w:p>
              </w:tc>
            </w:tr>
          </w:tbl>
          <w:p w:rsidR="006B29CE" w:rsidRPr="00A65BE4" w:rsidRDefault="006B29CE" w:rsidP="00A45DD4">
            <w:pPr>
              <w:widowControl w:val="0"/>
              <w:autoSpaceDE w:val="0"/>
              <w:autoSpaceDN w:val="0"/>
              <w:adjustRightInd w:val="0"/>
              <w:spacing w:after="0" w:line="240" w:lineRule="auto"/>
              <w:jc w:val="right"/>
              <w:rPr>
                <w:rFonts w:ascii="Times New Roman" w:hAnsi="Times New Roman"/>
                <w:sz w:val="20"/>
                <w:szCs w:val="20"/>
              </w:rPr>
            </w:pPr>
          </w:p>
          <w:p w:rsidR="006B29CE" w:rsidRPr="00A65BE4" w:rsidRDefault="006B29CE" w:rsidP="00A45DD4">
            <w:pPr>
              <w:widowControl w:val="0"/>
              <w:autoSpaceDE w:val="0"/>
              <w:autoSpaceDN w:val="0"/>
              <w:adjustRightInd w:val="0"/>
              <w:spacing w:after="0" w:line="240" w:lineRule="auto"/>
              <w:jc w:val="right"/>
              <w:rPr>
                <w:rFonts w:ascii="Times New Roman" w:hAnsi="Times New Roman"/>
                <w:sz w:val="20"/>
                <w:szCs w:val="20"/>
              </w:rPr>
            </w:pPr>
          </w:p>
        </w:tc>
      </w:tr>
    </w:tbl>
    <w:tbl>
      <w:tblPr>
        <w:tblpPr w:leftFromText="180" w:rightFromText="180" w:vertAnchor="text" w:horzAnchor="page" w:tblpX="2128" w:tblpY="239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07"/>
      </w:tblGrid>
      <w:tr w:rsidR="006B29CE" w:rsidRPr="00A65BE4" w:rsidTr="00A45DD4">
        <w:trPr>
          <w:trHeight w:val="694"/>
        </w:trPr>
        <w:tc>
          <w:tcPr>
            <w:tcW w:w="8307" w:type="dxa"/>
            <w:vAlign w:val="center"/>
          </w:tcPr>
          <w:p w:rsidR="006B29CE" w:rsidRPr="00BD441F" w:rsidRDefault="006B29CE" w:rsidP="00A45DD4">
            <w:pPr>
              <w:autoSpaceDE w:val="0"/>
              <w:autoSpaceDN w:val="0"/>
              <w:adjustRightInd w:val="0"/>
              <w:spacing w:after="0" w:line="240" w:lineRule="auto"/>
              <w:jc w:val="center"/>
              <w:rPr>
                <w:rFonts w:ascii="Times New Roman" w:hAnsi="Times New Roman"/>
                <w:b/>
                <w:color w:val="000000"/>
                <w:sz w:val="28"/>
                <w:szCs w:val="28"/>
              </w:rPr>
            </w:pPr>
            <w:r w:rsidRPr="00BD441F">
              <w:rPr>
                <w:rFonts w:ascii="Times New Roman" w:hAnsi="Times New Roman"/>
                <w:b/>
                <w:color w:val="000000"/>
                <w:sz w:val="28"/>
                <w:szCs w:val="28"/>
              </w:rPr>
              <w:t>ТЕХНИЧЕСКО-РАСПОРЯДИТЕЛЬНЫЙ АКТ</w:t>
            </w:r>
          </w:p>
        </w:tc>
      </w:tr>
      <w:tr w:rsidR="006B29CE" w:rsidRPr="00A65BE4" w:rsidTr="00A45DD4">
        <w:trPr>
          <w:trHeight w:val="2827"/>
        </w:trPr>
        <w:tc>
          <w:tcPr>
            <w:tcW w:w="8307" w:type="dxa"/>
          </w:tcPr>
          <w:p w:rsidR="006B29CE" w:rsidRPr="00A65BE4" w:rsidRDefault="006B29CE" w:rsidP="00A45DD4">
            <w:pPr>
              <w:autoSpaceDE w:val="0"/>
              <w:autoSpaceDN w:val="0"/>
              <w:adjustRightInd w:val="0"/>
              <w:spacing w:after="0" w:line="240" w:lineRule="auto"/>
              <w:rPr>
                <w:rFonts w:ascii="Times New Roman" w:hAnsi="Times New Roman"/>
                <w:color w:val="000000"/>
                <w:sz w:val="23"/>
                <w:szCs w:val="23"/>
              </w:rPr>
            </w:pPr>
          </w:p>
          <w:p w:rsidR="006B29CE" w:rsidRPr="00A65BE4" w:rsidRDefault="006B29CE" w:rsidP="00A45DD4">
            <w:pPr>
              <w:autoSpaceDE w:val="0"/>
              <w:autoSpaceDN w:val="0"/>
              <w:adjustRightInd w:val="0"/>
              <w:spacing w:after="0" w:line="240" w:lineRule="auto"/>
              <w:rPr>
                <w:rFonts w:ascii="Times New Roman" w:hAnsi="Times New Roman"/>
                <w:color w:val="000000"/>
                <w:sz w:val="23"/>
                <w:szCs w:val="23"/>
              </w:rPr>
            </w:pPr>
            <w:r w:rsidRPr="00A65BE4">
              <w:rPr>
                <w:rFonts w:ascii="Times New Roman" w:hAnsi="Times New Roman"/>
                <w:color w:val="000000"/>
                <w:sz w:val="23"/>
                <w:szCs w:val="23"/>
              </w:rPr>
              <w:t>железнодорожной станции ______________________________________________</w:t>
            </w:r>
          </w:p>
          <w:p w:rsidR="006B29CE" w:rsidRPr="00A65BE4" w:rsidRDefault="006B29CE" w:rsidP="00A45DD4">
            <w:pPr>
              <w:autoSpaceDE w:val="0"/>
              <w:autoSpaceDN w:val="0"/>
              <w:adjustRightInd w:val="0"/>
              <w:spacing w:after="0" w:line="240" w:lineRule="auto"/>
              <w:jc w:val="right"/>
              <w:rPr>
                <w:rFonts w:ascii="Times New Roman" w:hAnsi="Times New Roman"/>
                <w:color w:val="000000"/>
                <w:sz w:val="23"/>
                <w:szCs w:val="23"/>
              </w:rPr>
            </w:pPr>
            <w:r w:rsidRPr="00A65BE4">
              <w:rPr>
                <w:rFonts w:ascii="Times New Roman" w:hAnsi="Times New Roman"/>
                <w:color w:val="000000"/>
                <w:sz w:val="16"/>
                <w:szCs w:val="16"/>
              </w:rPr>
              <w:t xml:space="preserve">(промежуточная станция, разъезд, обгонный пункт, путевой пост) </w:t>
            </w:r>
          </w:p>
        </w:tc>
      </w:tr>
    </w:tbl>
    <w:p w:rsidR="006B29CE" w:rsidRPr="00A65BE4" w:rsidRDefault="006B29CE" w:rsidP="006B29CE">
      <w:pPr>
        <w:widowControl w:val="0"/>
        <w:autoSpaceDE w:val="0"/>
        <w:autoSpaceDN w:val="0"/>
        <w:adjustRightInd w:val="0"/>
        <w:spacing w:after="0" w:line="240" w:lineRule="auto"/>
        <w:rPr>
          <w:rFonts w:ascii="Times New Roman" w:hAnsi="Times New Roman"/>
          <w:sz w:val="24"/>
          <w:szCs w:val="24"/>
        </w:rPr>
      </w:pPr>
    </w:p>
    <w:p w:rsidR="006B29CE" w:rsidRPr="00A65BE4" w:rsidRDefault="006B29CE" w:rsidP="006B29CE">
      <w:pPr>
        <w:widowControl w:val="0"/>
        <w:autoSpaceDE w:val="0"/>
        <w:autoSpaceDN w:val="0"/>
        <w:adjustRightInd w:val="0"/>
        <w:spacing w:after="0" w:line="240" w:lineRule="auto"/>
        <w:rPr>
          <w:rFonts w:ascii="Times New Roman" w:hAnsi="Times New Roman"/>
          <w:sz w:val="24"/>
          <w:szCs w:val="24"/>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40" w:lineRule="auto"/>
        <w:rPr>
          <w:rFonts w:ascii="Times New Roman" w:hAnsi="Times New Roman"/>
          <w:sz w:val="20"/>
          <w:szCs w:val="20"/>
        </w:rPr>
      </w:pPr>
    </w:p>
    <w:p w:rsidR="006B29CE" w:rsidRDefault="006B29CE" w:rsidP="006B29CE">
      <w:pPr>
        <w:widowControl w:val="0"/>
        <w:autoSpaceDE w:val="0"/>
        <w:autoSpaceDN w:val="0"/>
        <w:adjustRightInd w:val="0"/>
        <w:spacing w:after="0" w:line="276" w:lineRule="auto"/>
        <w:ind w:firstLine="851"/>
        <w:jc w:val="both"/>
        <w:rPr>
          <w:rFonts w:ascii="Times New Roman" w:hAnsi="Times New Roman" w:cs="Times New Roman"/>
          <w:sz w:val="28"/>
          <w:szCs w:val="28"/>
        </w:rPr>
      </w:pPr>
      <w:r w:rsidRPr="006B29CE">
        <w:rPr>
          <w:rFonts w:ascii="Times New Roman" w:hAnsi="Times New Roman" w:cs="Times New Roman"/>
          <w:sz w:val="28"/>
          <w:szCs w:val="28"/>
        </w:rPr>
        <w:t>1. Общие сведения</w:t>
      </w:r>
    </w:p>
    <w:p w:rsidR="006B29CE" w:rsidRPr="006B29CE" w:rsidRDefault="006B29CE" w:rsidP="006B29CE">
      <w:pPr>
        <w:widowControl w:val="0"/>
        <w:autoSpaceDE w:val="0"/>
        <w:autoSpaceDN w:val="0"/>
        <w:adjustRightInd w:val="0"/>
        <w:spacing w:after="0" w:line="276" w:lineRule="auto"/>
        <w:ind w:firstLine="851"/>
        <w:jc w:val="both"/>
        <w:rPr>
          <w:rFonts w:ascii="Times New Roman" w:hAnsi="Times New Roman" w:cs="Times New Roman"/>
          <w:sz w:val="28"/>
          <w:szCs w:val="28"/>
        </w:rPr>
      </w:pPr>
    </w:p>
    <w:p w:rsidR="006B29CE" w:rsidRPr="006B29CE" w:rsidRDefault="006B29CE" w:rsidP="006B29CE">
      <w:pPr>
        <w:widowControl w:val="0"/>
        <w:numPr>
          <w:ilvl w:val="1"/>
          <w:numId w:val="45"/>
        </w:numPr>
        <w:autoSpaceDE w:val="0"/>
        <w:autoSpaceDN w:val="0"/>
        <w:adjustRightInd w:val="0"/>
        <w:spacing w:after="0" w:line="276" w:lineRule="auto"/>
        <w:ind w:left="0" w:firstLine="0"/>
        <w:jc w:val="both"/>
        <w:rPr>
          <w:rFonts w:ascii="Times New Roman" w:hAnsi="Times New Roman" w:cs="Times New Roman"/>
          <w:sz w:val="28"/>
          <w:szCs w:val="28"/>
        </w:rPr>
      </w:pPr>
      <w:r w:rsidRPr="006B29CE">
        <w:rPr>
          <w:rFonts w:ascii="Times New Roman" w:hAnsi="Times New Roman" w:cs="Times New Roman"/>
          <w:sz w:val="28"/>
          <w:szCs w:val="28"/>
        </w:rPr>
        <w:t>Характер работы и класс железнодорожной станции.</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highlight w:val="yellow"/>
        </w:rPr>
      </w:pPr>
      <w:r w:rsidRPr="006B29CE">
        <w:rPr>
          <w:rFonts w:ascii="Times New Roman" w:hAnsi="Times New Roman" w:cs="Times New Roman"/>
          <w:color w:val="000000"/>
          <w:sz w:val="28"/>
          <w:szCs w:val="28"/>
        </w:rPr>
        <w:t>Железнодорожная станция по характеру работы является ______________________ и отнесена к_______________ классу.</w:t>
      </w:r>
    </w:p>
    <w:tbl>
      <w:tblPr>
        <w:tblW w:w="10149" w:type="dxa"/>
        <w:tblLayout w:type="fixed"/>
        <w:tblCellMar>
          <w:left w:w="0" w:type="dxa"/>
          <w:right w:w="0" w:type="dxa"/>
        </w:tblCellMar>
        <w:tblLook w:val="0000" w:firstRow="0" w:lastRow="0" w:firstColumn="0" w:lastColumn="0" w:noHBand="0" w:noVBand="0"/>
      </w:tblPr>
      <w:tblGrid>
        <w:gridCol w:w="10149"/>
      </w:tblGrid>
      <w:tr w:rsidR="006B29CE" w:rsidRPr="006B29CE" w:rsidTr="00A45DD4">
        <w:tc>
          <w:tcPr>
            <w:tcW w:w="10149" w:type="dxa"/>
            <w:tcBorders>
              <w:top w:val="nil"/>
              <w:left w:val="nil"/>
              <w:bottom w:val="nil"/>
              <w:right w:val="nil"/>
            </w:tcBorders>
          </w:tcPr>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highlight w:val="yellow"/>
              </w:rPr>
            </w:pPr>
          </w:p>
        </w:tc>
      </w:tr>
    </w:tbl>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1.2. Прилегающие к станции перегоны, основные средства сигнализации и связи при движении поездов и порядок их использования для организации движения:</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1.2.1. Нечетное направление:</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1.2.2. Четное направление:</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ind w:firstLine="851"/>
        <w:rPr>
          <w:rFonts w:ascii="Times New Roman" w:hAnsi="Times New Roman" w:cs="Times New Roman"/>
          <w:sz w:val="28"/>
          <w:szCs w:val="28"/>
        </w:rPr>
      </w:pPr>
      <w:r w:rsidRPr="006B29CE">
        <w:rPr>
          <w:rFonts w:ascii="Times New Roman" w:hAnsi="Times New Roman" w:cs="Times New Roman"/>
          <w:sz w:val="28"/>
          <w:szCs w:val="28"/>
        </w:rPr>
        <w:t>2. Перечень железнодорожных путей необщего пользования и места их примыкания:</w:t>
      </w:r>
    </w:p>
    <w:tbl>
      <w:tblPr>
        <w:tblW w:w="9907" w:type="dxa"/>
        <w:tblInd w:w="8" w:type="dxa"/>
        <w:tblLayout w:type="fixed"/>
        <w:tblCellMar>
          <w:left w:w="0" w:type="dxa"/>
          <w:right w:w="0" w:type="dxa"/>
        </w:tblCellMar>
        <w:tblLook w:val="0000" w:firstRow="0" w:lastRow="0" w:firstColumn="0" w:lastColumn="0" w:noHBand="0" w:noVBand="0"/>
      </w:tblPr>
      <w:tblGrid>
        <w:gridCol w:w="567"/>
        <w:gridCol w:w="3119"/>
        <w:gridCol w:w="1701"/>
        <w:gridCol w:w="1918"/>
        <w:gridCol w:w="2602"/>
      </w:tblGrid>
      <w:tr w:rsidR="006B29CE" w:rsidRPr="006B29CE" w:rsidTr="00A45DD4">
        <w:trPr>
          <w:trHeight w:val="1237"/>
          <w:tblHeader/>
        </w:trPr>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п/п N</w:t>
            </w:r>
          </w:p>
        </w:tc>
        <w:tc>
          <w:tcPr>
            <w:tcW w:w="311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color w:val="000000"/>
              </w:rPr>
              <w:t>Наименование организации, для обслуживания которой предназначен железнодорожный путь необщего пользования</w:t>
            </w:r>
          </w:p>
        </w:tc>
        <w:tc>
          <w:tcPr>
            <w:tcW w:w="170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 xml:space="preserve">Принадлежность железнодорожного пути необщего </w:t>
            </w:r>
          </w:p>
          <w:p w:rsidR="006B29CE" w:rsidRPr="006B29CE" w:rsidRDefault="006B29CE" w:rsidP="006B29CE">
            <w:pPr>
              <w:pStyle w:val="Default"/>
              <w:spacing w:line="276" w:lineRule="auto"/>
              <w:jc w:val="center"/>
              <w:rPr>
                <w:sz w:val="22"/>
                <w:szCs w:val="22"/>
              </w:rPr>
            </w:pPr>
            <w:r w:rsidRPr="006B29CE">
              <w:rPr>
                <w:sz w:val="22"/>
                <w:szCs w:val="22"/>
              </w:rPr>
              <w:t>пользования</w:t>
            </w:r>
          </w:p>
        </w:tc>
        <w:tc>
          <w:tcPr>
            <w:tcW w:w="191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Место примыкания и граница железнодорожного пути необщего пользования</w:t>
            </w:r>
          </w:p>
        </w:tc>
        <w:tc>
          <w:tcPr>
            <w:tcW w:w="260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Наличие предохранительных устройств для предупреждения выхода железнодорожного подвижного состава с железнодорожного пути необщего пользования</w:t>
            </w:r>
          </w:p>
        </w:tc>
      </w:tr>
      <w:tr w:rsidR="006B29CE" w:rsidRPr="006B29CE" w:rsidTr="00A45DD4">
        <w:trPr>
          <w:tblHeader/>
        </w:trPr>
        <w:tc>
          <w:tcPr>
            <w:tcW w:w="56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1 </w:t>
            </w:r>
          </w:p>
        </w:tc>
        <w:tc>
          <w:tcPr>
            <w:tcW w:w="3119"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2 </w:t>
            </w:r>
          </w:p>
        </w:tc>
        <w:tc>
          <w:tcPr>
            <w:tcW w:w="170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3 </w:t>
            </w:r>
          </w:p>
        </w:tc>
        <w:tc>
          <w:tcPr>
            <w:tcW w:w="1918"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4 </w:t>
            </w:r>
          </w:p>
        </w:tc>
        <w:tc>
          <w:tcPr>
            <w:tcW w:w="260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5 </w:t>
            </w:r>
          </w:p>
        </w:tc>
      </w:tr>
      <w:tr w:rsidR="006B29CE" w:rsidRPr="006B29CE" w:rsidTr="00A45DD4">
        <w:trPr>
          <w:tblHeader/>
        </w:trPr>
        <w:tc>
          <w:tcPr>
            <w:tcW w:w="56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3119"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918"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260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2.1 Примыкание железнодорожных путей, переданных в ведение других подразделений владельца инфраструктуры, с указанием границ между ними и железнодорожными путями железнодорожной станции</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tbl>
      <w:tblPr>
        <w:tblStyle w:val="af9"/>
        <w:tblW w:w="9918" w:type="dxa"/>
        <w:tblInd w:w="108" w:type="dxa"/>
        <w:tblLook w:val="04A0" w:firstRow="1" w:lastRow="0" w:firstColumn="1" w:lastColumn="0" w:noHBand="0" w:noVBand="1"/>
      </w:tblPr>
      <w:tblGrid>
        <w:gridCol w:w="892"/>
        <w:gridCol w:w="2886"/>
        <w:gridCol w:w="2737"/>
        <w:gridCol w:w="3403"/>
      </w:tblGrid>
      <w:tr w:rsidR="006B29CE" w:rsidRPr="006B29CE" w:rsidTr="006B29CE">
        <w:tc>
          <w:tcPr>
            <w:tcW w:w="892" w:type="dxa"/>
            <w:vAlign w:val="center"/>
          </w:tcPr>
          <w:p w:rsidR="006B29CE" w:rsidRPr="006B29CE" w:rsidRDefault="006B29CE" w:rsidP="006B29CE">
            <w:pPr>
              <w:pStyle w:val="Default"/>
              <w:spacing w:line="276" w:lineRule="auto"/>
              <w:jc w:val="center"/>
              <w:rPr>
                <w:sz w:val="22"/>
                <w:szCs w:val="22"/>
              </w:rPr>
            </w:pPr>
            <w:r w:rsidRPr="006B29CE">
              <w:rPr>
                <w:sz w:val="22"/>
                <w:szCs w:val="22"/>
              </w:rPr>
              <w:t>п/п N</w:t>
            </w:r>
          </w:p>
        </w:tc>
        <w:tc>
          <w:tcPr>
            <w:tcW w:w="2886" w:type="dxa"/>
            <w:vAlign w:val="center"/>
          </w:tcPr>
          <w:p w:rsidR="006B29CE" w:rsidRPr="006B29CE" w:rsidRDefault="006B29CE" w:rsidP="006B29CE">
            <w:pPr>
              <w:pStyle w:val="Default"/>
              <w:spacing w:line="276" w:lineRule="auto"/>
              <w:jc w:val="center"/>
              <w:rPr>
                <w:sz w:val="22"/>
                <w:szCs w:val="22"/>
              </w:rPr>
            </w:pPr>
            <w:r w:rsidRPr="006B29CE">
              <w:rPr>
                <w:sz w:val="22"/>
                <w:szCs w:val="22"/>
              </w:rPr>
              <w:t>Наименование подразделения</w:t>
            </w:r>
          </w:p>
        </w:tc>
        <w:tc>
          <w:tcPr>
            <w:tcW w:w="2737" w:type="dxa"/>
            <w:vAlign w:val="center"/>
          </w:tcPr>
          <w:p w:rsidR="006B29CE" w:rsidRPr="006B29CE" w:rsidRDefault="006B29CE" w:rsidP="006B29CE">
            <w:pPr>
              <w:pStyle w:val="Default"/>
              <w:spacing w:line="276" w:lineRule="auto"/>
              <w:jc w:val="center"/>
              <w:rPr>
                <w:sz w:val="22"/>
                <w:szCs w:val="22"/>
              </w:rPr>
            </w:pPr>
            <w:r w:rsidRPr="006B29CE">
              <w:rPr>
                <w:sz w:val="22"/>
                <w:szCs w:val="22"/>
              </w:rPr>
              <w:t>Место примыкания и граница</w:t>
            </w:r>
          </w:p>
        </w:tc>
        <w:tc>
          <w:tcPr>
            <w:tcW w:w="3403" w:type="dxa"/>
            <w:vAlign w:val="center"/>
          </w:tcPr>
          <w:p w:rsidR="006B29CE" w:rsidRPr="006B29CE" w:rsidRDefault="006B29CE" w:rsidP="006B29CE">
            <w:pPr>
              <w:pStyle w:val="Default"/>
              <w:spacing w:line="276" w:lineRule="auto"/>
              <w:jc w:val="center"/>
              <w:rPr>
                <w:sz w:val="22"/>
                <w:szCs w:val="22"/>
              </w:rPr>
            </w:pPr>
            <w:r w:rsidRPr="006B29CE">
              <w:rPr>
                <w:sz w:val="22"/>
                <w:szCs w:val="22"/>
              </w:rPr>
              <w:t>Наличие предохранительных устройств для предупреждения выхода железнодорожного подвижного состава</w:t>
            </w:r>
          </w:p>
        </w:tc>
      </w:tr>
      <w:tr w:rsidR="006B29CE" w:rsidRPr="006B29CE" w:rsidTr="006B29CE">
        <w:tc>
          <w:tcPr>
            <w:tcW w:w="892" w:type="dxa"/>
          </w:tcPr>
          <w:p w:rsidR="006B29CE" w:rsidRPr="006B29CE" w:rsidRDefault="006B29CE" w:rsidP="006B29CE">
            <w:pPr>
              <w:widowControl w:val="0"/>
              <w:autoSpaceDE w:val="0"/>
              <w:autoSpaceDN w:val="0"/>
              <w:adjustRightInd w:val="0"/>
              <w:spacing w:line="276" w:lineRule="auto"/>
              <w:jc w:val="center"/>
              <w:rPr>
                <w:sz w:val="22"/>
                <w:szCs w:val="22"/>
              </w:rPr>
            </w:pPr>
            <w:r w:rsidRPr="006B29CE">
              <w:rPr>
                <w:sz w:val="22"/>
                <w:szCs w:val="22"/>
              </w:rPr>
              <w:t>1</w:t>
            </w:r>
          </w:p>
        </w:tc>
        <w:tc>
          <w:tcPr>
            <w:tcW w:w="2886" w:type="dxa"/>
          </w:tcPr>
          <w:p w:rsidR="006B29CE" w:rsidRPr="006B29CE" w:rsidRDefault="006B29CE" w:rsidP="006B29CE">
            <w:pPr>
              <w:widowControl w:val="0"/>
              <w:autoSpaceDE w:val="0"/>
              <w:autoSpaceDN w:val="0"/>
              <w:adjustRightInd w:val="0"/>
              <w:spacing w:line="276" w:lineRule="auto"/>
              <w:jc w:val="center"/>
              <w:rPr>
                <w:sz w:val="22"/>
                <w:szCs w:val="22"/>
              </w:rPr>
            </w:pPr>
            <w:r w:rsidRPr="006B29CE">
              <w:rPr>
                <w:sz w:val="22"/>
                <w:szCs w:val="22"/>
              </w:rPr>
              <w:t>2</w:t>
            </w:r>
          </w:p>
        </w:tc>
        <w:tc>
          <w:tcPr>
            <w:tcW w:w="2737" w:type="dxa"/>
          </w:tcPr>
          <w:p w:rsidR="006B29CE" w:rsidRPr="006B29CE" w:rsidRDefault="006B29CE" w:rsidP="006B29CE">
            <w:pPr>
              <w:widowControl w:val="0"/>
              <w:autoSpaceDE w:val="0"/>
              <w:autoSpaceDN w:val="0"/>
              <w:adjustRightInd w:val="0"/>
              <w:spacing w:line="276" w:lineRule="auto"/>
              <w:jc w:val="center"/>
              <w:rPr>
                <w:sz w:val="22"/>
                <w:szCs w:val="22"/>
              </w:rPr>
            </w:pPr>
            <w:r w:rsidRPr="006B29CE">
              <w:rPr>
                <w:sz w:val="22"/>
                <w:szCs w:val="22"/>
              </w:rPr>
              <w:t>3</w:t>
            </w:r>
          </w:p>
        </w:tc>
        <w:tc>
          <w:tcPr>
            <w:tcW w:w="3403" w:type="dxa"/>
          </w:tcPr>
          <w:p w:rsidR="006B29CE" w:rsidRPr="006B29CE" w:rsidRDefault="006B29CE" w:rsidP="006B29CE">
            <w:pPr>
              <w:widowControl w:val="0"/>
              <w:autoSpaceDE w:val="0"/>
              <w:autoSpaceDN w:val="0"/>
              <w:adjustRightInd w:val="0"/>
              <w:spacing w:line="276" w:lineRule="auto"/>
              <w:jc w:val="center"/>
              <w:rPr>
                <w:sz w:val="22"/>
                <w:szCs w:val="22"/>
              </w:rPr>
            </w:pPr>
            <w:r w:rsidRPr="006B29CE">
              <w:rPr>
                <w:sz w:val="22"/>
                <w:szCs w:val="22"/>
              </w:rPr>
              <w:t>4</w:t>
            </w:r>
          </w:p>
        </w:tc>
      </w:tr>
      <w:tr w:rsidR="006B29CE" w:rsidRPr="006B29CE" w:rsidTr="006B29CE">
        <w:tc>
          <w:tcPr>
            <w:tcW w:w="892" w:type="dxa"/>
          </w:tcPr>
          <w:p w:rsidR="006B29CE" w:rsidRPr="006B29CE" w:rsidRDefault="006B29CE" w:rsidP="006B29CE">
            <w:pPr>
              <w:widowControl w:val="0"/>
              <w:autoSpaceDE w:val="0"/>
              <w:autoSpaceDN w:val="0"/>
              <w:adjustRightInd w:val="0"/>
              <w:spacing w:line="276" w:lineRule="auto"/>
              <w:rPr>
                <w:sz w:val="22"/>
                <w:szCs w:val="22"/>
              </w:rPr>
            </w:pPr>
          </w:p>
        </w:tc>
        <w:tc>
          <w:tcPr>
            <w:tcW w:w="2886" w:type="dxa"/>
          </w:tcPr>
          <w:p w:rsidR="006B29CE" w:rsidRPr="006B29CE" w:rsidRDefault="006B29CE" w:rsidP="006B29CE">
            <w:pPr>
              <w:widowControl w:val="0"/>
              <w:autoSpaceDE w:val="0"/>
              <w:autoSpaceDN w:val="0"/>
              <w:adjustRightInd w:val="0"/>
              <w:spacing w:line="276" w:lineRule="auto"/>
              <w:rPr>
                <w:sz w:val="22"/>
                <w:szCs w:val="22"/>
              </w:rPr>
            </w:pPr>
          </w:p>
        </w:tc>
        <w:tc>
          <w:tcPr>
            <w:tcW w:w="2737" w:type="dxa"/>
          </w:tcPr>
          <w:p w:rsidR="006B29CE" w:rsidRPr="006B29CE" w:rsidRDefault="006B29CE" w:rsidP="006B29CE">
            <w:pPr>
              <w:widowControl w:val="0"/>
              <w:autoSpaceDE w:val="0"/>
              <w:autoSpaceDN w:val="0"/>
              <w:adjustRightInd w:val="0"/>
              <w:spacing w:line="276" w:lineRule="auto"/>
              <w:rPr>
                <w:sz w:val="22"/>
                <w:szCs w:val="22"/>
              </w:rPr>
            </w:pPr>
          </w:p>
        </w:tc>
        <w:tc>
          <w:tcPr>
            <w:tcW w:w="3403" w:type="dxa"/>
          </w:tcPr>
          <w:p w:rsidR="006B29CE" w:rsidRPr="006B29CE" w:rsidRDefault="006B29CE" w:rsidP="006B29CE">
            <w:pPr>
              <w:widowControl w:val="0"/>
              <w:autoSpaceDE w:val="0"/>
              <w:autoSpaceDN w:val="0"/>
              <w:adjustRightInd w:val="0"/>
              <w:spacing w:line="276" w:lineRule="auto"/>
              <w:rPr>
                <w:sz w:val="22"/>
                <w:szCs w:val="22"/>
              </w:rPr>
            </w:pPr>
          </w:p>
        </w:tc>
      </w:tr>
    </w:tbl>
    <w:p w:rsid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p>
    <w:p w:rsid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p>
    <w:p w:rsid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p>
    <w:p w:rsid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p>
    <w:p w:rsid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p>
    <w:p w:rsid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3. Ведомость парков и железнодорожных путей:</w:t>
      </w:r>
    </w:p>
    <w:tbl>
      <w:tblPr>
        <w:tblW w:w="9681" w:type="dxa"/>
        <w:tblInd w:w="8" w:type="dxa"/>
        <w:tblLayout w:type="fixed"/>
        <w:tblCellMar>
          <w:left w:w="0" w:type="dxa"/>
          <w:right w:w="0" w:type="dxa"/>
        </w:tblCellMar>
        <w:tblLook w:val="0000" w:firstRow="0" w:lastRow="0" w:firstColumn="0" w:lastColumn="0" w:noHBand="0" w:noVBand="0"/>
      </w:tblPr>
      <w:tblGrid>
        <w:gridCol w:w="851"/>
        <w:gridCol w:w="1417"/>
        <w:gridCol w:w="947"/>
        <w:gridCol w:w="992"/>
        <w:gridCol w:w="1134"/>
        <w:gridCol w:w="992"/>
        <w:gridCol w:w="1134"/>
        <w:gridCol w:w="993"/>
        <w:gridCol w:w="1221"/>
      </w:tblGrid>
      <w:tr w:rsidR="006B29CE" w:rsidRPr="006B29CE" w:rsidTr="006B29CE">
        <w:trPr>
          <w:trHeight w:val="461"/>
          <w:tblHeader/>
        </w:trPr>
        <w:tc>
          <w:tcPr>
            <w:tcW w:w="851" w:type="dxa"/>
            <w:vMerge w:val="restart"/>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0"/>
                <w:szCs w:val="20"/>
              </w:rPr>
            </w:pPr>
            <w:bookmarkStart w:id="19" w:name="_Hlk10057579"/>
            <w:r w:rsidRPr="006B29CE">
              <w:rPr>
                <w:sz w:val="20"/>
                <w:szCs w:val="20"/>
              </w:rPr>
              <w:t>Номера железнодорожных путей</w:t>
            </w:r>
          </w:p>
        </w:tc>
        <w:tc>
          <w:tcPr>
            <w:tcW w:w="1417" w:type="dxa"/>
            <w:vMerge w:val="restart"/>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0"/>
                <w:szCs w:val="20"/>
              </w:rPr>
            </w:pPr>
            <w:r w:rsidRPr="006B29CE">
              <w:rPr>
                <w:sz w:val="20"/>
                <w:szCs w:val="20"/>
              </w:rPr>
              <w:t>Назначение железнодорожных путей</w:t>
            </w:r>
          </w:p>
        </w:tc>
        <w:tc>
          <w:tcPr>
            <w:tcW w:w="1939"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r w:rsidRPr="006B29CE">
              <w:rPr>
                <w:rFonts w:ascii="Times New Roman" w:hAnsi="Times New Roman" w:cs="Times New Roman"/>
                <w:sz w:val="20"/>
                <w:szCs w:val="20"/>
              </w:rPr>
              <w:t>Стрелки, ограничивающие ж</w:t>
            </w:r>
            <w:r w:rsidRPr="006B29CE">
              <w:rPr>
                <w:rFonts w:ascii="Times New Roman" w:hAnsi="Times New Roman" w:cs="Times New Roman"/>
                <w:color w:val="000000"/>
                <w:sz w:val="20"/>
                <w:szCs w:val="20"/>
              </w:rPr>
              <w:t>елезнодорожный</w:t>
            </w:r>
            <w:r w:rsidRPr="006B29CE">
              <w:rPr>
                <w:rFonts w:ascii="Times New Roman" w:hAnsi="Times New Roman" w:cs="Times New Roman"/>
                <w:sz w:val="20"/>
                <w:szCs w:val="20"/>
              </w:rPr>
              <w:t xml:space="preserve"> путь</w:t>
            </w:r>
          </w:p>
        </w:tc>
        <w:tc>
          <w:tcPr>
            <w:tcW w:w="1134" w:type="dxa"/>
            <w:vMerge w:val="restart"/>
            <w:tcBorders>
              <w:top w:val="single" w:sz="6" w:space="0" w:color="auto"/>
              <w:left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0"/>
                <w:szCs w:val="20"/>
              </w:rPr>
            </w:pPr>
            <w:r w:rsidRPr="006B29CE">
              <w:rPr>
                <w:sz w:val="20"/>
                <w:szCs w:val="20"/>
              </w:rPr>
              <w:t>Полезная длина железнодорожного пути в метрах</w:t>
            </w:r>
          </w:p>
        </w:tc>
        <w:tc>
          <w:tcPr>
            <w:tcW w:w="992" w:type="dxa"/>
            <w:vMerge w:val="restart"/>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r w:rsidRPr="006B29CE">
              <w:rPr>
                <w:rFonts w:ascii="Times New Roman" w:hAnsi="Times New Roman" w:cs="Times New Roman"/>
                <w:sz w:val="20"/>
                <w:szCs w:val="20"/>
              </w:rPr>
              <w:t>Вместимость в условных вагонах</w:t>
            </w:r>
          </w:p>
        </w:tc>
        <w:tc>
          <w:tcPr>
            <w:tcW w:w="3348" w:type="dxa"/>
            <w:gridSpan w:val="3"/>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0"/>
                <w:szCs w:val="20"/>
              </w:rPr>
            </w:pPr>
            <w:r w:rsidRPr="006B29CE">
              <w:rPr>
                <w:sz w:val="20"/>
                <w:szCs w:val="20"/>
              </w:rPr>
              <w:t>Наличие на железнодорожном пути</w:t>
            </w:r>
          </w:p>
        </w:tc>
      </w:tr>
      <w:tr w:rsidR="006B29CE" w:rsidRPr="006B29CE" w:rsidTr="006B29CE">
        <w:trPr>
          <w:trHeight w:val="72"/>
          <w:tblHeader/>
        </w:trPr>
        <w:tc>
          <w:tcPr>
            <w:tcW w:w="851" w:type="dxa"/>
            <w:vMerge/>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417" w:type="dxa"/>
            <w:vMerge/>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94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6B29CE">
              <w:rPr>
                <w:rFonts w:ascii="Times New Roman" w:hAnsi="Times New Roman" w:cs="Times New Roman"/>
                <w:sz w:val="20"/>
                <w:szCs w:val="20"/>
                <w:lang w:val="en-US"/>
              </w:rPr>
              <w:t>от</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6B29CE">
              <w:rPr>
                <w:rFonts w:ascii="Times New Roman" w:hAnsi="Times New Roman" w:cs="Times New Roman"/>
                <w:sz w:val="20"/>
                <w:szCs w:val="20"/>
                <w:lang w:val="en-US"/>
              </w:rPr>
              <w:t>до</w:t>
            </w:r>
            <w:proofErr w:type="spellEnd"/>
          </w:p>
        </w:tc>
        <w:tc>
          <w:tcPr>
            <w:tcW w:w="1134" w:type="dxa"/>
            <w:vMerge/>
            <w:tcBorders>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992" w:type="dxa"/>
            <w:vMerge/>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0"/>
                <w:szCs w:val="20"/>
              </w:rPr>
            </w:pPr>
            <w:r w:rsidRPr="006B29CE">
              <w:rPr>
                <w:sz w:val="20"/>
                <w:szCs w:val="20"/>
              </w:rPr>
              <w:t>электрической изоляции</w:t>
            </w:r>
          </w:p>
        </w:tc>
        <w:tc>
          <w:tcPr>
            <w:tcW w:w="9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0"/>
                <w:szCs w:val="20"/>
              </w:rPr>
            </w:pPr>
            <w:r w:rsidRPr="006B29CE">
              <w:rPr>
                <w:sz w:val="20"/>
                <w:szCs w:val="20"/>
              </w:rPr>
              <w:t>контактной сети</w:t>
            </w:r>
          </w:p>
        </w:tc>
        <w:tc>
          <w:tcPr>
            <w:tcW w:w="122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0"/>
                <w:szCs w:val="20"/>
              </w:rPr>
            </w:pPr>
            <w:r w:rsidRPr="006B29CE">
              <w:rPr>
                <w:sz w:val="20"/>
                <w:szCs w:val="20"/>
              </w:rPr>
              <w:t>устройств автоматической локомотивной сигнализации</w:t>
            </w:r>
          </w:p>
        </w:tc>
      </w:tr>
      <w:bookmarkEnd w:id="19"/>
      <w:tr w:rsidR="006B29CE" w:rsidRPr="006B29CE" w:rsidTr="006B29CE">
        <w:trPr>
          <w:tblHeader/>
        </w:trPr>
        <w:tc>
          <w:tcPr>
            <w:tcW w:w="85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6B29CE">
              <w:rPr>
                <w:rFonts w:ascii="Times New Roman" w:hAnsi="Times New Roman" w:cs="Times New Roman"/>
                <w:sz w:val="20"/>
                <w:szCs w:val="20"/>
                <w:lang w:val="en-US"/>
              </w:rPr>
              <w:t xml:space="preserve">1 </w:t>
            </w:r>
          </w:p>
        </w:tc>
        <w:tc>
          <w:tcPr>
            <w:tcW w:w="141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6B29CE">
              <w:rPr>
                <w:rFonts w:ascii="Times New Roman" w:hAnsi="Times New Roman" w:cs="Times New Roman"/>
                <w:sz w:val="20"/>
                <w:szCs w:val="20"/>
                <w:lang w:val="en-US"/>
              </w:rPr>
              <w:t xml:space="preserve">2 </w:t>
            </w:r>
          </w:p>
        </w:tc>
        <w:tc>
          <w:tcPr>
            <w:tcW w:w="94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6B29CE">
              <w:rPr>
                <w:rFonts w:ascii="Times New Roman" w:hAnsi="Times New Roman" w:cs="Times New Roman"/>
                <w:sz w:val="20"/>
                <w:szCs w:val="20"/>
                <w:lang w:val="en-US"/>
              </w:rPr>
              <w:t xml:space="preserve">3 </w:t>
            </w:r>
          </w:p>
        </w:tc>
        <w:tc>
          <w:tcPr>
            <w:tcW w:w="99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6B29CE">
              <w:rPr>
                <w:rFonts w:ascii="Times New Roman" w:hAnsi="Times New Roman" w:cs="Times New Roman"/>
                <w:sz w:val="20"/>
                <w:szCs w:val="20"/>
                <w:lang w:val="en-US"/>
              </w:rPr>
              <w:t xml:space="preserve">4 </w:t>
            </w:r>
          </w:p>
        </w:tc>
        <w:tc>
          <w:tcPr>
            <w:tcW w:w="1134"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r w:rsidRPr="006B29CE">
              <w:rPr>
                <w:rFonts w:ascii="Times New Roman" w:hAnsi="Times New Roman" w:cs="Times New Roman"/>
                <w:sz w:val="20"/>
                <w:szCs w:val="20"/>
                <w:lang w:val="en-US"/>
              </w:rPr>
              <w:t xml:space="preserve">5 </w:t>
            </w:r>
          </w:p>
        </w:tc>
        <w:tc>
          <w:tcPr>
            <w:tcW w:w="99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r w:rsidRPr="006B29CE">
              <w:rPr>
                <w:rFonts w:ascii="Times New Roman" w:hAnsi="Times New Roman" w:cs="Times New Roman"/>
                <w:sz w:val="20"/>
                <w:szCs w:val="20"/>
              </w:rPr>
              <w:t>6</w:t>
            </w:r>
          </w:p>
        </w:tc>
        <w:tc>
          <w:tcPr>
            <w:tcW w:w="1134"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r w:rsidRPr="006B29CE">
              <w:rPr>
                <w:rFonts w:ascii="Times New Roman" w:hAnsi="Times New Roman" w:cs="Times New Roman"/>
                <w:sz w:val="20"/>
                <w:szCs w:val="20"/>
              </w:rPr>
              <w:t>7</w:t>
            </w:r>
          </w:p>
        </w:tc>
        <w:tc>
          <w:tcPr>
            <w:tcW w:w="993"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6B29CE">
              <w:rPr>
                <w:rFonts w:ascii="Times New Roman" w:hAnsi="Times New Roman" w:cs="Times New Roman"/>
                <w:sz w:val="20"/>
                <w:szCs w:val="20"/>
              </w:rPr>
              <w:t>8</w:t>
            </w:r>
          </w:p>
        </w:tc>
        <w:tc>
          <w:tcPr>
            <w:tcW w:w="122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r w:rsidRPr="006B29CE">
              <w:rPr>
                <w:rFonts w:ascii="Times New Roman" w:hAnsi="Times New Roman" w:cs="Times New Roman"/>
                <w:sz w:val="20"/>
                <w:szCs w:val="20"/>
              </w:rPr>
              <w:t>9</w:t>
            </w:r>
          </w:p>
        </w:tc>
      </w:tr>
      <w:tr w:rsidR="006B29CE" w:rsidRPr="006B29CE" w:rsidTr="006B29CE">
        <w:trPr>
          <w:tblHeader/>
        </w:trPr>
        <w:tc>
          <w:tcPr>
            <w:tcW w:w="85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41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94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99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4"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99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tc>
        <w:tc>
          <w:tcPr>
            <w:tcW w:w="1134"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tc>
        <w:tc>
          <w:tcPr>
            <w:tcW w:w="993"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tc>
        <w:tc>
          <w:tcPr>
            <w:tcW w:w="122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4. Стрелочное хозяйство</w:t>
      </w: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r w:rsidRPr="006B29CE">
        <w:rPr>
          <w:rFonts w:ascii="Times New Roman" w:hAnsi="Times New Roman" w:cs="Times New Roman"/>
          <w:sz w:val="28"/>
          <w:szCs w:val="28"/>
        </w:rPr>
        <w:t>4.1. Централизованные стрелки:</w:t>
      </w:r>
    </w:p>
    <w:tbl>
      <w:tblPr>
        <w:tblW w:w="9754" w:type="dxa"/>
        <w:tblInd w:w="8" w:type="dxa"/>
        <w:tblLayout w:type="fixed"/>
        <w:tblCellMar>
          <w:left w:w="0" w:type="dxa"/>
          <w:right w:w="0" w:type="dxa"/>
        </w:tblCellMar>
        <w:tblLook w:val="0000" w:firstRow="0" w:lastRow="0" w:firstColumn="0" w:lastColumn="0" w:noHBand="0" w:noVBand="0"/>
      </w:tblPr>
      <w:tblGrid>
        <w:gridCol w:w="709"/>
        <w:gridCol w:w="1843"/>
        <w:gridCol w:w="2126"/>
        <w:gridCol w:w="2537"/>
        <w:gridCol w:w="2539"/>
      </w:tblGrid>
      <w:tr w:rsidR="006B29CE" w:rsidRPr="006B29CE" w:rsidTr="006B29CE">
        <w:trPr>
          <w:tblHeader/>
        </w:trPr>
        <w:tc>
          <w:tcPr>
            <w:tcW w:w="709" w:type="dxa"/>
            <w:vMerge w:val="restart"/>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Номера постов</w:t>
            </w:r>
          </w:p>
        </w:tc>
        <w:tc>
          <w:tcPr>
            <w:tcW w:w="1843" w:type="dxa"/>
            <w:vMerge w:val="restart"/>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Номера стрелок, входящих в пост</w:t>
            </w:r>
          </w:p>
        </w:tc>
        <w:tc>
          <w:tcPr>
            <w:tcW w:w="2126" w:type="dxa"/>
            <w:vMerge w:val="restart"/>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Должность работника железнодорожной станции, который переводит стрелки</w:t>
            </w:r>
          </w:p>
        </w:tc>
        <w:tc>
          <w:tcPr>
            <w:tcW w:w="5076"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Порядок убеждения в свободности стрелки от железнодорожного подвижного состава</w:t>
            </w:r>
          </w:p>
        </w:tc>
      </w:tr>
      <w:tr w:rsidR="006B29CE" w:rsidRPr="006B29CE" w:rsidTr="006B29CE">
        <w:trPr>
          <w:trHeight w:val="641"/>
          <w:tblHeader/>
        </w:trPr>
        <w:tc>
          <w:tcPr>
            <w:tcW w:w="709" w:type="dxa"/>
            <w:vMerge/>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843" w:type="dxa"/>
            <w:vMerge/>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2126" w:type="dxa"/>
            <w:vMerge/>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253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rPr>
              <w:t>при нормальном действии устройств СЦБ</w:t>
            </w:r>
          </w:p>
        </w:tc>
        <w:tc>
          <w:tcPr>
            <w:tcW w:w="253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6B29CE">
              <w:rPr>
                <w:rFonts w:ascii="Times New Roman" w:hAnsi="Times New Roman" w:cs="Times New Roman"/>
                <w:lang w:val="en-US"/>
              </w:rPr>
              <w:t>при</w:t>
            </w:r>
            <w:proofErr w:type="spellEnd"/>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неисправности</w:t>
            </w:r>
            <w:proofErr w:type="spellEnd"/>
            <w:r w:rsidRPr="006B29CE">
              <w:rPr>
                <w:rFonts w:ascii="Times New Roman" w:hAnsi="Times New Roman" w:cs="Times New Roman"/>
                <w:lang w:val="en-US"/>
              </w:rPr>
              <w:t xml:space="preserve"> устройств СЦБ</w:t>
            </w:r>
          </w:p>
        </w:tc>
      </w:tr>
      <w:tr w:rsidR="006B29CE" w:rsidRPr="006B29CE" w:rsidTr="006B29CE">
        <w:trPr>
          <w:tblHeader/>
        </w:trPr>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1</w:t>
            </w:r>
          </w:p>
        </w:tc>
        <w:tc>
          <w:tcPr>
            <w:tcW w:w="184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2</w:t>
            </w:r>
          </w:p>
        </w:tc>
        <w:tc>
          <w:tcPr>
            <w:tcW w:w="212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3</w:t>
            </w:r>
          </w:p>
        </w:tc>
        <w:tc>
          <w:tcPr>
            <w:tcW w:w="253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4</w:t>
            </w:r>
          </w:p>
        </w:tc>
        <w:tc>
          <w:tcPr>
            <w:tcW w:w="253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5</w:t>
            </w:r>
          </w:p>
        </w:tc>
      </w:tr>
      <w:tr w:rsidR="006B29CE" w:rsidRPr="006B29CE" w:rsidTr="006B29CE">
        <w:trPr>
          <w:trHeight w:val="292"/>
        </w:trPr>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212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253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53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r w:rsidRPr="006B29CE">
        <w:rPr>
          <w:rFonts w:ascii="Times New Roman" w:hAnsi="Times New Roman" w:cs="Times New Roman"/>
          <w:sz w:val="28"/>
          <w:szCs w:val="28"/>
        </w:rPr>
        <w:t>4.2. Централизованные стрелки, которые можно передавать на местное управление:</w:t>
      </w:r>
    </w:p>
    <w:tbl>
      <w:tblPr>
        <w:tblW w:w="9754" w:type="dxa"/>
        <w:tblInd w:w="8" w:type="dxa"/>
        <w:tblLayout w:type="fixed"/>
        <w:tblCellMar>
          <w:left w:w="0" w:type="dxa"/>
          <w:right w:w="0" w:type="dxa"/>
        </w:tblCellMar>
        <w:tblLook w:val="0000" w:firstRow="0" w:lastRow="0" w:firstColumn="0" w:lastColumn="0" w:noHBand="0" w:noVBand="0"/>
      </w:tblPr>
      <w:tblGrid>
        <w:gridCol w:w="851"/>
        <w:gridCol w:w="1701"/>
        <w:gridCol w:w="2126"/>
        <w:gridCol w:w="2537"/>
        <w:gridCol w:w="2539"/>
      </w:tblGrid>
      <w:tr w:rsidR="006B29CE" w:rsidRPr="006B29CE" w:rsidTr="006B29CE">
        <w:trPr>
          <w:tblHeader/>
        </w:trPr>
        <w:tc>
          <w:tcPr>
            <w:tcW w:w="851" w:type="dxa"/>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rPr>
              <w:t>Номера</w:t>
            </w:r>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постов</w:t>
            </w:r>
            <w:proofErr w:type="spellEnd"/>
            <w:r w:rsidRPr="006B29CE">
              <w:rPr>
                <w:rFonts w:ascii="Times New Roman" w:hAnsi="Times New Roman" w:cs="Times New Roman"/>
                <w:lang w:val="en-US"/>
              </w:rPr>
              <w:t xml:space="preserve"> (</w:t>
            </w:r>
            <w:proofErr w:type="spellStart"/>
            <w:proofErr w:type="gramStart"/>
            <w:r w:rsidRPr="006B29CE">
              <w:rPr>
                <w:rFonts w:ascii="Times New Roman" w:hAnsi="Times New Roman" w:cs="Times New Roman"/>
                <w:lang w:val="en-US"/>
              </w:rPr>
              <w:t>коло</w:t>
            </w:r>
            <w:proofErr w:type="spellEnd"/>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нок</w:t>
            </w:r>
            <w:proofErr w:type="spellEnd"/>
            <w:proofErr w:type="gramEnd"/>
            <w:r w:rsidRPr="006B29CE">
              <w:rPr>
                <w:rFonts w:ascii="Times New Roman" w:hAnsi="Times New Roman" w:cs="Times New Roman"/>
                <w:lang w:val="en-US"/>
              </w:rPr>
              <w:t>)</w:t>
            </w:r>
          </w:p>
        </w:tc>
        <w:tc>
          <w:tcPr>
            <w:tcW w:w="1701" w:type="dxa"/>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rPr>
              <w:t>Номера стрелок, управляемых с постов (колонок)</w:t>
            </w:r>
          </w:p>
        </w:tc>
        <w:tc>
          <w:tcPr>
            <w:tcW w:w="2126" w:type="dxa"/>
            <w:tcBorders>
              <w:top w:val="single" w:sz="6" w:space="0" w:color="auto"/>
              <w:left w:val="single" w:sz="6" w:space="0" w:color="auto"/>
              <w:bottom w:val="nil"/>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Должность работника железнодорожной станции, который переводит стрелки</w:t>
            </w:r>
          </w:p>
        </w:tc>
        <w:tc>
          <w:tcPr>
            <w:tcW w:w="5076" w:type="dxa"/>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Порядок убеждения в свободности стрелок от железнодорожного подвижного состава</w:t>
            </w:r>
          </w:p>
        </w:tc>
      </w:tr>
      <w:tr w:rsidR="006B29CE" w:rsidRPr="006B29CE" w:rsidTr="006B29CE">
        <w:trPr>
          <w:tblHeader/>
        </w:trPr>
        <w:tc>
          <w:tcPr>
            <w:tcW w:w="851" w:type="dxa"/>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701" w:type="dxa"/>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2126" w:type="dxa"/>
            <w:tcBorders>
              <w:top w:val="nil"/>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253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rPr>
              <w:t>при нормальном действии устройств СЦБ</w:t>
            </w:r>
          </w:p>
        </w:tc>
        <w:tc>
          <w:tcPr>
            <w:tcW w:w="253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6B29CE">
              <w:rPr>
                <w:rFonts w:ascii="Times New Roman" w:hAnsi="Times New Roman" w:cs="Times New Roman"/>
                <w:lang w:val="en-US"/>
              </w:rPr>
              <w:t>при</w:t>
            </w:r>
            <w:proofErr w:type="spellEnd"/>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неисправности</w:t>
            </w:r>
            <w:proofErr w:type="spellEnd"/>
            <w:r w:rsidRPr="006B29CE">
              <w:rPr>
                <w:rFonts w:ascii="Times New Roman" w:hAnsi="Times New Roman" w:cs="Times New Roman"/>
                <w:lang w:val="en-US"/>
              </w:rPr>
              <w:t xml:space="preserve"> устройств СЦБ</w:t>
            </w:r>
          </w:p>
        </w:tc>
      </w:tr>
      <w:tr w:rsidR="006B29CE" w:rsidRPr="006B29CE" w:rsidTr="006B29CE">
        <w:trPr>
          <w:tblHeader/>
        </w:trPr>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1</w:t>
            </w:r>
          </w:p>
        </w:tc>
        <w:tc>
          <w:tcPr>
            <w:tcW w:w="170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2</w:t>
            </w:r>
          </w:p>
        </w:tc>
        <w:tc>
          <w:tcPr>
            <w:tcW w:w="212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3</w:t>
            </w:r>
          </w:p>
        </w:tc>
        <w:tc>
          <w:tcPr>
            <w:tcW w:w="253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4</w:t>
            </w:r>
          </w:p>
        </w:tc>
        <w:tc>
          <w:tcPr>
            <w:tcW w:w="253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5</w:t>
            </w:r>
          </w:p>
        </w:tc>
      </w:tr>
      <w:tr w:rsidR="006B29CE" w:rsidRPr="006B29CE" w:rsidTr="006B29CE">
        <w:trPr>
          <w:tblHeader/>
        </w:trPr>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701"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126"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537"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539"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r w:rsidRPr="006B29CE">
        <w:rPr>
          <w:rFonts w:ascii="Times New Roman" w:hAnsi="Times New Roman" w:cs="Times New Roman"/>
          <w:sz w:val="28"/>
          <w:szCs w:val="28"/>
        </w:rPr>
        <w:t>4.3. Нецентрализованные стрелки:</w:t>
      </w:r>
    </w:p>
    <w:tbl>
      <w:tblPr>
        <w:tblW w:w="9718" w:type="dxa"/>
        <w:tblInd w:w="8" w:type="dxa"/>
        <w:tblLayout w:type="fixed"/>
        <w:tblCellMar>
          <w:left w:w="0" w:type="dxa"/>
          <w:right w:w="0" w:type="dxa"/>
        </w:tblCellMar>
        <w:tblLook w:val="0000" w:firstRow="0" w:lastRow="0" w:firstColumn="0" w:lastColumn="0" w:noHBand="0" w:noVBand="0"/>
      </w:tblPr>
      <w:tblGrid>
        <w:gridCol w:w="851"/>
        <w:gridCol w:w="811"/>
        <w:gridCol w:w="1457"/>
        <w:gridCol w:w="1420"/>
        <w:gridCol w:w="1126"/>
        <w:gridCol w:w="2932"/>
        <w:gridCol w:w="1121"/>
      </w:tblGrid>
      <w:tr w:rsidR="006B29CE" w:rsidRPr="006B29CE" w:rsidTr="006B29CE">
        <w:trPr>
          <w:tblHeader/>
        </w:trPr>
        <w:tc>
          <w:tcPr>
            <w:tcW w:w="851"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pStyle w:val="Default"/>
              <w:spacing w:line="276" w:lineRule="auto"/>
              <w:jc w:val="center"/>
              <w:rPr>
                <w:sz w:val="22"/>
                <w:szCs w:val="22"/>
              </w:rPr>
            </w:pPr>
            <w:r w:rsidRPr="006B29CE">
              <w:rPr>
                <w:sz w:val="22"/>
                <w:szCs w:val="22"/>
              </w:rPr>
              <w:t>Номера районов</w:t>
            </w:r>
          </w:p>
        </w:tc>
        <w:tc>
          <w:tcPr>
            <w:tcW w:w="811"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pStyle w:val="Default"/>
              <w:spacing w:line="276" w:lineRule="auto"/>
              <w:jc w:val="center"/>
              <w:rPr>
                <w:sz w:val="22"/>
                <w:szCs w:val="22"/>
              </w:rPr>
            </w:pPr>
            <w:r w:rsidRPr="006B29CE">
              <w:rPr>
                <w:sz w:val="22"/>
                <w:szCs w:val="22"/>
              </w:rPr>
              <w:t>Номера постов</w:t>
            </w:r>
          </w:p>
        </w:tc>
        <w:tc>
          <w:tcPr>
            <w:tcW w:w="1457"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pStyle w:val="Default"/>
              <w:spacing w:line="276" w:lineRule="auto"/>
              <w:jc w:val="center"/>
              <w:rPr>
                <w:sz w:val="22"/>
                <w:szCs w:val="22"/>
              </w:rPr>
            </w:pPr>
            <w:r w:rsidRPr="006B29CE">
              <w:rPr>
                <w:sz w:val="22"/>
                <w:szCs w:val="22"/>
              </w:rPr>
              <w:t>Номера стрелок, входящих в пост</w:t>
            </w:r>
          </w:p>
        </w:tc>
        <w:tc>
          <w:tcPr>
            <w:tcW w:w="1420"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pStyle w:val="Default"/>
              <w:spacing w:line="276" w:lineRule="auto"/>
              <w:jc w:val="center"/>
              <w:rPr>
                <w:sz w:val="22"/>
                <w:szCs w:val="22"/>
              </w:rPr>
            </w:pPr>
            <w:r w:rsidRPr="006B29CE">
              <w:rPr>
                <w:sz w:val="22"/>
                <w:szCs w:val="22"/>
              </w:rPr>
              <w:t>Нормальное положение стрелок</w:t>
            </w:r>
          </w:p>
        </w:tc>
        <w:tc>
          <w:tcPr>
            <w:tcW w:w="1126"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pStyle w:val="Default"/>
              <w:spacing w:line="276" w:lineRule="auto"/>
              <w:jc w:val="center"/>
              <w:rPr>
                <w:sz w:val="22"/>
                <w:szCs w:val="22"/>
              </w:rPr>
            </w:pPr>
            <w:r w:rsidRPr="006B29CE">
              <w:rPr>
                <w:sz w:val="22"/>
                <w:szCs w:val="22"/>
              </w:rPr>
              <w:t>Система запирания стрелок</w:t>
            </w:r>
          </w:p>
        </w:tc>
        <w:tc>
          <w:tcPr>
            <w:tcW w:w="2932"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pStyle w:val="Default"/>
              <w:spacing w:line="276" w:lineRule="auto"/>
              <w:jc w:val="center"/>
              <w:rPr>
                <w:sz w:val="22"/>
                <w:szCs w:val="22"/>
              </w:rPr>
            </w:pPr>
            <w:r w:rsidRPr="006B29CE">
              <w:rPr>
                <w:sz w:val="22"/>
                <w:szCs w:val="22"/>
              </w:rPr>
              <w:t>Работник железнодорожной станции (должность), у которого хранятся ключи от запертых стрелок</w:t>
            </w:r>
          </w:p>
        </w:tc>
        <w:tc>
          <w:tcPr>
            <w:tcW w:w="1121"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pStyle w:val="Default"/>
              <w:spacing w:line="276" w:lineRule="auto"/>
              <w:jc w:val="center"/>
              <w:rPr>
                <w:sz w:val="22"/>
                <w:szCs w:val="22"/>
              </w:rPr>
            </w:pPr>
            <w:r w:rsidRPr="006B29CE">
              <w:rPr>
                <w:sz w:val="22"/>
                <w:szCs w:val="22"/>
              </w:rPr>
              <w:t>Освещение стрелок</w:t>
            </w:r>
          </w:p>
        </w:tc>
      </w:tr>
      <w:tr w:rsidR="006B29CE" w:rsidRPr="006B29CE" w:rsidTr="006B29CE">
        <w:trPr>
          <w:trHeight w:val="319"/>
          <w:tblHeader/>
        </w:trPr>
        <w:tc>
          <w:tcPr>
            <w:tcW w:w="85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1 </w:t>
            </w:r>
          </w:p>
        </w:tc>
        <w:tc>
          <w:tcPr>
            <w:tcW w:w="81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2 </w:t>
            </w:r>
          </w:p>
        </w:tc>
        <w:tc>
          <w:tcPr>
            <w:tcW w:w="145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3 </w:t>
            </w:r>
          </w:p>
        </w:tc>
        <w:tc>
          <w:tcPr>
            <w:tcW w:w="1420"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4 </w:t>
            </w:r>
          </w:p>
        </w:tc>
        <w:tc>
          <w:tcPr>
            <w:tcW w:w="1126"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5 </w:t>
            </w:r>
          </w:p>
        </w:tc>
        <w:tc>
          <w:tcPr>
            <w:tcW w:w="293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6 </w:t>
            </w:r>
          </w:p>
        </w:tc>
        <w:tc>
          <w:tcPr>
            <w:tcW w:w="112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7 </w:t>
            </w:r>
          </w:p>
        </w:tc>
      </w:tr>
      <w:tr w:rsidR="006B29CE" w:rsidRPr="006B29CE" w:rsidTr="006B29CE">
        <w:trPr>
          <w:trHeight w:val="319"/>
          <w:tblHeader/>
        </w:trPr>
        <w:tc>
          <w:tcPr>
            <w:tcW w:w="85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81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45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420"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126"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93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12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F31B57" w:rsidRDefault="00F31B57" w:rsidP="006B29CE">
      <w:pPr>
        <w:widowControl w:val="0"/>
        <w:autoSpaceDE w:val="0"/>
        <w:autoSpaceDN w:val="0"/>
        <w:adjustRightInd w:val="0"/>
        <w:spacing w:after="0" w:line="276" w:lineRule="auto"/>
        <w:rPr>
          <w:rFonts w:ascii="Times New Roman" w:hAnsi="Times New Roman" w:cs="Times New Roman"/>
          <w:sz w:val="28"/>
          <w:szCs w:val="28"/>
        </w:rPr>
      </w:pPr>
    </w:p>
    <w:p w:rsidR="00F31B57" w:rsidRDefault="00F31B57" w:rsidP="006B29CE">
      <w:pPr>
        <w:widowControl w:val="0"/>
        <w:autoSpaceDE w:val="0"/>
        <w:autoSpaceDN w:val="0"/>
        <w:adjustRightInd w:val="0"/>
        <w:spacing w:after="0" w:line="276" w:lineRule="auto"/>
        <w:rPr>
          <w:rFonts w:ascii="Times New Roman" w:hAnsi="Times New Roman" w:cs="Times New Roman"/>
          <w:sz w:val="28"/>
          <w:szCs w:val="28"/>
        </w:rPr>
      </w:pPr>
    </w:p>
    <w:p w:rsidR="00F31B57" w:rsidRPr="006B29CE" w:rsidRDefault="00F31B57"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r w:rsidRPr="006B29CE">
        <w:rPr>
          <w:rFonts w:ascii="Times New Roman" w:hAnsi="Times New Roman" w:cs="Times New Roman"/>
          <w:sz w:val="28"/>
          <w:szCs w:val="28"/>
        </w:rPr>
        <w:t>4.4. Нецентрализованные стрелки, не обслуживаемые дежурным стрелочного поста:</w:t>
      </w:r>
    </w:p>
    <w:tbl>
      <w:tblPr>
        <w:tblW w:w="9683" w:type="dxa"/>
        <w:tblLayout w:type="fixed"/>
        <w:tblCellMar>
          <w:left w:w="0" w:type="dxa"/>
          <w:right w:w="0" w:type="dxa"/>
        </w:tblCellMar>
        <w:tblLook w:val="0000" w:firstRow="0" w:lastRow="0" w:firstColumn="0" w:lastColumn="0" w:noHBand="0" w:noVBand="0"/>
      </w:tblPr>
      <w:tblGrid>
        <w:gridCol w:w="852"/>
        <w:gridCol w:w="1271"/>
        <w:gridCol w:w="1217"/>
        <w:gridCol w:w="1014"/>
        <w:gridCol w:w="1183"/>
        <w:gridCol w:w="1559"/>
        <w:gridCol w:w="1134"/>
        <w:gridCol w:w="1453"/>
      </w:tblGrid>
      <w:tr w:rsidR="006B29CE" w:rsidRPr="006B29CE" w:rsidTr="006B29CE">
        <w:trPr>
          <w:tblHeader/>
        </w:trPr>
        <w:tc>
          <w:tcPr>
            <w:tcW w:w="85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rPr>
              <w:t xml:space="preserve">Номера </w:t>
            </w:r>
            <w:proofErr w:type="spellStart"/>
            <w:r>
              <w:rPr>
                <w:rFonts w:ascii="Times New Roman" w:hAnsi="Times New Roman" w:cs="Times New Roman"/>
                <w:lang w:val="en-US"/>
              </w:rPr>
              <w:t>рай</w:t>
            </w:r>
            <w:r w:rsidRPr="006B29CE">
              <w:rPr>
                <w:rFonts w:ascii="Times New Roman" w:hAnsi="Times New Roman" w:cs="Times New Roman"/>
                <w:lang w:val="en-US"/>
              </w:rPr>
              <w:t>онов</w:t>
            </w:r>
            <w:proofErr w:type="spellEnd"/>
          </w:p>
        </w:tc>
        <w:tc>
          <w:tcPr>
            <w:tcW w:w="127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rPr>
              <w:t>Номера стрелок, входящих в районы</w:t>
            </w:r>
          </w:p>
        </w:tc>
        <w:tc>
          <w:tcPr>
            <w:tcW w:w="121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6B29CE">
              <w:rPr>
                <w:rFonts w:ascii="Times New Roman" w:hAnsi="Times New Roman" w:cs="Times New Roman"/>
                <w:lang w:val="en-US"/>
              </w:rPr>
              <w:t>Нормальное</w:t>
            </w:r>
            <w:proofErr w:type="spellEnd"/>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положение</w:t>
            </w:r>
            <w:proofErr w:type="spellEnd"/>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стрелок</w:t>
            </w:r>
            <w:proofErr w:type="spellEnd"/>
          </w:p>
        </w:tc>
        <w:tc>
          <w:tcPr>
            <w:tcW w:w="101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6B29CE">
              <w:rPr>
                <w:rFonts w:ascii="Times New Roman" w:hAnsi="Times New Roman" w:cs="Times New Roman"/>
                <w:lang w:val="en-US"/>
              </w:rPr>
              <w:t>Система</w:t>
            </w:r>
            <w:proofErr w:type="spellEnd"/>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запирания</w:t>
            </w:r>
            <w:proofErr w:type="spellEnd"/>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стрелок</w:t>
            </w:r>
            <w:proofErr w:type="spellEnd"/>
          </w:p>
        </w:tc>
        <w:tc>
          <w:tcPr>
            <w:tcW w:w="118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Должность работника железнодорожной станции, который переводит стрелки</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Работник железнодорожной станции (должность), который осуществляет техническое обслуживание и очистку стрелок</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pStyle w:val="Default"/>
              <w:spacing w:line="276" w:lineRule="auto"/>
              <w:jc w:val="center"/>
              <w:rPr>
                <w:sz w:val="22"/>
                <w:szCs w:val="22"/>
              </w:rPr>
            </w:pPr>
            <w:r w:rsidRPr="006B29CE">
              <w:rPr>
                <w:sz w:val="22"/>
                <w:szCs w:val="22"/>
              </w:rPr>
              <w:t>Работник железнодорожной станции (должность), у которого хранятся ключи от запертых стрелок</w:t>
            </w:r>
          </w:p>
        </w:tc>
        <w:tc>
          <w:tcPr>
            <w:tcW w:w="145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6B29CE">
              <w:rPr>
                <w:rFonts w:ascii="Times New Roman" w:hAnsi="Times New Roman" w:cs="Times New Roman"/>
                <w:lang w:val="en-US"/>
              </w:rPr>
              <w:t>Освещениестрелок</w:t>
            </w:r>
            <w:proofErr w:type="spellEnd"/>
          </w:p>
        </w:tc>
      </w:tr>
      <w:tr w:rsidR="006B29CE" w:rsidRPr="006B29CE" w:rsidTr="006B29CE">
        <w:trPr>
          <w:tblHeader/>
        </w:trPr>
        <w:tc>
          <w:tcPr>
            <w:tcW w:w="85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1 </w:t>
            </w:r>
          </w:p>
        </w:tc>
        <w:tc>
          <w:tcPr>
            <w:tcW w:w="127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2 </w:t>
            </w:r>
          </w:p>
        </w:tc>
        <w:tc>
          <w:tcPr>
            <w:tcW w:w="121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3 </w:t>
            </w:r>
          </w:p>
        </w:tc>
        <w:tc>
          <w:tcPr>
            <w:tcW w:w="1014"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4 </w:t>
            </w:r>
          </w:p>
        </w:tc>
        <w:tc>
          <w:tcPr>
            <w:tcW w:w="1183"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5 </w:t>
            </w:r>
          </w:p>
        </w:tc>
        <w:tc>
          <w:tcPr>
            <w:tcW w:w="1559"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6 </w:t>
            </w:r>
          </w:p>
        </w:tc>
        <w:tc>
          <w:tcPr>
            <w:tcW w:w="1134"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7 </w:t>
            </w:r>
          </w:p>
        </w:tc>
        <w:tc>
          <w:tcPr>
            <w:tcW w:w="1453"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8 </w:t>
            </w:r>
          </w:p>
        </w:tc>
      </w:tr>
      <w:tr w:rsidR="006B29CE" w:rsidRPr="006B29CE" w:rsidTr="006B29CE">
        <w:trPr>
          <w:tblHeader/>
        </w:trPr>
        <w:tc>
          <w:tcPr>
            <w:tcW w:w="852"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271"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217"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014"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183"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559"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134"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453"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5. Районы работы дежурных стрелочного поста, сигналистов:</w:t>
      </w:r>
    </w:p>
    <w:tbl>
      <w:tblPr>
        <w:tblW w:w="0" w:type="auto"/>
        <w:tblInd w:w="8" w:type="dxa"/>
        <w:tblLayout w:type="fixed"/>
        <w:tblCellMar>
          <w:left w:w="0" w:type="dxa"/>
          <w:right w:w="0" w:type="dxa"/>
        </w:tblCellMar>
        <w:tblLook w:val="0000" w:firstRow="0" w:lastRow="0" w:firstColumn="0" w:lastColumn="0" w:noHBand="0" w:noVBand="0"/>
      </w:tblPr>
      <w:tblGrid>
        <w:gridCol w:w="3552"/>
        <w:gridCol w:w="6087"/>
      </w:tblGrid>
      <w:tr w:rsidR="006B29CE" w:rsidRPr="006B29CE" w:rsidTr="006B29CE">
        <w:trPr>
          <w:tblHeader/>
        </w:trPr>
        <w:tc>
          <w:tcPr>
            <w:tcW w:w="3552"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rPr>
              <w:t>Районы работы и</w:t>
            </w:r>
          </w:p>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rPr>
              <w:t>должности работников</w:t>
            </w:r>
          </w:p>
        </w:tc>
        <w:tc>
          <w:tcPr>
            <w:tcW w:w="6087"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rPr>
              <w:t>Основные обязанности, возложенные на работников</w:t>
            </w:r>
          </w:p>
        </w:tc>
      </w:tr>
      <w:tr w:rsidR="006B29CE" w:rsidRPr="006B29CE" w:rsidTr="006B29CE">
        <w:trPr>
          <w:tblHeader/>
        </w:trPr>
        <w:tc>
          <w:tcPr>
            <w:tcW w:w="3552"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1</w:t>
            </w:r>
          </w:p>
        </w:tc>
        <w:tc>
          <w:tcPr>
            <w:tcW w:w="6087"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2</w:t>
            </w:r>
          </w:p>
        </w:tc>
      </w:tr>
      <w:tr w:rsidR="006B29CE" w:rsidRPr="006B29CE" w:rsidTr="006B29CE">
        <w:trPr>
          <w:tblHeader/>
        </w:trPr>
        <w:tc>
          <w:tcPr>
            <w:tcW w:w="3552"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6087"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6. Места хранения инвентаря, применяемого при нарушении нормальной работы устройств СЦБ</w:t>
      </w:r>
      <w:r w:rsidR="00F31B57">
        <w:rPr>
          <w:rFonts w:ascii="Times New Roman" w:hAnsi="Times New Roman" w:cs="Times New Roman"/>
          <w:sz w:val="28"/>
          <w:szCs w:val="28"/>
        </w:rPr>
        <w:t>:</w:t>
      </w:r>
    </w:p>
    <w:tbl>
      <w:tblPr>
        <w:tblW w:w="9721" w:type="dxa"/>
        <w:tblInd w:w="8" w:type="dxa"/>
        <w:tblLayout w:type="fixed"/>
        <w:tblCellMar>
          <w:left w:w="0" w:type="dxa"/>
          <w:right w:w="0" w:type="dxa"/>
        </w:tblCellMar>
        <w:tblLook w:val="0000" w:firstRow="0" w:lastRow="0" w:firstColumn="0" w:lastColumn="0" w:noHBand="0" w:noVBand="0"/>
      </w:tblPr>
      <w:tblGrid>
        <w:gridCol w:w="4536"/>
        <w:gridCol w:w="3156"/>
        <w:gridCol w:w="2029"/>
      </w:tblGrid>
      <w:tr w:rsidR="006B29CE" w:rsidRPr="006B29CE" w:rsidTr="006B29CE">
        <w:trPr>
          <w:trHeight w:val="232"/>
          <w:tblHeader/>
        </w:trPr>
        <w:tc>
          <w:tcPr>
            <w:tcW w:w="4536"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Наименование </w:t>
            </w:r>
            <w:proofErr w:type="spellStart"/>
            <w:r w:rsidRPr="006B29CE">
              <w:rPr>
                <w:rFonts w:ascii="Times New Roman" w:hAnsi="Times New Roman" w:cs="Times New Roman"/>
                <w:lang w:val="en-US"/>
              </w:rPr>
              <w:t>инвентаря</w:t>
            </w:r>
            <w:proofErr w:type="spellEnd"/>
          </w:p>
        </w:tc>
        <w:tc>
          <w:tcPr>
            <w:tcW w:w="3156"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Место </w:t>
            </w:r>
            <w:proofErr w:type="spellStart"/>
            <w:r w:rsidRPr="006B29CE">
              <w:rPr>
                <w:rFonts w:ascii="Times New Roman" w:hAnsi="Times New Roman" w:cs="Times New Roman"/>
                <w:lang w:val="en-US"/>
              </w:rPr>
              <w:t>хранения</w:t>
            </w:r>
            <w:proofErr w:type="spellEnd"/>
          </w:p>
        </w:tc>
        <w:tc>
          <w:tcPr>
            <w:tcW w:w="2029"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6B29CE">
              <w:rPr>
                <w:rFonts w:ascii="Times New Roman" w:hAnsi="Times New Roman" w:cs="Times New Roman"/>
                <w:lang w:val="en-US"/>
              </w:rPr>
              <w:t>Количество</w:t>
            </w:r>
            <w:proofErr w:type="spellEnd"/>
          </w:p>
        </w:tc>
      </w:tr>
      <w:tr w:rsidR="006B29CE" w:rsidRPr="006B29CE" w:rsidTr="006B29CE">
        <w:trPr>
          <w:tblHeader/>
        </w:trPr>
        <w:tc>
          <w:tcPr>
            <w:tcW w:w="4536"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1 </w:t>
            </w:r>
          </w:p>
        </w:tc>
        <w:tc>
          <w:tcPr>
            <w:tcW w:w="3156"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2 </w:t>
            </w:r>
          </w:p>
        </w:tc>
        <w:tc>
          <w:tcPr>
            <w:tcW w:w="2029"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3 </w:t>
            </w:r>
          </w:p>
        </w:tc>
      </w:tr>
      <w:tr w:rsidR="006B29CE" w:rsidRPr="006B29CE" w:rsidTr="006B29CE">
        <w:trPr>
          <w:tblHeader/>
        </w:trPr>
        <w:tc>
          <w:tcPr>
            <w:tcW w:w="4536"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3156"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029"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7. Пассажирские и грузовые устройства:</w:t>
      </w:r>
    </w:p>
    <w:tbl>
      <w:tblPr>
        <w:tblW w:w="9639" w:type="dxa"/>
        <w:tblInd w:w="8" w:type="dxa"/>
        <w:tblLayout w:type="fixed"/>
        <w:tblCellMar>
          <w:left w:w="0" w:type="dxa"/>
          <w:right w:w="0" w:type="dxa"/>
        </w:tblCellMar>
        <w:tblLook w:val="0000" w:firstRow="0" w:lastRow="0" w:firstColumn="0" w:lastColumn="0" w:noHBand="0" w:noVBand="0"/>
      </w:tblPr>
      <w:tblGrid>
        <w:gridCol w:w="1843"/>
        <w:gridCol w:w="4820"/>
        <w:gridCol w:w="2976"/>
      </w:tblGrid>
      <w:tr w:rsidR="006B29CE" w:rsidRPr="006B29CE" w:rsidTr="00C30AB3">
        <w:trPr>
          <w:trHeight w:val="533"/>
          <w:tblHeader/>
        </w:trPr>
        <w:tc>
          <w:tcPr>
            <w:tcW w:w="1843"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proofErr w:type="gramStart"/>
            <w:r w:rsidRPr="006B29CE">
              <w:rPr>
                <w:rFonts w:ascii="Times New Roman" w:hAnsi="Times New Roman" w:cs="Times New Roman"/>
                <w:lang w:val="en-US"/>
              </w:rPr>
              <w:t>Номера</w:t>
            </w:r>
            <w:proofErr w:type="spellEnd"/>
            <w:r w:rsidRPr="006B29CE">
              <w:rPr>
                <w:rFonts w:ascii="Times New Roman" w:hAnsi="Times New Roman" w:cs="Times New Roman"/>
                <w:lang w:val="en-US"/>
              </w:rPr>
              <w:t xml:space="preserve"> </w:t>
            </w:r>
            <w:r w:rsidRPr="006B29CE">
              <w:rPr>
                <w:rFonts w:ascii="Times New Roman" w:hAnsi="Times New Roman" w:cs="Times New Roman"/>
              </w:rPr>
              <w:t xml:space="preserve"> ж</w:t>
            </w:r>
            <w:proofErr w:type="spellStart"/>
            <w:r w:rsidRPr="006B29CE">
              <w:rPr>
                <w:rFonts w:ascii="Times New Roman" w:hAnsi="Times New Roman" w:cs="Times New Roman"/>
                <w:lang w:val="en-US"/>
              </w:rPr>
              <w:t>елезнодорожных</w:t>
            </w:r>
            <w:proofErr w:type="spellEnd"/>
            <w:proofErr w:type="gramEnd"/>
            <w:r w:rsidRPr="006B29CE">
              <w:rPr>
                <w:rFonts w:ascii="Times New Roman" w:hAnsi="Times New Roman" w:cs="Times New Roman"/>
                <w:lang w:val="en-US"/>
              </w:rPr>
              <w:t xml:space="preserve"> </w:t>
            </w:r>
            <w:proofErr w:type="spellStart"/>
            <w:r w:rsidRPr="006B29CE">
              <w:rPr>
                <w:rFonts w:ascii="Times New Roman" w:hAnsi="Times New Roman" w:cs="Times New Roman"/>
                <w:lang w:val="en-US"/>
              </w:rPr>
              <w:t>путей</w:t>
            </w:r>
            <w:proofErr w:type="spellEnd"/>
          </w:p>
        </w:tc>
        <w:tc>
          <w:tcPr>
            <w:tcW w:w="4820"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Наименование устройств</w:t>
            </w:r>
          </w:p>
        </w:tc>
        <w:tc>
          <w:tcPr>
            <w:tcW w:w="2976"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r w:rsidRPr="006B29CE">
              <w:rPr>
                <w:rFonts w:ascii="Times New Roman" w:hAnsi="Times New Roman" w:cs="Times New Roman"/>
              </w:rPr>
              <w:t>Длина (в метрах или вагонах)</w:t>
            </w:r>
          </w:p>
        </w:tc>
      </w:tr>
      <w:tr w:rsidR="006B29CE" w:rsidRPr="006B29CE" w:rsidTr="00C30AB3">
        <w:trPr>
          <w:tblHeader/>
        </w:trPr>
        <w:tc>
          <w:tcPr>
            <w:tcW w:w="1843"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1 </w:t>
            </w:r>
          </w:p>
        </w:tc>
        <w:tc>
          <w:tcPr>
            <w:tcW w:w="4820"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2 </w:t>
            </w:r>
          </w:p>
        </w:tc>
        <w:tc>
          <w:tcPr>
            <w:tcW w:w="2976" w:type="dxa"/>
            <w:tcBorders>
              <w:top w:val="single" w:sz="6" w:space="0" w:color="auto"/>
              <w:left w:val="single" w:sz="6" w:space="0" w:color="auto"/>
              <w:bottom w:val="single" w:sz="6" w:space="0" w:color="auto"/>
              <w:right w:val="single" w:sz="6" w:space="0" w:color="auto"/>
            </w:tcBorders>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6B29CE">
              <w:rPr>
                <w:rFonts w:ascii="Times New Roman" w:hAnsi="Times New Roman" w:cs="Times New Roman"/>
                <w:lang w:val="en-US"/>
              </w:rPr>
              <w:t xml:space="preserve">3 </w:t>
            </w:r>
          </w:p>
        </w:tc>
      </w:tr>
      <w:tr w:rsidR="006B29CE" w:rsidRPr="006B29CE" w:rsidTr="00C30AB3">
        <w:tc>
          <w:tcPr>
            <w:tcW w:w="1843"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4820"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rPr>
            </w:pPr>
          </w:p>
        </w:tc>
        <w:tc>
          <w:tcPr>
            <w:tcW w:w="2976" w:type="dxa"/>
            <w:tcBorders>
              <w:top w:val="single" w:sz="6" w:space="0" w:color="auto"/>
              <w:left w:val="single" w:sz="6" w:space="0" w:color="auto"/>
              <w:bottom w:val="single" w:sz="6" w:space="0" w:color="auto"/>
              <w:right w:val="single" w:sz="6" w:space="0" w:color="auto"/>
            </w:tcBorders>
            <w:vAlign w:val="center"/>
          </w:tcPr>
          <w:p w:rsidR="006B29CE" w:rsidRPr="006B29CE" w:rsidRDefault="006B29CE" w:rsidP="006B29CE">
            <w:pPr>
              <w:widowControl w:val="0"/>
              <w:autoSpaceDE w:val="0"/>
              <w:autoSpaceDN w:val="0"/>
              <w:adjustRightInd w:val="0"/>
              <w:spacing w:after="0" w:line="276" w:lineRule="auto"/>
              <w:jc w:val="center"/>
              <w:rPr>
                <w:rFonts w:ascii="Times New Roman" w:hAnsi="Times New Roman" w:cs="Times New Roman"/>
              </w:rPr>
            </w:pPr>
          </w:p>
        </w:tc>
      </w:tr>
    </w:tbl>
    <w:p w:rsid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F31B57">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8. Освещение станционных железнодорожных путей:</w:t>
      </w:r>
    </w:p>
    <w:tbl>
      <w:tblPr>
        <w:tblW w:w="9580" w:type="dxa"/>
        <w:tblInd w:w="8" w:type="dxa"/>
        <w:tblLayout w:type="fixed"/>
        <w:tblCellMar>
          <w:left w:w="0" w:type="dxa"/>
          <w:right w:w="0" w:type="dxa"/>
        </w:tblCellMar>
        <w:tblLook w:val="0000" w:firstRow="0" w:lastRow="0" w:firstColumn="0" w:lastColumn="0" w:noHBand="0" w:noVBand="0"/>
      </w:tblPr>
      <w:tblGrid>
        <w:gridCol w:w="1985"/>
        <w:gridCol w:w="1417"/>
        <w:gridCol w:w="1418"/>
        <w:gridCol w:w="1208"/>
        <w:gridCol w:w="1485"/>
        <w:gridCol w:w="2067"/>
      </w:tblGrid>
      <w:tr w:rsidR="006B29CE" w:rsidRPr="00C30AB3" w:rsidTr="00C30AB3">
        <w:trPr>
          <w:tblHeader/>
        </w:trPr>
        <w:tc>
          <w:tcPr>
            <w:tcW w:w="1985" w:type="dxa"/>
            <w:vMerge w:val="restart"/>
            <w:tcBorders>
              <w:top w:val="single" w:sz="6" w:space="0" w:color="auto"/>
              <w:left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Место </w:t>
            </w:r>
            <w:proofErr w:type="spellStart"/>
            <w:r w:rsidRPr="00C30AB3">
              <w:rPr>
                <w:rFonts w:ascii="Times New Roman" w:hAnsi="Times New Roman" w:cs="Times New Roman"/>
                <w:lang w:val="en-US"/>
              </w:rPr>
              <w:t>установки</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осветительных</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точек</w:t>
            </w:r>
            <w:proofErr w:type="spellEnd"/>
            <w:r w:rsidRPr="00C30AB3">
              <w:rPr>
                <w:rFonts w:ascii="Times New Roman" w:hAnsi="Times New Roman" w:cs="Times New Roman"/>
                <w:lang w:val="en-US"/>
              </w:rPr>
              <w:t xml:space="preserve">  </w:t>
            </w: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5528" w:type="dxa"/>
            <w:gridSpan w:val="4"/>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Количество</w:t>
            </w:r>
            <w:proofErr w:type="spellEnd"/>
          </w:p>
        </w:tc>
        <w:tc>
          <w:tcPr>
            <w:tcW w:w="2067" w:type="dxa"/>
            <w:vMerge w:val="restart"/>
            <w:tcBorders>
              <w:top w:val="single" w:sz="6" w:space="0" w:color="auto"/>
              <w:left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Места</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включения</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освещения</w:t>
            </w:r>
            <w:proofErr w:type="spellEnd"/>
            <w:r w:rsidRPr="00C30AB3">
              <w:rPr>
                <w:rFonts w:ascii="Times New Roman" w:hAnsi="Times New Roman" w:cs="Times New Roman"/>
                <w:lang w:val="en-US"/>
              </w:rPr>
              <w:t xml:space="preserve">   </w:t>
            </w:r>
          </w:p>
        </w:tc>
      </w:tr>
      <w:tr w:rsidR="006B29CE" w:rsidRPr="00C30AB3" w:rsidTr="00C30AB3">
        <w:trPr>
          <w:tblHeader/>
        </w:trPr>
        <w:tc>
          <w:tcPr>
            <w:tcW w:w="1985" w:type="dxa"/>
            <w:vMerge/>
            <w:tcBorders>
              <w:left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835" w:type="dxa"/>
            <w:gridSpan w:val="2"/>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мачт</w:t>
            </w:r>
            <w:proofErr w:type="spellEnd"/>
            <w:r w:rsidRPr="00C30AB3">
              <w:rPr>
                <w:rFonts w:ascii="Times New Roman" w:hAnsi="Times New Roman" w:cs="Times New Roman"/>
                <w:lang w:val="en-US"/>
              </w:rPr>
              <w:t xml:space="preserve">  </w:t>
            </w:r>
          </w:p>
        </w:tc>
        <w:tc>
          <w:tcPr>
            <w:tcW w:w="1208" w:type="dxa"/>
            <w:vMerge w:val="restart"/>
            <w:tcBorders>
              <w:top w:val="single" w:sz="6" w:space="0" w:color="auto"/>
              <w:left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гирлянд</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светильников</w:t>
            </w:r>
            <w:proofErr w:type="spellEnd"/>
            <w:r w:rsidRPr="00C30AB3">
              <w:rPr>
                <w:rFonts w:ascii="Times New Roman" w:hAnsi="Times New Roman" w:cs="Times New Roman"/>
                <w:lang w:val="en-US"/>
              </w:rPr>
              <w:t xml:space="preserve">  </w:t>
            </w: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485" w:type="dxa"/>
            <w:vMerge w:val="restart"/>
            <w:tcBorders>
              <w:top w:val="single" w:sz="6" w:space="0" w:color="auto"/>
              <w:left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других</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точек</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освещения</w:t>
            </w:r>
            <w:proofErr w:type="spellEnd"/>
            <w:r w:rsidRPr="00C30AB3">
              <w:rPr>
                <w:rFonts w:ascii="Times New Roman" w:hAnsi="Times New Roman" w:cs="Times New Roman"/>
                <w:lang w:val="en-US"/>
              </w:rPr>
              <w:t xml:space="preserve">  </w:t>
            </w: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067" w:type="dxa"/>
            <w:vMerge/>
            <w:tcBorders>
              <w:left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r w:rsidR="006B29CE" w:rsidRPr="00C30AB3" w:rsidTr="00C30AB3">
        <w:trPr>
          <w:tblHeader/>
        </w:trPr>
        <w:tc>
          <w:tcPr>
            <w:tcW w:w="1985" w:type="dxa"/>
            <w:vMerge/>
            <w:tcBorders>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417"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прожекторов</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на</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них</w:t>
            </w:r>
            <w:proofErr w:type="spellEnd"/>
            <w:r w:rsidRPr="00C30AB3">
              <w:rPr>
                <w:rFonts w:ascii="Times New Roman" w:hAnsi="Times New Roman" w:cs="Times New Roman"/>
                <w:lang w:val="en-US"/>
              </w:rPr>
              <w:t xml:space="preserve"> </w:t>
            </w:r>
          </w:p>
        </w:tc>
        <w:tc>
          <w:tcPr>
            <w:tcW w:w="1418"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ксеноновых</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ламп</w:t>
            </w:r>
            <w:proofErr w:type="spellEnd"/>
            <w:r w:rsidRPr="00C30AB3">
              <w:rPr>
                <w:rFonts w:ascii="Times New Roman" w:hAnsi="Times New Roman" w:cs="Times New Roman"/>
                <w:lang w:val="en-US"/>
              </w:rPr>
              <w:t xml:space="preserve"> </w:t>
            </w:r>
          </w:p>
        </w:tc>
        <w:tc>
          <w:tcPr>
            <w:tcW w:w="1208" w:type="dxa"/>
            <w:vMerge/>
            <w:tcBorders>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1485" w:type="dxa"/>
            <w:vMerge/>
            <w:tcBorders>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067" w:type="dxa"/>
            <w:vMerge/>
            <w:tcBorders>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r w:rsidR="006B29CE" w:rsidRPr="00C30AB3" w:rsidTr="00C30AB3">
        <w:trPr>
          <w:tblHeader/>
        </w:trPr>
        <w:tc>
          <w:tcPr>
            <w:tcW w:w="198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1 </w:t>
            </w:r>
          </w:p>
        </w:tc>
        <w:tc>
          <w:tcPr>
            <w:tcW w:w="1417"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2 </w:t>
            </w:r>
          </w:p>
        </w:tc>
        <w:tc>
          <w:tcPr>
            <w:tcW w:w="1418"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3 </w:t>
            </w:r>
          </w:p>
        </w:tc>
        <w:tc>
          <w:tcPr>
            <w:tcW w:w="1208"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4 </w:t>
            </w:r>
          </w:p>
        </w:tc>
        <w:tc>
          <w:tcPr>
            <w:tcW w:w="148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5 </w:t>
            </w:r>
          </w:p>
        </w:tc>
        <w:tc>
          <w:tcPr>
            <w:tcW w:w="2067"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6 </w:t>
            </w:r>
          </w:p>
        </w:tc>
      </w:tr>
      <w:tr w:rsidR="006B29CE" w:rsidRPr="00C30AB3" w:rsidTr="00C30AB3">
        <w:tc>
          <w:tcPr>
            <w:tcW w:w="198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both"/>
              <w:rPr>
                <w:rFonts w:ascii="Times New Roman" w:hAnsi="Times New Roman" w:cs="Times New Roman"/>
              </w:rPr>
            </w:pPr>
          </w:p>
        </w:tc>
        <w:tc>
          <w:tcPr>
            <w:tcW w:w="1417"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418"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rPr>
                <w:rFonts w:ascii="Times New Roman" w:hAnsi="Times New Roman" w:cs="Times New Roman"/>
                <w:lang w:val="en-US"/>
              </w:rPr>
            </w:pPr>
          </w:p>
        </w:tc>
        <w:tc>
          <w:tcPr>
            <w:tcW w:w="1208"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rPr>
                <w:rFonts w:ascii="Times New Roman" w:hAnsi="Times New Roman" w:cs="Times New Roman"/>
                <w:lang w:val="en-US"/>
              </w:rPr>
            </w:pPr>
          </w:p>
        </w:tc>
        <w:tc>
          <w:tcPr>
            <w:tcW w:w="148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rPr>
                <w:rFonts w:ascii="Times New Roman" w:hAnsi="Times New Roman" w:cs="Times New Roman"/>
                <w:lang w:val="en-US"/>
              </w:rPr>
            </w:pPr>
          </w:p>
        </w:tc>
        <w:tc>
          <w:tcPr>
            <w:tcW w:w="2067"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highlight w:val="yellow"/>
              </w:rPr>
            </w:pPr>
          </w:p>
        </w:tc>
      </w:tr>
    </w:tbl>
    <w:p w:rsid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C30AB3" w:rsidRPr="006B29CE" w:rsidRDefault="00C30AB3"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 xml:space="preserve">9. </w:t>
      </w:r>
      <w:bookmarkStart w:id="20" w:name="_Hlk9796351"/>
      <w:r w:rsidRPr="006B29CE">
        <w:rPr>
          <w:rFonts w:ascii="Times New Roman" w:hAnsi="Times New Roman" w:cs="Times New Roman"/>
          <w:sz w:val="28"/>
          <w:szCs w:val="28"/>
        </w:rPr>
        <w:t>Восстановительные и пожарные поезда, аварийно-спасательные команды, ремонтно-восстановительные бригады регионального центра связи, контактной сети, медицинские и ветеринарные пункты, полиция:</w:t>
      </w:r>
    </w:p>
    <w:tbl>
      <w:tblPr>
        <w:tblW w:w="9722" w:type="dxa"/>
        <w:tblInd w:w="8" w:type="dxa"/>
        <w:tblLayout w:type="fixed"/>
        <w:tblCellMar>
          <w:left w:w="0" w:type="dxa"/>
          <w:right w:w="0" w:type="dxa"/>
        </w:tblCellMar>
        <w:tblLook w:val="0000" w:firstRow="0" w:lastRow="0" w:firstColumn="0" w:lastColumn="0" w:noHBand="0" w:noVBand="0"/>
      </w:tblPr>
      <w:tblGrid>
        <w:gridCol w:w="2552"/>
        <w:gridCol w:w="3827"/>
        <w:gridCol w:w="3343"/>
      </w:tblGrid>
      <w:tr w:rsidR="006B29CE" w:rsidRPr="00C30AB3" w:rsidTr="00C30AB3">
        <w:trPr>
          <w:trHeight w:val="533"/>
          <w:tblHeader/>
        </w:trPr>
        <w:tc>
          <w:tcPr>
            <w:tcW w:w="255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bookmarkEnd w:id="20"/>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Наименование</w:t>
            </w:r>
          </w:p>
        </w:tc>
        <w:tc>
          <w:tcPr>
            <w:tcW w:w="382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r w:rsidRPr="00C30AB3">
              <w:rPr>
                <w:rFonts w:ascii="Times New Roman" w:hAnsi="Times New Roman" w:cs="Times New Roman"/>
                <w:color w:val="000000"/>
              </w:rPr>
              <w:t>Станция приписки железнодорожного подвижного состава или местонахождение</w:t>
            </w:r>
          </w:p>
        </w:tc>
        <w:tc>
          <w:tcPr>
            <w:tcW w:w="334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Порядок</w:t>
            </w:r>
            <w:proofErr w:type="spellEnd"/>
            <w:r w:rsidRPr="00C30AB3">
              <w:rPr>
                <w:rFonts w:ascii="Times New Roman" w:hAnsi="Times New Roman" w:cs="Times New Roman"/>
                <w:lang w:val="en-US"/>
              </w:rPr>
              <w:t xml:space="preserve"> </w:t>
            </w:r>
            <w:proofErr w:type="spellStart"/>
            <w:r w:rsidRPr="00C30AB3">
              <w:rPr>
                <w:rFonts w:ascii="Times New Roman" w:hAnsi="Times New Roman" w:cs="Times New Roman"/>
                <w:lang w:val="en-US"/>
              </w:rPr>
              <w:t>вызова</w:t>
            </w:r>
            <w:proofErr w:type="spellEnd"/>
          </w:p>
        </w:tc>
      </w:tr>
      <w:tr w:rsidR="006B29CE" w:rsidRPr="00C30AB3" w:rsidTr="00C30AB3">
        <w:trPr>
          <w:trHeight w:val="158"/>
          <w:tblHeader/>
        </w:trPr>
        <w:tc>
          <w:tcPr>
            <w:tcW w:w="2552"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1 </w:t>
            </w:r>
          </w:p>
        </w:tc>
        <w:tc>
          <w:tcPr>
            <w:tcW w:w="3827"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2 </w:t>
            </w:r>
          </w:p>
        </w:tc>
        <w:tc>
          <w:tcPr>
            <w:tcW w:w="3343"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3 </w:t>
            </w:r>
          </w:p>
        </w:tc>
      </w:tr>
      <w:tr w:rsidR="006B29CE" w:rsidRPr="00C30AB3" w:rsidTr="00C30AB3">
        <w:trPr>
          <w:trHeight w:val="53"/>
        </w:trPr>
        <w:tc>
          <w:tcPr>
            <w:tcW w:w="2552"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C30AB3" w:rsidRDefault="006B29CE" w:rsidP="006B29CE">
            <w:pPr>
              <w:widowControl w:val="0"/>
              <w:autoSpaceDE w:val="0"/>
              <w:autoSpaceDN w:val="0"/>
              <w:adjustRightInd w:val="0"/>
              <w:spacing w:after="0" w:line="276" w:lineRule="auto"/>
              <w:jc w:val="both"/>
              <w:rPr>
                <w:rFonts w:ascii="Times New Roman" w:hAnsi="Times New Roman" w:cs="Times New Roman"/>
                <w:lang w:val="en-US"/>
              </w:rPr>
            </w:pPr>
          </w:p>
        </w:tc>
        <w:tc>
          <w:tcPr>
            <w:tcW w:w="3827"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C30AB3" w:rsidRDefault="006B29CE" w:rsidP="006B29CE">
            <w:pPr>
              <w:spacing w:after="0" w:line="276" w:lineRule="auto"/>
              <w:jc w:val="center"/>
              <w:rPr>
                <w:rFonts w:ascii="Times New Roman" w:hAnsi="Times New Roman" w:cs="Times New Roman"/>
              </w:rPr>
            </w:pPr>
          </w:p>
        </w:tc>
        <w:tc>
          <w:tcPr>
            <w:tcW w:w="3343"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C30AB3" w:rsidRDefault="006B29CE" w:rsidP="006B29CE">
            <w:pPr>
              <w:spacing w:after="0" w:line="276" w:lineRule="auto"/>
              <w:jc w:val="center"/>
              <w:rPr>
                <w:rFonts w:ascii="Times New Roman" w:hAnsi="Times New Roman" w:cs="Times New Roman"/>
              </w:rPr>
            </w:pPr>
          </w:p>
        </w:tc>
      </w:tr>
    </w:tbl>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 xml:space="preserve">10. </w:t>
      </w:r>
      <w:bookmarkStart w:id="21" w:name="_Hlk9797151"/>
      <w:r w:rsidRPr="006B29CE">
        <w:rPr>
          <w:rFonts w:ascii="Times New Roman" w:hAnsi="Times New Roman" w:cs="Times New Roman"/>
          <w:sz w:val="28"/>
          <w:szCs w:val="28"/>
        </w:rPr>
        <w:t>Время, необходимое для приготовления маршрута приема (отправления) поездов при нарушении нормального действия устройств СЦБ</w:t>
      </w:r>
      <w:bookmarkEnd w:id="21"/>
      <w:r w:rsidRPr="006B29CE">
        <w:rPr>
          <w:rFonts w:ascii="Times New Roman" w:hAnsi="Times New Roman" w:cs="Times New Roman"/>
          <w:sz w:val="28"/>
          <w:szCs w:val="28"/>
        </w:rPr>
        <w:t>:</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Для приема поездов:</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С железнодорожной станции _____________ на (в) _______ железнодорожный путь (парк) ____ мин.</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Для отправления поездов:</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На железнодорожную станцию ____________ с (из) ______ железнодорожного пути (парка) ____ мин.</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11. Порядок прекращения маневров перед приемом или отправлением поезда:</w:t>
      </w:r>
    </w:p>
    <w:p w:rsidR="00C30AB3" w:rsidRPr="006B29CE" w:rsidRDefault="00C30AB3"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12. Порядок проверки свободности железнодорожных путей.</w:t>
      </w: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r w:rsidRPr="006B29CE">
        <w:rPr>
          <w:rFonts w:ascii="Times New Roman" w:hAnsi="Times New Roman" w:cs="Times New Roman"/>
          <w:sz w:val="28"/>
          <w:szCs w:val="28"/>
        </w:rPr>
        <w:t>12.1. Устройства электрической изоляции железнодорожных путей:</w:t>
      </w: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autoSpaceDE w:val="0"/>
        <w:autoSpaceDN w:val="0"/>
        <w:adjustRightInd w:val="0"/>
        <w:spacing w:after="0" w:line="276" w:lineRule="auto"/>
        <w:rPr>
          <w:rFonts w:ascii="Times New Roman" w:hAnsi="Times New Roman" w:cs="Times New Roman"/>
          <w:color w:val="000000"/>
          <w:sz w:val="28"/>
          <w:szCs w:val="28"/>
        </w:rPr>
      </w:pPr>
      <w:r w:rsidRPr="006B29CE">
        <w:rPr>
          <w:rFonts w:ascii="Times New Roman" w:hAnsi="Times New Roman" w:cs="Times New Roman"/>
          <w:color w:val="000000"/>
          <w:sz w:val="28"/>
          <w:szCs w:val="28"/>
        </w:rPr>
        <w:t xml:space="preserve">12.2. Порядок действий при нарушении нормальной работы устройств электрической изоляции железнодорожных путей или их отсутствии: </w:t>
      </w:r>
    </w:p>
    <w:p w:rsidR="00C30AB3" w:rsidRPr="006B29CE" w:rsidRDefault="00C30AB3" w:rsidP="006B29CE">
      <w:pPr>
        <w:autoSpaceDE w:val="0"/>
        <w:autoSpaceDN w:val="0"/>
        <w:adjustRightInd w:val="0"/>
        <w:spacing w:after="0" w:line="276" w:lineRule="auto"/>
        <w:rPr>
          <w:rFonts w:ascii="Times New Roman" w:hAnsi="Times New Roman" w:cs="Times New Roman"/>
          <w:color w:val="000000"/>
          <w:sz w:val="28"/>
          <w:szCs w:val="28"/>
        </w:rPr>
      </w:pPr>
    </w:p>
    <w:p w:rsidR="006B29CE" w:rsidRPr="006B29CE" w:rsidRDefault="006B29CE" w:rsidP="00C30AB3">
      <w:pPr>
        <w:autoSpaceDE w:val="0"/>
        <w:autoSpaceDN w:val="0"/>
        <w:adjustRightInd w:val="0"/>
        <w:spacing w:after="0" w:line="276" w:lineRule="auto"/>
        <w:ind w:firstLine="709"/>
        <w:rPr>
          <w:rFonts w:ascii="Times New Roman" w:hAnsi="Times New Roman" w:cs="Times New Roman"/>
          <w:color w:val="000000"/>
          <w:sz w:val="28"/>
          <w:szCs w:val="28"/>
        </w:rPr>
      </w:pPr>
      <w:r w:rsidRPr="006B29CE">
        <w:rPr>
          <w:rFonts w:ascii="Times New Roman" w:hAnsi="Times New Roman" w:cs="Times New Roman"/>
          <w:color w:val="000000"/>
          <w:sz w:val="28"/>
          <w:szCs w:val="28"/>
        </w:rPr>
        <w:t xml:space="preserve">13. Порядок контроля правильности приготовления маршрута приема, отправления поездов: </w:t>
      </w:r>
    </w:p>
    <w:p w:rsidR="006B29CE" w:rsidRPr="006B29CE" w:rsidRDefault="006B29CE" w:rsidP="006B29CE">
      <w:pPr>
        <w:autoSpaceDE w:val="0"/>
        <w:autoSpaceDN w:val="0"/>
        <w:adjustRightInd w:val="0"/>
        <w:spacing w:after="0" w:line="276" w:lineRule="auto"/>
        <w:rPr>
          <w:rFonts w:ascii="Times New Roman" w:hAnsi="Times New Roman" w:cs="Times New Roman"/>
          <w:color w:val="000000"/>
          <w:sz w:val="28"/>
          <w:szCs w:val="28"/>
        </w:rPr>
      </w:pPr>
      <w:r w:rsidRPr="006B29CE">
        <w:rPr>
          <w:rFonts w:ascii="Times New Roman" w:hAnsi="Times New Roman" w:cs="Times New Roman"/>
          <w:color w:val="000000"/>
          <w:sz w:val="28"/>
          <w:szCs w:val="28"/>
        </w:rPr>
        <w:t xml:space="preserve">13.1. Нормальное действие устройств СЦБ: </w:t>
      </w:r>
    </w:p>
    <w:p w:rsidR="006B29CE" w:rsidRPr="006B29CE" w:rsidRDefault="006B29CE" w:rsidP="006B29CE">
      <w:pPr>
        <w:autoSpaceDE w:val="0"/>
        <w:autoSpaceDN w:val="0"/>
        <w:adjustRightInd w:val="0"/>
        <w:spacing w:after="0" w:line="276" w:lineRule="auto"/>
        <w:rPr>
          <w:rFonts w:ascii="Times New Roman" w:hAnsi="Times New Roman" w:cs="Times New Roman"/>
          <w:color w:val="000000"/>
          <w:sz w:val="28"/>
          <w:szCs w:val="28"/>
        </w:rPr>
      </w:pPr>
    </w:p>
    <w:p w:rsidR="006B29CE" w:rsidRPr="006B29CE" w:rsidRDefault="006B29CE" w:rsidP="006B29CE">
      <w:pPr>
        <w:autoSpaceDE w:val="0"/>
        <w:autoSpaceDN w:val="0"/>
        <w:adjustRightInd w:val="0"/>
        <w:spacing w:after="0" w:line="276" w:lineRule="auto"/>
        <w:rPr>
          <w:rFonts w:ascii="Times New Roman" w:hAnsi="Times New Roman" w:cs="Times New Roman"/>
          <w:color w:val="000000"/>
          <w:sz w:val="28"/>
          <w:szCs w:val="28"/>
        </w:rPr>
      </w:pPr>
      <w:r w:rsidRPr="006B29CE">
        <w:rPr>
          <w:rFonts w:ascii="Times New Roman" w:hAnsi="Times New Roman" w:cs="Times New Roman"/>
          <w:color w:val="000000"/>
          <w:sz w:val="28"/>
          <w:szCs w:val="28"/>
        </w:rPr>
        <w:t xml:space="preserve">13.2. Нарушение нормального действия устройств СЦБ: </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14. Нецентрализованные стрелки, положение и исправность которых разрешается проверять не для каждого поезда:</w:t>
      </w:r>
    </w:p>
    <w:tbl>
      <w:tblPr>
        <w:tblW w:w="0" w:type="auto"/>
        <w:tblInd w:w="8" w:type="dxa"/>
        <w:tblLayout w:type="fixed"/>
        <w:tblCellMar>
          <w:left w:w="0" w:type="dxa"/>
          <w:right w:w="0" w:type="dxa"/>
        </w:tblCellMar>
        <w:tblLook w:val="0000" w:firstRow="0" w:lastRow="0" w:firstColumn="0" w:lastColumn="0" w:noHBand="0" w:noVBand="0"/>
      </w:tblPr>
      <w:tblGrid>
        <w:gridCol w:w="2131"/>
        <w:gridCol w:w="3965"/>
        <w:gridCol w:w="3451"/>
      </w:tblGrid>
      <w:tr w:rsidR="006B29CE" w:rsidRPr="00C30AB3" w:rsidTr="00C30AB3">
        <w:trPr>
          <w:tblHeader/>
        </w:trPr>
        <w:tc>
          <w:tcPr>
            <w:tcW w:w="213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roofErr w:type="spellStart"/>
            <w:r w:rsidRPr="00C30AB3">
              <w:rPr>
                <w:rFonts w:ascii="Times New Roman" w:hAnsi="Times New Roman" w:cs="Times New Roman"/>
              </w:rPr>
              <w:t>Номерапостов</w:t>
            </w:r>
            <w:proofErr w:type="spellEnd"/>
          </w:p>
        </w:tc>
        <w:tc>
          <w:tcPr>
            <w:tcW w:w="3965"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roofErr w:type="spellStart"/>
            <w:r w:rsidRPr="00C30AB3">
              <w:rPr>
                <w:rFonts w:ascii="Times New Roman" w:hAnsi="Times New Roman" w:cs="Times New Roman"/>
              </w:rPr>
              <w:t>Номерастрелок</w:t>
            </w:r>
            <w:proofErr w:type="spellEnd"/>
          </w:p>
        </w:tc>
        <w:tc>
          <w:tcPr>
            <w:tcW w:w="345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r w:rsidRPr="00C30AB3">
              <w:rPr>
                <w:rFonts w:ascii="Times New Roman" w:hAnsi="Times New Roman" w:cs="Times New Roman"/>
              </w:rPr>
              <w:t>Периодичность проверки</w:t>
            </w:r>
          </w:p>
        </w:tc>
      </w:tr>
      <w:tr w:rsidR="006B29CE" w:rsidRPr="00C30AB3" w:rsidTr="00C30AB3">
        <w:trPr>
          <w:tblHeader/>
        </w:trPr>
        <w:tc>
          <w:tcPr>
            <w:tcW w:w="213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1 </w:t>
            </w:r>
          </w:p>
        </w:tc>
        <w:tc>
          <w:tcPr>
            <w:tcW w:w="396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2 </w:t>
            </w:r>
          </w:p>
        </w:tc>
        <w:tc>
          <w:tcPr>
            <w:tcW w:w="345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3 </w:t>
            </w:r>
          </w:p>
        </w:tc>
      </w:tr>
      <w:tr w:rsidR="006B29CE" w:rsidRPr="00C30AB3" w:rsidTr="00C30AB3">
        <w:trPr>
          <w:tblHeader/>
        </w:trPr>
        <w:tc>
          <w:tcPr>
            <w:tcW w:w="213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396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345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15. Порядок пропуска поездов и маневровых составов по железнодорожным путям, расположенным между пассажирским зданием и стоящим на железнодорожной станции пассажирским поездом при отсутствии переходного моста или тоннеля:</w:t>
      </w: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16. Контроль за проследованием поездов, не имеющих остановки:</w:t>
      </w:r>
    </w:p>
    <w:tbl>
      <w:tblPr>
        <w:tblW w:w="9724" w:type="dxa"/>
        <w:tblInd w:w="8" w:type="dxa"/>
        <w:tblLayout w:type="fixed"/>
        <w:tblCellMar>
          <w:left w:w="0" w:type="dxa"/>
          <w:right w:w="0" w:type="dxa"/>
        </w:tblCellMar>
        <w:tblLook w:val="0000" w:firstRow="0" w:lastRow="0" w:firstColumn="0" w:lastColumn="0" w:noHBand="0" w:noVBand="0"/>
      </w:tblPr>
      <w:tblGrid>
        <w:gridCol w:w="2552"/>
        <w:gridCol w:w="1894"/>
        <w:gridCol w:w="1116"/>
        <w:gridCol w:w="1117"/>
        <w:gridCol w:w="3045"/>
      </w:tblGrid>
      <w:tr w:rsidR="006B29CE" w:rsidRPr="00C30AB3" w:rsidTr="00C30AB3">
        <w:trPr>
          <w:tblHeader/>
        </w:trPr>
        <w:tc>
          <w:tcPr>
            <w:tcW w:w="2552" w:type="dxa"/>
            <w:vMerge w:val="restart"/>
            <w:tcBorders>
              <w:top w:val="single" w:sz="6" w:space="0" w:color="auto"/>
              <w:left w:val="single" w:sz="6" w:space="0" w:color="auto"/>
              <w:bottom w:val="nil"/>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r w:rsidRPr="00C30AB3">
              <w:rPr>
                <w:rFonts w:ascii="Times New Roman" w:hAnsi="Times New Roman" w:cs="Times New Roman"/>
                <w:color w:val="000000"/>
              </w:rPr>
              <w:t>Железнодорожные пути приема и отправления поездов</w:t>
            </w:r>
          </w:p>
        </w:tc>
        <w:tc>
          <w:tcPr>
            <w:tcW w:w="4127" w:type="dxa"/>
            <w:gridSpan w:val="3"/>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r w:rsidRPr="00C30AB3">
              <w:rPr>
                <w:rFonts w:ascii="Times New Roman" w:hAnsi="Times New Roman" w:cs="Times New Roman"/>
              </w:rPr>
              <w:t>Районы и посты, участвующие в приготовлении маршрута</w:t>
            </w:r>
          </w:p>
        </w:tc>
        <w:tc>
          <w:tcPr>
            <w:tcW w:w="3045" w:type="dxa"/>
            <w:vMerge w:val="restart"/>
            <w:tcBorders>
              <w:top w:val="single" w:sz="6" w:space="0" w:color="auto"/>
              <w:left w:val="single" w:sz="6" w:space="0" w:color="auto"/>
              <w:bottom w:val="nil"/>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r w:rsidRPr="00C30AB3">
              <w:rPr>
                <w:rFonts w:ascii="Times New Roman" w:hAnsi="Times New Roman" w:cs="Times New Roman"/>
                <w:color w:val="000000"/>
              </w:rPr>
              <w:t>Должность работника железнодорожной станции, который встречает или провожает поезда, место встречи</w:t>
            </w:r>
          </w:p>
        </w:tc>
      </w:tr>
      <w:tr w:rsidR="006B29CE" w:rsidRPr="00C30AB3" w:rsidTr="00C30AB3">
        <w:trPr>
          <w:tblHeader/>
        </w:trPr>
        <w:tc>
          <w:tcPr>
            <w:tcW w:w="2552" w:type="dxa"/>
            <w:vMerge/>
            <w:tcBorders>
              <w:top w:val="nil"/>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894"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pStyle w:val="Default"/>
              <w:spacing w:line="276" w:lineRule="auto"/>
              <w:jc w:val="center"/>
              <w:rPr>
                <w:sz w:val="22"/>
                <w:szCs w:val="22"/>
              </w:rPr>
            </w:pPr>
            <w:r w:rsidRPr="00C30AB3">
              <w:rPr>
                <w:sz w:val="22"/>
                <w:szCs w:val="22"/>
              </w:rPr>
              <w:t>централизованные посты</w:t>
            </w:r>
          </w:p>
        </w:tc>
        <w:tc>
          <w:tcPr>
            <w:tcW w:w="1116"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pStyle w:val="Default"/>
              <w:spacing w:line="276" w:lineRule="auto"/>
              <w:jc w:val="center"/>
              <w:rPr>
                <w:sz w:val="22"/>
                <w:szCs w:val="22"/>
              </w:rPr>
            </w:pPr>
            <w:r w:rsidRPr="00C30AB3">
              <w:rPr>
                <w:sz w:val="22"/>
                <w:szCs w:val="22"/>
              </w:rPr>
              <w:t>стрелочные районы</w:t>
            </w:r>
          </w:p>
        </w:tc>
        <w:tc>
          <w:tcPr>
            <w:tcW w:w="1117"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pStyle w:val="Default"/>
              <w:spacing w:line="276" w:lineRule="auto"/>
              <w:jc w:val="center"/>
              <w:rPr>
                <w:sz w:val="22"/>
                <w:szCs w:val="22"/>
              </w:rPr>
            </w:pPr>
            <w:r w:rsidRPr="00C30AB3">
              <w:rPr>
                <w:sz w:val="22"/>
                <w:szCs w:val="22"/>
              </w:rPr>
              <w:t>стрелочные посты</w:t>
            </w:r>
          </w:p>
        </w:tc>
        <w:tc>
          <w:tcPr>
            <w:tcW w:w="3045" w:type="dxa"/>
            <w:vMerge/>
            <w:tcBorders>
              <w:top w:val="nil"/>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r w:rsidR="006B29CE" w:rsidRPr="00C30AB3" w:rsidTr="00C30AB3">
        <w:trPr>
          <w:tblHeader/>
        </w:trPr>
        <w:tc>
          <w:tcPr>
            <w:tcW w:w="2552"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1</w:t>
            </w:r>
          </w:p>
        </w:tc>
        <w:tc>
          <w:tcPr>
            <w:tcW w:w="189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2</w:t>
            </w:r>
          </w:p>
        </w:tc>
        <w:tc>
          <w:tcPr>
            <w:tcW w:w="1116"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3</w:t>
            </w:r>
          </w:p>
        </w:tc>
        <w:tc>
          <w:tcPr>
            <w:tcW w:w="1117"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4</w:t>
            </w:r>
          </w:p>
        </w:tc>
        <w:tc>
          <w:tcPr>
            <w:tcW w:w="3045"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5</w:t>
            </w:r>
          </w:p>
        </w:tc>
      </w:tr>
      <w:tr w:rsidR="006B29CE" w:rsidRPr="00C30AB3" w:rsidTr="00C30AB3">
        <w:trPr>
          <w:tblHeader/>
        </w:trPr>
        <w:tc>
          <w:tcPr>
            <w:tcW w:w="2552"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89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116"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1117"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
        </w:tc>
        <w:tc>
          <w:tcPr>
            <w:tcW w:w="3045"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17. Порядок контроля ДСП станции в прибытии поезда в полном составе:</w:t>
      </w:r>
    </w:p>
    <w:tbl>
      <w:tblPr>
        <w:tblW w:w="9724" w:type="dxa"/>
        <w:tblInd w:w="8" w:type="dxa"/>
        <w:tblLayout w:type="fixed"/>
        <w:tblCellMar>
          <w:left w:w="0" w:type="dxa"/>
          <w:right w:w="0" w:type="dxa"/>
        </w:tblCellMar>
        <w:tblLook w:val="0000" w:firstRow="0" w:lastRow="0" w:firstColumn="0" w:lastColumn="0" w:noHBand="0" w:noVBand="0"/>
      </w:tblPr>
      <w:tblGrid>
        <w:gridCol w:w="4395"/>
        <w:gridCol w:w="5329"/>
      </w:tblGrid>
      <w:tr w:rsidR="006B29CE" w:rsidRPr="00C30AB3" w:rsidTr="00C30AB3">
        <w:trPr>
          <w:trHeight w:val="1008"/>
          <w:tblHeader/>
        </w:trPr>
        <w:tc>
          <w:tcPr>
            <w:tcW w:w="4395"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pStyle w:val="Default"/>
              <w:spacing w:line="276" w:lineRule="auto"/>
              <w:jc w:val="center"/>
              <w:rPr>
                <w:sz w:val="22"/>
                <w:szCs w:val="22"/>
              </w:rPr>
            </w:pPr>
            <w:r w:rsidRPr="00C30AB3">
              <w:rPr>
                <w:sz w:val="22"/>
                <w:szCs w:val="22"/>
              </w:rPr>
              <w:t>Парки (железнодорожные пути) приема поездов и направление их следования</w:t>
            </w:r>
          </w:p>
        </w:tc>
        <w:tc>
          <w:tcPr>
            <w:tcW w:w="5329"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pStyle w:val="Default"/>
              <w:spacing w:line="276" w:lineRule="auto"/>
              <w:jc w:val="center"/>
              <w:rPr>
                <w:sz w:val="22"/>
                <w:szCs w:val="22"/>
              </w:rPr>
            </w:pPr>
            <w:r w:rsidRPr="00C30AB3">
              <w:rPr>
                <w:sz w:val="22"/>
                <w:szCs w:val="22"/>
              </w:rPr>
              <w:t>Способ проверки прибытия поезда в полном составе</w:t>
            </w:r>
          </w:p>
        </w:tc>
      </w:tr>
      <w:tr w:rsidR="006B29CE" w:rsidRPr="00C30AB3" w:rsidTr="00C30AB3">
        <w:trPr>
          <w:tblHeader/>
        </w:trPr>
        <w:tc>
          <w:tcPr>
            <w:tcW w:w="439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1 </w:t>
            </w:r>
          </w:p>
        </w:tc>
        <w:tc>
          <w:tcPr>
            <w:tcW w:w="5329"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2 </w:t>
            </w:r>
          </w:p>
        </w:tc>
      </w:tr>
      <w:tr w:rsidR="00C30AB3" w:rsidRPr="00C30AB3" w:rsidTr="00C30AB3">
        <w:trPr>
          <w:tblHeader/>
        </w:trPr>
        <w:tc>
          <w:tcPr>
            <w:tcW w:w="4395" w:type="dxa"/>
            <w:tcBorders>
              <w:top w:val="single" w:sz="6" w:space="0" w:color="auto"/>
              <w:left w:val="single" w:sz="6" w:space="0" w:color="auto"/>
              <w:bottom w:val="single" w:sz="6" w:space="0" w:color="auto"/>
              <w:right w:val="single" w:sz="6" w:space="0" w:color="auto"/>
            </w:tcBorders>
          </w:tcPr>
          <w:p w:rsidR="00C30AB3" w:rsidRPr="00C30AB3" w:rsidRDefault="00C30AB3"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5329" w:type="dxa"/>
            <w:tcBorders>
              <w:top w:val="single" w:sz="6" w:space="0" w:color="auto"/>
              <w:left w:val="single" w:sz="6" w:space="0" w:color="auto"/>
              <w:bottom w:val="single" w:sz="6" w:space="0" w:color="auto"/>
              <w:right w:val="single" w:sz="6" w:space="0" w:color="auto"/>
            </w:tcBorders>
          </w:tcPr>
          <w:p w:rsidR="00C30AB3" w:rsidRPr="00C30AB3" w:rsidRDefault="00C30AB3"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18. Порядок приема на железнодорожную станцию поездов при запрещающем показании входного (маршрутного) светофора и по неправильному железнодорожному пути (при отсутствии на этом железнодорожном пути входного светофора):</w:t>
      </w: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18.1. Разрешение на проезд запрещающего сигнала:</w:t>
      </w:r>
    </w:p>
    <w:tbl>
      <w:tblPr>
        <w:tblW w:w="9752" w:type="dxa"/>
        <w:tblInd w:w="8" w:type="dxa"/>
        <w:tblLayout w:type="fixed"/>
        <w:tblCellMar>
          <w:left w:w="0" w:type="dxa"/>
          <w:right w:w="0" w:type="dxa"/>
        </w:tblCellMar>
        <w:tblLook w:val="0000" w:firstRow="0" w:lastRow="0" w:firstColumn="0" w:lastColumn="0" w:noHBand="0" w:noVBand="0"/>
      </w:tblPr>
      <w:tblGrid>
        <w:gridCol w:w="4678"/>
        <w:gridCol w:w="5074"/>
      </w:tblGrid>
      <w:tr w:rsidR="006B29CE" w:rsidRPr="00C30AB3" w:rsidTr="00C30AB3">
        <w:trPr>
          <w:trHeight w:val="755"/>
          <w:tblHeader/>
        </w:trPr>
        <w:tc>
          <w:tcPr>
            <w:tcW w:w="46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r w:rsidRPr="00C30AB3">
              <w:rPr>
                <w:rFonts w:ascii="Times New Roman" w:hAnsi="Times New Roman" w:cs="Times New Roman"/>
              </w:rPr>
              <w:t>Перечень входных и маршрутных (по приему) светофоров</w:t>
            </w:r>
          </w:p>
        </w:tc>
        <w:tc>
          <w:tcPr>
            <w:tcW w:w="507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rPr>
            </w:pPr>
            <w:r w:rsidRPr="00C30AB3">
              <w:rPr>
                <w:rFonts w:ascii="Times New Roman" w:hAnsi="Times New Roman" w:cs="Times New Roman"/>
              </w:rPr>
              <w:t>Что служит разрешением на проезд светофора с запрещающим показанием</w:t>
            </w:r>
          </w:p>
        </w:tc>
      </w:tr>
      <w:tr w:rsidR="006B29CE" w:rsidRPr="00C30AB3" w:rsidTr="00C30AB3">
        <w:trPr>
          <w:trHeight w:val="260"/>
          <w:tblHeader/>
        </w:trPr>
        <w:tc>
          <w:tcPr>
            <w:tcW w:w="4678"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1 </w:t>
            </w:r>
          </w:p>
        </w:tc>
        <w:tc>
          <w:tcPr>
            <w:tcW w:w="5074"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2 </w:t>
            </w:r>
          </w:p>
        </w:tc>
      </w:tr>
      <w:tr w:rsidR="006B29CE" w:rsidRPr="00C30AB3" w:rsidTr="00C30AB3">
        <w:trPr>
          <w:trHeight w:val="260"/>
          <w:tblHeader/>
        </w:trPr>
        <w:tc>
          <w:tcPr>
            <w:tcW w:w="4678"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5074"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C30AB3" w:rsidRDefault="00C30AB3"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r w:rsidRPr="006B29CE">
        <w:rPr>
          <w:rFonts w:ascii="Times New Roman" w:hAnsi="Times New Roman" w:cs="Times New Roman"/>
          <w:sz w:val="28"/>
          <w:szCs w:val="28"/>
        </w:rPr>
        <w:t>18.2. Порядок приема поездов по письменному разрешению ДСП станции:</w:t>
      </w:r>
    </w:p>
    <w:tbl>
      <w:tblPr>
        <w:tblW w:w="9529" w:type="dxa"/>
        <w:tblInd w:w="8" w:type="dxa"/>
        <w:tblLayout w:type="fixed"/>
        <w:tblCellMar>
          <w:left w:w="0" w:type="dxa"/>
          <w:right w:w="0" w:type="dxa"/>
        </w:tblCellMar>
        <w:tblLook w:val="0000" w:firstRow="0" w:lastRow="0" w:firstColumn="0" w:lastColumn="0" w:noHBand="0" w:noVBand="0"/>
      </w:tblPr>
      <w:tblGrid>
        <w:gridCol w:w="2268"/>
        <w:gridCol w:w="2694"/>
        <w:gridCol w:w="4567"/>
      </w:tblGrid>
      <w:tr w:rsidR="006B29CE" w:rsidRPr="00C30AB3" w:rsidTr="00C30AB3">
        <w:trPr>
          <w:trHeight w:val="1152"/>
          <w:tblHeader/>
        </w:trPr>
        <w:tc>
          <w:tcPr>
            <w:tcW w:w="2268"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rPr>
            </w:pPr>
            <w:r w:rsidRPr="00C30AB3">
              <w:rPr>
                <w:rFonts w:ascii="Times New Roman" w:hAnsi="Times New Roman" w:cs="Times New Roman"/>
                <w:sz w:val="24"/>
                <w:szCs w:val="24"/>
              </w:rPr>
              <w:t>Перечень входных</w:t>
            </w: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rPr>
            </w:pPr>
            <w:r w:rsidRPr="00C30AB3">
              <w:rPr>
                <w:rFonts w:ascii="Times New Roman" w:hAnsi="Times New Roman" w:cs="Times New Roman"/>
                <w:sz w:val="24"/>
                <w:szCs w:val="24"/>
              </w:rPr>
              <w:t>и маршрутных (по приему) светофоров</w:t>
            </w:r>
          </w:p>
        </w:tc>
        <w:tc>
          <w:tcPr>
            <w:tcW w:w="269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rPr>
            </w:pPr>
            <w:r w:rsidRPr="00C30AB3">
              <w:rPr>
                <w:rFonts w:ascii="Times New Roman" w:hAnsi="Times New Roman" w:cs="Times New Roman"/>
                <w:sz w:val="24"/>
                <w:szCs w:val="24"/>
              </w:rPr>
              <w:t>Место вручения</w:t>
            </w: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rPr>
            </w:pPr>
            <w:r w:rsidRPr="00C30AB3">
              <w:rPr>
                <w:rFonts w:ascii="Times New Roman" w:hAnsi="Times New Roman" w:cs="Times New Roman"/>
                <w:sz w:val="24"/>
                <w:szCs w:val="24"/>
              </w:rPr>
              <w:t>машинисту письменного разрешения</w:t>
            </w:r>
          </w:p>
        </w:tc>
        <w:tc>
          <w:tcPr>
            <w:tcW w:w="4567"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rPr>
            </w:pPr>
            <w:r w:rsidRPr="00C30AB3">
              <w:rPr>
                <w:rFonts w:ascii="Times New Roman" w:hAnsi="Times New Roman" w:cs="Times New Roman"/>
                <w:color w:val="000000"/>
                <w:sz w:val="24"/>
                <w:szCs w:val="24"/>
              </w:rPr>
              <w:t>Работник железнодорожной станции (должность), который вручает машинисту письменное разрешение</w:t>
            </w:r>
          </w:p>
        </w:tc>
      </w:tr>
      <w:tr w:rsidR="006B29CE" w:rsidRPr="00C30AB3" w:rsidTr="00C30AB3">
        <w:trPr>
          <w:trHeight w:val="92"/>
          <w:tblHeader/>
        </w:trPr>
        <w:tc>
          <w:tcPr>
            <w:tcW w:w="2268"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lang w:val="en-US"/>
              </w:rPr>
            </w:pPr>
            <w:r w:rsidRPr="00C30AB3">
              <w:rPr>
                <w:rFonts w:ascii="Times New Roman" w:hAnsi="Times New Roman" w:cs="Times New Roman"/>
                <w:sz w:val="24"/>
                <w:szCs w:val="24"/>
                <w:lang w:val="en-US"/>
              </w:rPr>
              <w:t>1</w:t>
            </w:r>
          </w:p>
        </w:tc>
        <w:tc>
          <w:tcPr>
            <w:tcW w:w="269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rPr>
            </w:pPr>
            <w:r w:rsidRPr="00C30AB3">
              <w:rPr>
                <w:rFonts w:ascii="Times New Roman" w:hAnsi="Times New Roman" w:cs="Times New Roman"/>
                <w:sz w:val="24"/>
                <w:szCs w:val="24"/>
                <w:lang w:val="en-US"/>
              </w:rPr>
              <w:t>2</w:t>
            </w:r>
          </w:p>
        </w:tc>
        <w:tc>
          <w:tcPr>
            <w:tcW w:w="4567"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lang w:val="en-US"/>
              </w:rPr>
            </w:pPr>
            <w:r w:rsidRPr="00C30AB3">
              <w:rPr>
                <w:rFonts w:ascii="Times New Roman" w:hAnsi="Times New Roman" w:cs="Times New Roman"/>
                <w:sz w:val="24"/>
                <w:szCs w:val="24"/>
                <w:lang w:val="en-US"/>
              </w:rPr>
              <w:t>3</w:t>
            </w:r>
          </w:p>
        </w:tc>
      </w:tr>
      <w:tr w:rsidR="006B29CE" w:rsidRPr="00C30AB3" w:rsidTr="00C30AB3">
        <w:trPr>
          <w:trHeight w:val="92"/>
          <w:tblHeader/>
        </w:trPr>
        <w:tc>
          <w:tcPr>
            <w:tcW w:w="2268"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lang w:val="en-US"/>
              </w:rPr>
            </w:pPr>
          </w:p>
        </w:tc>
        <w:tc>
          <w:tcPr>
            <w:tcW w:w="269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lang w:val="en-US"/>
              </w:rPr>
            </w:pPr>
          </w:p>
        </w:tc>
        <w:tc>
          <w:tcPr>
            <w:tcW w:w="4567"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4"/>
                <w:szCs w:val="24"/>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19. Дополнительные меры по обеспечению безопасности стоянки пассажирских, людских, грузопассажирских и почтово-багажных поездов:</w:t>
      </w:r>
    </w:p>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20. Порядок приема поездов на железнодорожную станцию с перегона, имеющего затяжной спуск (подъем):</w:t>
      </w:r>
    </w:p>
    <w:tbl>
      <w:tblPr>
        <w:tblStyle w:val="af9"/>
        <w:tblW w:w="0" w:type="auto"/>
        <w:tblLook w:val="04A0" w:firstRow="1" w:lastRow="0" w:firstColumn="1" w:lastColumn="0" w:noHBand="0" w:noVBand="1"/>
      </w:tblPr>
      <w:tblGrid>
        <w:gridCol w:w="4926"/>
        <w:gridCol w:w="4821"/>
      </w:tblGrid>
      <w:tr w:rsidR="006B29CE" w:rsidRPr="00C30AB3" w:rsidTr="00C30AB3">
        <w:tc>
          <w:tcPr>
            <w:tcW w:w="4926" w:type="dxa"/>
          </w:tcPr>
          <w:p w:rsidR="006B29CE" w:rsidRPr="00C30AB3" w:rsidRDefault="006B29CE" w:rsidP="006B29CE">
            <w:pPr>
              <w:pStyle w:val="Default"/>
              <w:spacing w:line="276" w:lineRule="auto"/>
              <w:jc w:val="center"/>
              <w:rPr>
                <w:sz w:val="22"/>
                <w:szCs w:val="22"/>
              </w:rPr>
            </w:pPr>
            <w:r w:rsidRPr="00C30AB3">
              <w:rPr>
                <w:sz w:val="22"/>
                <w:szCs w:val="22"/>
              </w:rPr>
              <w:t xml:space="preserve">Затяжной спуск (подъем) </w:t>
            </w:r>
          </w:p>
          <w:p w:rsidR="006B29CE" w:rsidRPr="00C30AB3" w:rsidRDefault="006B29CE" w:rsidP="006B29CE">
            <w:pPr>
              <w:pStyle w:val="Default"/>
              <w:spacing w:line="276" w:lineRule="auto"/>
              <w:jc w:val="center"/>
              <w:rPr>
                <w:sz w:val="22"/>
                <w:szCs w:val="22"/>
              </w:rPr>
            </w:pPr>
            <w:r w:rsidRPr="00C30AB3">
              <w:rPr>
                <w:sz w:val="22"/>
                <w:szCs w:val="22"/>
              </w:rPr>
              <w:t>со стороны железнодорожной станции</w:t>
            </w:r>
          </w:p>
        </w:tc>
        <w:tc>
          <w:tcPr>
            <w:tcW w:w="4821" w:type="dxa"/>
          </w:tcPr>
          <w:p w:rsidR="006B29CE" w:rsidRPr="00C30AB3" w:rsidRDefault="006B29CE" w:rsidP="006B29CE">
            <w:pPr>
              <w:pStyle w:val="Default"/>
              <w:spacing w:line="276" w:lineRule="auto"/>
              <w:jc w:val="center"/>
              <w:rPr>
                <w:sz w:val="22"/>
                <w:szCs w:val="22"/>
              </w:rPr>
            </w:pPr>
            <w:r w:rsidRPr="00C30AB3">
              <w:rPr>
                <w:sz w:val="22"/>
                <w:szCs w:val="22"/>
              </w:rPr>
              <w:t xml:space="preserve">Порядок приема поездов на железнодорожную станцию </w:t>
            </w:r>
          </w:p>
          <w:p w:rsidR="006B29CE" w:rsidRPr="00C30AB3" w:rsidRDefault="006B29CE" w:rsidP="006B29CE">
            <w:pPr>
              <w:pStyle w:val="Default"/>
              <w:spacing w:line="276" w:lineRule="auto"/>
              <w:jc w:val="center"/>
              <w:rPr>
                <w:sz w:val="22"/>
                <w:szCs w:val="22"/>
              </w:rPr>
            </w:pPr>
            <w:r w:rsidRPr="00C30AB3">
              <w:rPr>
                <w:sz w:val="22"/>
                <w:szCs w:val="22"/>
              </w:rPr>
              <w:t>с перегона, имеющего затяжной спуск</w:t>
            </w:r>
          </w:p>
        </w:tc>
      </w:tr>
      <w:tr w:rsidR="006B29CE" w:rsidRPr="00C30AB3" w:rsidTr="00C30AB3">
        <w:tc>
          <w:tcPr>
            <w:tcW w:w="4926" w:type="dxa"/>
          </w:tcPr>
          <w:p w:rsidR="006B29CE" w:rsidRPr="00C30AB3" w:rsidRDefault="006B29CE" w:rsidP="006B29CE">
            <w:pPr>
              <w:widowControl w:val="0"/>
              <w:autoSpaceDE w:val="0"/>
              <w:autoSpaceDN w:val="0"/>
              <w:adjustRightInd w:val="0"/>
              <w:spacing w:line="276" w:lineRule="auto"/>
              <w:jc w:val="center"/>
              <w:rPr>
                <w:sz w:val="22"/>
                <w:szCs w:val="22"/>
              </w:rPr>
            </w:pPr>
            <w:r w:rsidRPr="00C30AB3">
              <w:rPr>
                <w:sz w:val="22"/>
                <w:szCs w:val="22"/>
              </w:rPr>
              <w:t>1</w:t>
            </w:r>
          </w:p>
        </w:tc>
        <w:tc>
          <w:tcPr>
            <w:tcW w:w="4821" w:type="dxa"/>
          </w:tcPr>
          <w:p w:rsidR="006B29CE" w:rsidRPr="00C30AB3" w:rsidRDefault="006B29CE" w:rsidP="006B29CE">
            <w:pPr>
              <w:widowControl w:val="0"/>
              <w:autoSpaceDE w:val="0"/>
              <w:autoSpaceDN w:val="0"/>
              <w:adjustRightInd w:val="0"/>
              <w:spacing w:line="276" w:lineRule="auto"/>
              <w:jc w:val="center"/>
              <w:rPr>
                <w:sz w:val="22"/>
                <w:szCs w:val="22"/>
              </w:rPr>
            </w:pPr>
            <w:r w:rsidRPr="00C30AB3">
              <w:rPr>
                <w:sz w:val="22"/>
                <w:szCs w:val="22"/>
              </w:rPr>
              <w:t>2</w:t>
            </w:r>
          </w:p>
        </w:tc>
      </w:tr>
      <w:tr w:rsidR="006B29CE" w:rsidRPr="00C30AB3" w:rsidTr="00C30AB3">
        <w:tc>
          <w:tcPr>
            <w:tcW w:w="4926" w:type="dxa"/>
          </w:tcPr>
          <w:p w:rsidR="006B29CE" w:rsidRPr="00C30AB3" w:rsidRDefault="006B29CE" w:rsidP="006B29CE">
            <w:pPr>
              <w:widowControl w:val="0"/>
              <w:autoSpaceDE w:val="0"/>
              <w:autoSpaceDN w:val="0"/>
              <w:adjustRightInd w:val="0"/>
              <w:spacing w:line="276" w:lineRule="auto"/>
              <w:jc w:val="both"/>
              <w:rPr>
                <w:sz w:val="22"/>
                <w:szCs w:val="22"/>
              </w:rPr>
            </w:pPr>
          </w:p>
        </w:tc>
        <w:tc>
          <w:tcPr>
            <w:tcW w:w="4821" w:type="dxa"/>
          </w:tcPr>
          <w:p w:rsidR="006B29CE" w:rsidRPr="00C30AB3" w:rsidRDefault="006B29CE" w:rsidP="006B29CE">
            <w:pPr>
              <w:widowControl w:val="0"/>
              <w:autoSpaceDE w:val="0"/>
              <w:autoSpaceDN w:val="0"/>
              <w:adjustRightInd w:val="0"/>
              <w:spacing w:line="276" w:lineRule="auto"/>
              <w:jc w:val="both"/>
              <w:rPr>
                <w:sz w:val="22"/>
                <w:szCs w:val="22"/>
              </w:rPr>
            </w:pPr>
          </w:p>
        </w:tc>
      </w:tr>
    </w:tbl>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21. Порядок отправления с железнодорожной станции поездов при запрещающем показании выходных светофоров и с железнодорожных путей, где нет выходных светофоров:</w:t>
      </w:r>
    </w:p>
    <w:tbl>
      <w:tblPr>
        <w:tblW w:w="9612" w:type="dxa"/>
        <w:tblInd w:w="8" w:type="dxa"/>
        <w:tblLayout w:type="fixed"/>
        <w:tblCellMar>
          <w:left w:w="0" w:type="dxa"/>
          <w:right w:w="0" w:type="dxa"/>
        </w:tblCellMar>
        <w:tblLook w:val="0000" w:firstRow="0" w:lastRow="0" w:firstColumn="0" w:lastColumn="0" w:noHBand="0" w:noVBand="0"/>
      </w:tblPr>
      <w:tblGrid>
        <w:gridCol w:w="2410"/>
        <w:gridCol w:w="2126"/>
        <w:gridCol w:w="2157"/>
        <w:gridCol w:w="2919"/>
      </w:tblGrid>
      <w:tr w:rsidR="006B29CE" w:rsidRPr="00C30AB3" w:rsidTr="00C30AB3">
        <w:trPr>
          <w:trHeight w:val="134"/>
          <w:tblHeader/>
        </w:trPr>
        <w:tc>
          <w:tcPr>
            <w:tcW w:w="241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pStyle w:val="Default"/>
              <w:spacing w:line="276" w:lineRule="auto"/>
              <w:jc w:val="center"/>
              <w:rPr>
                <w:sz w:val="22"/>
                <w:szCs w:val="22"/>
              </w:rPr>
            </w:pPr>
            <w:r w:rsidRPr="00C30AB3">
              <w:rPr>
                <w:sz w:val="22"/>
                <w:szCs w:val="22"/>
              </w:rPr>
              <w:t>Железнодорожные пути (парки) отправления поездов и направление их следования</w:t>
            </w:r>
          </w:p>
        </w:tc>
        <w:tc>
          <w:tcPr>
            <w:tcW w:w="212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pStyle w:val="Default"/>
              <w:spacing w:line="276" w:lineRule="auto"/>
              <w:jc w:val="center"/>
              <w:rPr>
                <w:sz w:val="22"/>
                <w:szCs w:val="22"/>
              </w:rPr>
            </w:pPr>
            <w:r w:rsidRPr="00C30AB3">
              <w:rPr>
                <w:sz w:val="22"/>
                <w:szCs w:val="22"/>
              </w:rPr>
              <w:t>Разрешение машинисту на занятие перегона</w:t>
            </w:r>
          </w:p>
        </w:tc>
        <w:tc>
          <w:tcPr>
            <w:tcW w:w="215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pStyle w:val="Default"/>
              <w:spacing w:line="276" w:lineRule="auto"/>
              <w:jc w:val="center"/>
              <w:rPr>
                <w:sz w:val="22"/>
                <w:szCs w:val="22"/>
              </w:rPr>
            </w:pPr>
            <w:r w:rsidRPr="00C30AB3">
              <w:rPr>
                <w:sz w:val="22"/>
                <w:szCs w:val="22"/>
              </w:rPr>
              <w:t>Должность работника железнодорожной станции, который вручает машинисту разрешение на занятие перегона</w:t>
            </w:r>
          </w:p>
        </w:tc>
        <w:tc>
          <w:tcPr>
            <w:tcW w:w="291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pStyle w:val="Default"/>
              <w:spacing w:line="276" w:lineRule="auto"/>
              <w:jc w:val="center"/>
              <w:rPr>
                <w:sz w:val="22"/>
                <w:szCs w:val="22"/>
              </w:rPr>
            </w:pPr>
            <w:r w:rsidRPr="00C30AB3">
              <w:rPr>
                <w:sz w:val="22"/>
                <w:szCs w:val="22"/>
              </w:rPr>
              <w:t>Указание машинисту о возможности отправления поезда</w:t>
            </w:r>
          </w:p>
        </w:tc>
      </w:tr>
      <w:tr w:rsidR="006B29CE" w:rsidRPr="00C30AB3" w:rsidTr="00C30AB3">
        <w:trPr>
          <w:trHeight w:val="38"/>
          <w:tblHeader/>
        </w:trPr>
        <w:tc>
          <w:tcPr>
            <w:tcW w:w="241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1</w:t>
            </w:r>
          </w:p>
        </w:tc>
        <w:tc>
          <w:tcPr>
            <w:tcW w:w="212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2</w:t>
            </w:r>
          </w:p>
        </w:tc>
        <w:tc>
          <w:tcPr>
            <w:tcW w:w="215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3</w:t>
            </w:r>
          </w:p>
        </w:tc>
        <w:tc>
          <w:tcPr>
            <w:tcW w:w="291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4</w:t>
            </w:r>
          </w:p>
        </w:tc>
      </w:tr>
      <w:tr w:rsidR="006B29CE" w:rsidRPr="00C30AB3" w:rsidTr="00C30AB3">
        <w:trPr>
          <w:trHeight w:val="38"/>
          <w:tblHeader/>
        </w:trPr>
        <w:tc>
          <w:tcPr>
            <w:tcW w:w="241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12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15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91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jc w:val="both"/>
        <w:rPr>
          <w:rFonts w:ascii="Times New Roman" w:hAnsi="Times New Roman" w:cs="Times New Roman"/>
          <w:sz w:val="28"/>
          <w:szCs w:val="28"/>
        </w:rPr>
      </w:pPr>
      <w:r w:rsidRPr="006B29CE">
        <w:rPr>
          <w:rFonts w:ascii="Times New Roman" w:hAnsi="Times New Roman" w:cs="Times New Roman"/>
          <w:sz w:val="28"/>
          <w:szCs w:val="28"/>
        </w:rPr>
        <w:t>21.1. Переезды на железнодорожной станции и прилегающих перегонах и порядок действий при неисправности переездной сигнализации:</w:t>
      </w:r>
    </w:p>
    <w:tbl>
      <w:tblPr>
        <w:tblW w:w="9605" w:type="dxa"/>
        <w:tblInd w:w="8" w:type="dxa"/>
        <w:tblLayout w:type="fixed"/>
        <w:tblCellMar>
          <w:left w:w="0" w:type="dxa"/>
          <w:right w:w="0" w:type="dxa"/>
        </w:tblCellMar>
        <w:tblLook w:val="0000" w:firstRow="0" w:lastRow="0" w:firstColumn="0" w:lastColumn="0" w:noHBand="0" w:noVBand="0"/>
      </w:tblPr>
      <w:tblGrid>
        <w:gridCol w:w="1730"/>
        <w:gridCol w:w="3090"/>
        <w:gridCol w:w="4785"/>
      </w:tblGrid>
      <w:tr w:rsidR="006B29CE" w:rsidRPr="00C30AB3" w:rsidTr="00C30AB3">
        <w:trPr>
          <w:trHeight w:val="211"/>
          <w:tblHeader/>
        </w:trPr>
        <w:tc>
          <w:tcPr>
            <w:tcW w:w="1730"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pStyle w:val="Default"/>
              <w:spacing w:line="276" w:lineRule="auto"/>
              <w:jc w:val="center"/>
              <w:rPr>
                <w:sz w:val="22"/>
                <w:szCs w:val="22"/>
              </w:rPr>
            </w:pPr>
            <w:r w:rsidRPr="00C30AB3">
              <w:rPr>
                <w:sz w:val="22"/>
                <w:szCs w:val="22"/>
              </w:rPr>
              <w:t xml:space="preserve">Наименование </w:t>
            </w:r>
          </w:p>
          <w:p w:rsidR="006B29CE" w:rsidRPr="00C30AB3" w:rsidRDefault="006B29CE" w:rsidP="006B29CE">
            <w:pPr>
              <w:pStyle w:val="Default"/>
              <w:spacing w:line="276" w:lineRule="auto"/>
              <w:jc w:val="center"/>
              <w:rPr>
                <w:sz w:val="22"/>
                <w:szCs w:val="22"/>
              </w:rPr>
            </w:pPr>
            <w:r w:rsidRPr="00C30AB3">
              <w:rPr>
                <w:sz w:val="22"/>
                <w:szCs w:val="22"/>
              </w:rPr>
              <w:t>переездов</w:t>
            </w:r>
          </w:p>
        </w:tc>
        <w:tc>
          <w:tcPr>
            <w:tcW w:w="3090"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pStyle w:val="Default"/>
              <w:spacing w:line="276" w:lineRule="auto"/>
              <w:jc w:val="center"/>
              <w:rPr>
                <w:sz w:val="22"/>
                <w:szCs w:val="22"/>
              </w:rPr>
            </w:pPr>
            <w:r w:rsidRPr="00C30AB3">
              <w:rPr>
                <w:sz w:val="22"/>
                <w:szCs w:val="22"/>
              </w:rPr>
              <w:t>Тип переездной сигнализации</w:t>
            </w:r>
          </w:p>
        </w:tc>
        <w:tc>
          <w:tcPr>
            <w:tcW w:w="4785"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pStyle w:val="Default"/>
              <w:spacing w:line="276" w:lineRule="auto"/>
              <w:jc w:val="center"/>
              <w:rPr>
                <w:sz w:val="22"/>
                <w:szCs w:val="22"/>
              </w:rPr>
            </w:pPr>
            <w:r w:rsidRPr="00C30AB3">
              <w:rPr>
                <w:sz w:val="22"/>
                <w:szCs w:val="22"/>
              </w:rPr>
              <w:t>Порядок действий ДСП станции при неисправности переездной сигнализации</w:t>
            </w:r>
          </w:p>
        </w:tc>
      </w:tr>
      <w:tr w:rsidR="006B29CE" w:rsidRPr="00C30AB3" w:rsidTr="00C30AB3">
        <w:trPr>
          <w:trHeight w:val="60"/>
          <w:tblHeader/>
        </w:trPr>
        <w:tc>
          <w:tcPr>
            <w:tcW w:w="1730"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1 </w:t>
            </w:r>
          </w:p>
        </w:tc>
        <w:tc>
          <w:tcPr>
            <w:tcW w:w="3090"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2 </w:t>
            </w:r>
          </w:p>
        </w:tc>
        <w:tc>
          <w:tcPr>
            <w:tcW w:w="478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3 </w:t>
            </w:r>
          </w:p>
        </w:tc>
      </w:tr>
      <w:tr w:rsidR="006B29CE" w:rsidRPr="00C30AB3" w:rsidTr="00C30AB3">
        <w:trPr>
          <w:trHeight w:val="60"/>
          <w:tblHeader/>
        </w:trPr>
        <w:tc>
          <w:tcPr>
            <w:tcW w:w="1730"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3090"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4785"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22. Наличие маневровых локомотивов и характер их работы:</w:t>
      </w:r>
    </w:p>
    <w:tbl>
      <w:tblPr>
        <w:tblW w:w="9580" w:type="dxa"/>
        <w:tblInd w:w="8" w:type="dxa"/>
        <w:tblLayout w:type="fixed"/>
        <w:tblCellMar>
          <w:left w:w="0" w:type="dxa"/>
          <w:right w:w="0" w:type="dxa"/>
        </w:tblCellMar>
        <w:tblLook w:val="0000" w:firstRow="0" w:lastRow="0" w:firstColumn="0" w:lastColumn="0" w:noHBand="0" w:noVBand="0"/>
      </w:tblPr>
      <w:tblGrid>
        <w:gridCol w:w="3119"/>
        <w:gridCol w:w="2551"/>
        <w:gridCol w:w="3910"/>
      </w:tblGrid>
      <w:tr w:rsidR="006B29CE" w:rsidRPr="00C30AB3" w:rsidTr="00C30AB3">
        <w:trPr>
          <w:tblHeader/>
        </w:trPr>
        <w:tc>
          <w:tcPr>
            <w:tcW w:w="3119"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pStyle w:val="Default"/>
              <w:spacing w:line="276" w:lineRule="auto"/>
              <w:jc w:val="center"/>
              <w:rPr>
                <w:sz w:val="22"/>
                <w:szCs w:val="22"/>
              </w:rPr>
            </w:pPr>
            <w:r w:rsidRPr="00C30AB3">
              <w:rPr>
                <w:sz w:val="22"/>
                <w:szCs w:val="22"/>
              </w:rPr>
              <w:t>Характер выполняемой работы</w:t>
            </w:r>
          </w:p>
        </w:tc>
        <w:tc>
          <w:tcPr>
            <w:tcW w:w="255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pStyle w:val="Default"/>
              <w:spacing w:line="276" w:lineRule="auto"/>
              <w:jc w:val="center"/>
              <w:rPr>
                <w:sz w:val="22"/>
                <w:szCs w:val="22"/>
              </w:rPr>
            </w:pPr>
            <w:r w:rsidRPr="00C30AB3">
              <w:rPr>
                <w:sz w:val="22"/>
                <w:szCs w:val="22"/>
              </w:rPr>
              <w:t>Серия локомотивов</w:t>
            </w:r>
          </w:p>
        </w:tc>
        <w:tc>
          <w:tcPr>
            <w:tcW w:w="3910"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pStyle w:val="Default"/>
              <w:spacing w:line="276" w:lineRule="auto"/>
              <w:jc w:val="center"/>
              <w:rPr>
                <w:sz w:val="22"/>
                <w:szCs w:val="22"/>
              </w:rPr>
            </w:pPr>
            <w:r w:rsidRPr="00C30AB3">
              <w:rPr>
                <w:sz w:val="22"/>
                <w:szCs w:val="22"/>
              </w:rPr>
              <w:t>Состав локомотивных и составительских бригад</w:t>
            </w:r>
          </w:p>
        </w:tc>
      </w:tr>
      <w:tr w:rsidR="006B29CE" w:rsidRPr="00C30AB3" w:rsidTr="00C30AB3">
        <w:trPr>
          <w:tblHeader/>
        </w:trPr>
        <w:tc>
          <w:tcPr>
            <w:tcW w:w="3119"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1 </w:t>
            </w:r>
          </w:p>
        </w:tc>
        <w:tc>
          <w:tcPr>
            <w:tcW w:w="255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2 </w:t>
            </w:r>
          </w:p>
        </w:tc>
        <w:tc>
          <w:tcPr>
            <w:tcW w:w="3910"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3 </w:t>
            </w:r>
          </w:p>
        </w:tc>
      </w:tr>
      <w:tr w:rsidR="006B29CE" w:rsidRPr="00C30AB3" w:rsidTr="00C30AB3">
        <w:trPr>
          <w:tblHeader/>
        </w:trPr>
        <w:tc>
          <w:tcPr>
            <w:tcW w:w="3119"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55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3910"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C30AB3">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23. Меры безопасности по предупреждению случаев выхода железнодорожного подвижного состава за границу полезной длины в противоположном конце железнодорожных путей, ухода вагонов на маршруты следования поездов и в другие районы, столкновений маневрового состава в стрелочной горловине:</w:t>
      </w:r>
    </w:p>
    <w:tbl>
      <w:tblPr>
        <w:tblW w:w="10148" w:type="dxa"/>
        <w:tblInd w:w="8" w:type="dxa"/>
        <w:tblLayout w:type="fixed"/>
        <w:tblCellMar>
          <w:left w:w="0" w:type="dxa"/>
          <w:right w:w="0" w:type="dxa"/>
        </w:tblCellMar>
        <w:tblLook w:val="0000" w:firstRow="0" w:lastRow="0" w:firstColumn="0" w:lastColumn="0" w:noHBand="0" w:noVBand="0"/>
      </w:tblPr>
      <w:tblGrid>
        <w:gridCol w:w="1701"/>
        <w:gridCol w:w="4111"/>
        <w:gridCol w:w="4336"/>
      </w:tblGrid>
      <w:tr w:rsidR="006B29CE" w:rsidRPr="00C30AB3" w:rsidTr="00C30AB3">
        <w:trPr>
          <w:trHeight w:val="473"/>
          <w:tblHeader/>
        </w:trPr>
        <w:tc>
          <w:tcPr>
            <w:tcW w:w="170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Районы</w:t>
            </w:r>
            <w:proofErr w:type="spellEnd"/>
            <w:r w:rsidRPr="00C30AB3">
              <w:rPr>
                <w:rFonts w:ascii="Times New Roman" w:hAnsi="Times New Roman" w:cs="Times New Roman"/>
                <w:lang w:val="en-US"/>
              </w:rPr>
              <w:t xml:space="preserve"> работы</w:t>
            </w:r>
          </w:p>
        </w:tc>
        <w:tc>
          <w:tcPr>
            <w:tcW w:w="411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color w:val="000000"/>
              </w:rPr>
              <w:t>Железнодорожные пути или парки</w:t>
            </w:r>
          </w:p>
        </w:tc>
        <w:tc>
          <w:tcPr>
            <w:tcW w:w="4336"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C30AB3">
              <w:rPr>
                <w:rFonts w:ascii="Times New Roman" w:hAnsi="Times New Roman" w:cs="Times New Roman"/>
                <w:lang w:val="en-US"/>
              </w:rPr>
              <w:t>Меры</w:t>
            </w:r>
            <w:proofErr w:type="spellEnd"/>
            <w:r w:rsidRPr="00C30AB3">
              <w:rPr>
                <w:rFonts w:ascii="Times New Roman" w:hAnsi="Times New Roman" w:cs="Times New Roman"/>
                <w:lang w:val="en-US"/>
              </w:rPr>
              <w:t xml:space="preserve"> безопасности</w:t>
            </w:r>
          </w:p>
        </w:tc>
      </w:tr>
      <w:tr w:rsidR="006B29CE" w:rsidRPr="00C30AB3" w:rsidTr="00C30AB3">
        <w:trPr>
          <w:tblHeader/>
        </w:trPr>
        <w:tc>
          <w:tcPr>
            <w:tcW w:w="170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1 </w:t>
            </w:r>
          </w:p>
        </w:tc>
        <w:tc>
          <w:tcPr>
            <w:tcW w:w="411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2 </w:t>
            </w:r>
          </w:p>
        </w:tc>
        <w:tc>
          <w:tcPr>
            <w:tcW w:w="4336"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C30AB3">
              <w:rPr>
                <w:rFonts w:ascii="Times New Roman" w:hAnsi="Times New Roman" w:cs="Times New Roman"/>
                <w:lang w:val="en-US"/>
              </w:rPr>
              <w:t xml:space="preserve">3 </w:t>
            </w:r>
          </w:p>
        </w:tc>
      </w:tr>
      <w:tr w:rsidR="006B29CE" w:rsidRPr="00C30AB3" w:rsidTr="00C30AB3">
        <w:trPr>
          <w:tblHeader/>
        </w:trPr>
        <w:tc>
          <w:tcPr>
            <w:tcW w:w="170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4111"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4336" w:type="dxa"/>
            <w:tcBorders>
              <w:top w:val="single" w:sz="6" w:space="0" w:color="auto"/>
              <w:left w:val="single" w:sz="6" w:space="0" w:color="auto"/>
              <w:bottom w:val="single" w:sz="6" w:space="0" w:color="auto"/>
              <w:right w:val="single" w:sz="6" w:space="0" w:color="auto"/>
            </w:tcBorders>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AF318F">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24. Порядок и нормы закрепления железнодорожного подвижного состава на железнодорожных путях железнодорожной станции:</w:t>
      </w:r>
    </w:p>
    <w:tbl>
      <w:tblPr>
        <w:tblW w:w="9781" w:type="dxa"/>
        <w:tblInd w:w="8" w:type="dxa"/>
        <w:tblLayout w:type="fixed"/>
        <w:tblCellMar>
          <w:left w:w="0" w:type="dxa"/>
          <w:right w:w="0" w:type="dxa"/>
        </w:tblCellMar>
        <w:tblLook w:val="0000" w:firstRow="0" w:lastRow="0" w:firstColumn="0" w:lastColumn="0" w:noHBand="0" w:noVBand="0"/>
      </w:tblPr>
      <w:tblGrid>
        <w:gridCol w:w="851"/>
        <w:gridCol w:w="992"/>
        <w:gridCol w:w="1276"/>
        <w:gridCol w:w="1275"/>
        <w:gridCol w:w="1130"/>
        <w:gridCol w:w="1134"/>
        <w:gridCol w:w="855"/>
        <w:gridCol w:w="1134"/>
        <w:gridCol w:w="1134"/>
      </w:tblGrid>
      <w:tr w:rsidR="006B29CE" w:rsidRPr="00C30AB3" w:rsidTr="00AF318F">
        <w:trPr>
          <w:trHeight w:val="2646"/>
          <w:tblHeader/>
        </w:trPr>
        <w:tc>
          <w:tcPr>
            <w:tcW w:w="851" w:type="dxa"/>
            <w:vMerge w:val="restart"/>
            <w:tcBorders>
              <w:top w:val="single" w:sz="6" w:space="0" w:color="auto"/>
              <w:left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r w:rsidRPr="00C30AB3">
              <w:rPr>
                <w:rFonts w:ascii="Times New Roman" w:hAnsi="Times New Roman" w:cs="Times New Roman"/>
                <w:color w:val="000000"/>
                <w:sz w:val="20"/>
                <w:szCs w:val="20"/>
              </w:rPr>
              <w:t>Парки и номера железнодорожных путей (по паркам)</w:t>
            </w:r>
          </w:p>
        </w:tc>
        <w:tc>
          <w:tcPr>
            <w:tcW w:w="992" w:type="dxa"/>
            <w:vMerge w:val="restart"/>
            <w:tcBorders>
              <w:top w:val="single" w:sz="6" w:space="0" w:color="auto"/>
              <w:left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C30AB3">
              <w:rPr>
                <w:rFonts w:ascii="Times New Roman" w:hAnsi="Times New Roman" w:cs="Times New Roman"/>
                <w:sz w:val="20"/>
                <w:szCs w:val="20"/>
                <w:lang w:val="en-US"/>
              </w:rPr>
              <w:t>Величина</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уклона</w:t>
            </w:r>
            <w:proofErr w:type="spellEnd"/>
            <w:r w:rsidRPr="00C30AB3">
              <w:rPr>
                <w:rFonts w:ascii="Times New Roman" w:hAnsi="Times New Roman" w:cs="Times New Roman"/>
                <w:sz w:val="20"/>
                <w:szCs w:val="20"/>
                <w:lang w:val="en-US"/>
              </w:rPr>
              <w:t xml:space="preserve"> (в </w:t>
            </w:r>
            <w:proofErr w:type="spellStart"/>
            <w:r w:rsidRPr="00C30AB3">
              <w:rPr>
                <w:rFonts w:ascii="Times New Roman" w:hAnsi="Times New Roman" w:cs="Times New Roman"/>
                <w:sz w:val="20"/>
                <w:szCs w:val="20"/>
                <w:lang w:val="en-US"/>
              </w:rPr>
              <w:t>тысячных</w:t>
            </w:r>
            <w:proofErr w:type="spellEnd"/>
            <w:r w:rsidRPr="00C30AB3">
              <w:rPr>
                <w:rFonts w:ascii="Times New Roman" w:hAnsi="Times New Roman" w:cs="Times New Roman"/>
                <w:sz w:val="20"/>
                <w:szCs w:val="20"/>
                <w:lang w:val="en-US"/>
              </w:rPr>
              <w:t>)</w:t>
            </w: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276" w:type="dxa"/>
            <w:vMerge w:val="restart"/>
            <w:tcBorders>
              <w:top w:val="single" w:sz="6" w:space="0" w:color="auto"/>
              <w:left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r w:rsidRPr="00C30AB3">
              <w:rPr>
                <w:rFonts w:ascii="Times New Roman" w:hAnsi="Times New Roman" w:cs="Times New Roman"/>
                <w:sz w:val="20"/>
                <w:szCs w:val="20"/>
              </w:rPr>
              <w:t>С какой стороны производится закрепление</w:t>
            </w: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tc>
        <w:tc>
          <w:tcPr>
            <w:tcW w:w="4394" w:type="dxa"/>
            <w:gridSpan w:val="4"/>
            <w:tcBorders>
              <w:top w:val="single" w:sz="6" w:space="0" w:color="auto"/>
              <w:left w:val="single" w:sz="6" w:space="0" w:color="auto"/>
              <w:bottom w:val="single" w:sz="6" w:space="0" w:color="auto"/>
              <w:right w:val="single" w:sz="4"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C30AB3">
              <w:rPr>
                <w:rFonts w:ascii="Times New Roman" w:hAnsi="Times New Roman" w:cs="Times New Roman"/>
                <w:sz w:val="20"/>
                <w:szCs w:val="20"/>
                <w:lang w:val="en-US"/>
              </w:rPr>
              <w:t>Нормы</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закрепления</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rsidR="006B29CE" w:rsidRPr="00C30AB3" w:rsidRDefault="006B29CE" w:rsidP="006B29CE">
            <w:pPr>
              <w:pStyle w:val="Default"/>
              <w:spacing w:line="276" w:lineRule="auto"/>
              <w:jc w:val="center"/>
              <w:rPr>
                <w:sz w:val="20"/>
                <w:szCs w:val="20"/>
              </w:rPr>
            </w:pPr>
            <w:r w:rsidRPr="00C30AB3">
              <w:rPr>
                <w:sz w:val="20"/>
                <w:szCs w:val="20"/>
              </w:rPr>
              <w:t>Должность работника железнодорожной станции, который производит закрепление тормозными башмаками, способ доклада о закреплении</w:t>
            </w:r>
          </w:p>
        </w:tc>
        <w:tc>
          <w:tcPr>
            <w:tcW w:w="1134" w:type="dxa"/>
            <w:tcBorders>
              <w:top w:val="single" w:sz="4" w:space="0" w:color="auto"/>
              <w:left w:val="single" w:sz="4" w:space="0" w:color="auto"/>
              <w:bottom w:val="single" w:sz="4" w:space="0" w:color="auto"/>
              <w:right w:val="single" w:sz="4" w:space="0" w:color="auto"/>
            </w:tcBorders>
            <w:vAlign w:val="center"/>
          </w:tcPr>
          <w:p w:rsidR="006B29CE" w:rsidRPr="00C30AB3" w:rsidRDefault="006B29CE" w:rsidP="006B29CE">
            <w:pPr>
              <w:pStyle w:val="Default"/>
              <w:spacing w:line="276" w:lineRule="auto"/>
              <w:jc w:val="center"/>
              <w:rPr>
                <w:sz w:val="20"/>
                <w:szCs w:val="20"/>
              </w:rPr>
            </w:pPr>
            <w:r w:rsidRPr="00C30AB3">
              <w:rPr>
                <w:sz w:val="20"/>
                <w:szCs w:val="20"/>
              </w:rPr>
              <w:t>Должность работника железнодорожной станции, который снимает тормозные башмаки, способ доклада о снятии</w:t>
            </w:r>
          </w:p>
        </w:tc>
      </w:tr>
      <w:tr w:rsidR="006B29CE" w:rsidRPr="00C30AB3" w:rsidTr="00AF318F">
        <w:trPr>
          <w:tblHeader/>
        </w:trPr>
        <w:tc>
          <w:tcPr>
            <w:tcW w:w="851" w:type="dxa"/>
            <w:vMerge/>
            <w:tcBorders>
              <w:left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tc>
        <w:tc>
          <w:tcPr>
            <w:tcW w:w="992" w:type="dxa"/>
            <w:vMerge/>
            <w:tcBorders>
              <w:left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tc>
        <w:tc>
          <w:tcPr>
            <w:tcW w:w="1276" w:type="dxa"/>
            <w:vMerge/>
            <w:tcBorders>
              <w:left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rPr>
            </w:pPr>
          </w:p>
        </w:tc>
        <w:tc>
          <w:tcPr>
            <w:tcW w:w="1275" w:type="dxa"/>
            <w:vMerge w:val="restart"/>
            <w:tcBorders>
              <w:top w:val="single" w:sz="6" w:space="0" w:color="auto"/>
              <w:left w:val="single" w:sz="6" w:space="0" w:color="auto"/>
              <w:bottom w:val="nil"/>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C30AB3">
              <w:rPr>
                <w:rFonts w:ascii="Times New Roman" w:hAnsi="Times New Roman" w:cs="Times New Roman"/>
                <w:sz w:val="20"/>
                <w:szCs w:val="20"/>
                <w:lang w:val="en-US"/>
              </w:rPr>
              <w:t>Наличие</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стационарных</w:t>
            </w:r>
            <w:proofErr w:type="spellEnd"/>
            <w:r w:rsidRPr="00C30AB3">
              <w:rPr>
                <w:rFonts w:ascii="Times New Roman" w:hAnsi="Times New Roman" w:cs="Times New Roman"/>
                <w:sz w:val="20"/>
                <w:szCs w:val="20"/>
                <w:lang w:val="en-US"/>
              </w:rPr>
              <w:t xml:space="preserve"> устройств</w:t>
            </w:r>
          </w:p>
        </w:tc>
        <w:tc>
          <w:tcPr>
            <w:tcW w:w="1130" w:type="dxa"/>
            <w:vMerge w:val="restart"/>
            <w:tcBorders>
              <w:top w:val="single" w:sz="6" w:space="0" w:color="auto"/>
              <w:left w:val="single" w:sz="6" w:space="0" w:color="auto"/>
              <w:bottom w:val="nil"/>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C30AB3">
              <w:rPr>
                <w:rFonts w:ascii="Times New Roman" w:hAnsi="Times New Roman" w:cs="Times New Roman"/>
                <w:sz w:val="20"/>
                <w:szCs w:val="20"/>
                <w:lang w:val="en-US"/>
              </w:rPr>
              <w:t>Количество</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тормозных</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башмаков</w:t>
            </w:r>
            <w:proofErr w:type="spellEnd"/>
          </w:p>
        </w:tc>
        <w:tc>
          <w:tcPr>
            <w:tcW w:w="1985" w:type="dxa"/>
            <w:gridSpan w:val="2"/>
            <w:tcBorders>
              <w:top w:val="single" w:sz="6" w:space="0" w:color="auto"/>
              <w:left w:val="single" w:sz="6" w:space="0" w:color="auto"/>
              <w:bottom w:val="single" w:sz="6" w:space="0" w:color="auto"/>
              <w:right w:val="single" w:sz="4"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C30AB3">
              <w:rPr>
                <w:rFonts w:ascii="Times New Roman" w:hAnsi="Times New Roman" w:cs="Times New Roman"/>
                <w:sz w:val="20"/>
                <w:szCs w:val="20"/>
                <w:lang w:val="en-US"/>
              </w:rPr>
              <w:t>Количество</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осей</w:t>
            </w:r>
            <w:proofErr w:type="spellEnd"/>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6B29CE" w:rsidRPr="00C30AB3" w:rsidRDefault="006B29CE" w:rsidP="00C30AB3">
            <w:pPr>
              <w:widowControl w:val="0"/>
              <w:autoSpaceDE w:val="0"/>
              <w:autoSpaceDN w:val="0"/>
              <w:adjustRightInd w:val="0"/>
              <w:spacing w:after="0" w:line="276" w:lineRule="auto"/>
              <w:rPr>
                <w:rFonts w:ascii="Times New Roman" w:hAnsi="Times New Roman" w:cs="Times New Roman"/>
                <w:sz w:val="20"/>
                <w:szCs w:val="20"/>
                <w:lang w:val="en-US"/>
              </w:rPr>
            </w:pP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r>
      <w:tr w:rsidR="006B29CE" w:rsidRPr="00C30AB3" w:rsidTr="00AF318F">
        <w:trPr>
          <w:tblHeader/>
        </w:trPr>
        <w:tc>
          <w:tcPr>
            <w:tcW w:w="851" w:type="dxa"/>
            <w:vMerge/>
            <w:tcBorders>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992" w:type="dxa"/>
            <w:vMerge/>
            <w:tcBorders>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276" w:type="dxa"/>
            <w:vMerge/>
            <w:tcBorders>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275" w:type="dxa"/>
            <w:vMerge/>
            <w:tcBorders>
              <w:top w:val="nil"/>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0" w:type="dxa"/>
            <w:vMerge/>
            <w:tcBorders>
              <w:top w:val="nil"/>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C30AB3">
              <w:rPr>
                <w:rFonts w:ascii="Times New Roman" w:hAnsi="Times New Roman" w:cs="Times New Roman"/>
                <w:sz w:val="20"/>
                <w:szCs w:val="20"/>
                <w:lang w:val="en-US"/>
              </w:rPr>
              <w:t>Норма</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по</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формуле</w:t>
            </w:r>
            <w:proofErr w:type="spellEnd"/>
            <w:r w:rsidRPr="00C30AB3">
              <w:rPr>
                <w:rFonts w:ascii="Times New Roman" w:hAnsi="Times New Roman" w:cs="Times New Roman"/>
                <w:sz w:val="20"/>
                <w:szCs w:val="20"/>
                <w:lang w:val="en-US"/>
              </w:rPr>
              <w:t xml:space="preserve"> (1) ИДП</w:t>
            </w:r>
          </w:p>
        </w:tc>
        <w:tc>
          <w:tcPr>
            <w:tcW w:w="851" w:type="dxa"/>
            <w:tcBorders>
              <w:top w:val="single" w:sz="6" w:space="0" w:color="auto"/>
              <w:left w:val="single" w:sz="6" w:space="0" w:color="auto"/>
              <w:bottom w:val="single" w:sz="6" w:space="0" w:color="auto"/>
              <w:right w:val="single" w:sz="4"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roofErr w:type="spellStart"/>
            <w:r w:rsidRPr="00C30AB3">
              <w:rPr>
                <w:rFonts w:ascii="Times New Roman" w:hAnsi="Times New Roman" w:cs="Times New Roman"/>
                <w:sz w:val="20"/>
                <w:szCs w:val="20"/>
                <w:lang w:val="en-US"/>
              </w:rPr>
              <w:t>Норма</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по</w:t>
            </w:r>
            <w:proofErr w:type="spellEnd"/>
            <w:r w:rsidRPr="00C30AB3">
              <w:rPr>
                <w:rFonts w:ascii="Times New Roman" w:hAnsi="Times New Roman" w:cs="Times New Roman"/>
                <w:sz w:val="20"/>
                <w:szCs w:val="20"/>
                <w:lang w:val="en-US"/>
              </w:rPr>
              <w:t xml:space="preserve"> </w:t>
            </w:r>
            <w:proofErr w:type="spellStart"/>
            <w:r w:rsidRPr="00C30AB3">
              <w:rPr>
                <w:rFonts w:ascii="Times New Roman" w:hAnsi="Times New Roman" w:cs="Times New Roman"/>
                <w:sz w:val="20"/>
                <w:szCs w:val="20"/>
                <w:lang w:val="en-US"/>
              </w:rPr>
              <w:t>формуле</w:t>
            </w:r>
            <w:proofErr w:type="spellEnd"/>
            <w:r w:rsidRPr="00C30AB3">
              <w:rPr>
                <w:rFonts w:ascii="Times New Roman" w:hAnsi="Times New Roman" w:cs="Times New Roman"/>
                <w:sz w:val="20"/>
                <w:szCs w:val="20"/>
                <w:lang w:val="en-US"/>
              </w:rPr>
              <w:t xml:space="preserve"> (2) ИДП</w:t>
            </w:r>
          </w:p>
        </w:tc>
        <w:tc>
          <w:tcPr>
            <w:tcW w:w="1134" w:type="dxa"/>
            <w:vMerge/>
            <w:tcBorders>
              <w:top w:val="single" w:sz="4" w:space="0" w:color="auto"/>
              <w:left w:val="single" w:sz="4" w:space="0" w:color="auto"/>
              <w:bottom w:val="single" w:sz="4" w:space="0" w:color="auto"/>
              <w:right w:val="single" w:sz="4"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r>
      <w:tr w:rsidR="006B29CE" w:rsidRPr="00C30AB3" w:rsidTr="00AF318F">
        <w:trPr>
          <w:tblHeader/>
        </w:trPr>
        <w:tc>
          <w:tcPr>
            <w:tcW w:w="85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1</w:t>
            </w:r>
          </w:p>
        </w:tc>
        <w:tc>
          <w:tcPr>
            <w:tcW w:w="992"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2</w:t>
            </w:r>
          </w:p>
        </w:tc>
        <w:tc>
          <w:tcPr>
            <w:tcW w:w="1276"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3</w:t>
            </w:r>
          </w:p>
        </w:tc>
        <w:tc>
          <w:tcPr>
            <w:tcW w:w="1275"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4</w:t>
            </w:r>
          </w:p>
        </w:tc>
        <w:tc>
          <w:tcPr>
            <w:tcW w:w="1130"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5</w:t>
            </w:r>
          </w:p>
        </w:tc>
        <w:tc>
          <w:tcPr>
            <w:tcW w:w="113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6</w:t>
            </w:r>
          </w:p>
        </w:tc>
        <w:tc>
          <w:tcPr>
            <w:tcW w:w="85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7</w:t>
            </w:r>
          </w:p>
        </w:tc>
        <w:tc>
          <w:tcPr>
            <w:tcW w:w="1134" w:type="dxa"/>
            <w:tcBorders>
              <w:top w:val="single" w:sz="4"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8</w:t>
            </w:r>
          </w:p>
        </w:tc>
        <w:tc>
          <w:tcPr>
            <w:tcW w:w="1134" w:type="dxa"/>
            <w:tcBorders>
              <w:top w:val="single" w:sz="4"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r w:rsidRPr="00C30AB3">
              <w:rPr>
                <w:rFonts w:ascii="Times New Roman" w:hAnsi="Times New Roman" w:cs="Times New Roman"/>
                <w:sz w:val="20"/>
                <w:szCs w:val="20"/>
                <w:lang w:val="en-US"/>
              </w:rPr>
              <w:t>9</w:t>
            </w:r>
          </w:p>
        </w:tc>
      </w:tr>
      <w:tr w:rsidR="006B29CE" w:rsidRPr="00C30AB3" w:rsidTr="00AF318F">
        <w:trPr>
          <w:tblHeader/>
        </w:trPr>
        <w:tc>
          <w:tcPr>
            <w:tcW w:w="85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992"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276"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275"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0"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851"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c>
          <w:tcPr>
            <w:tcW w:w="1134" w:type="dxa"/>
            <w:tcBorders>
              <w:top w:val="single" w:sz="6" w:space="0" w:color="auto"/>
              <w:left w:val="single" w:sz="6" w:space="0" w:color="auto"/>
              <w:bottom w:val="single" w:sz="6" w:space="0" w:color="auto"/>
              <w:right w:val="single" w:sz="6" w:space="0" w:color="auto"/>
            </w:tcBorders>
            <w:vAlign w:val="center"/>
          </w:tcPr>
          <w:p w:rsidR="006B29CE" w:rsidRPr="00C30AB3" w:rsidRDefault="006B29CE" w:rsidP="006B29CE">
            <w:pPr>
              <w:widowControl w:val="0"/>
              <w:autoSpaceDE w:val="0"/>
              <w:autoSpaceDN w:val="0"/>
              <w:adjustRightInd w:val="0"/>
              <w:spacing w:after="0" w:line="276" w:lineRule="auto"/>
              <w:jc w:val="center"/>
              <w:rPr>
                <w:rFonts w:ascii="Times New Roman" w:hAnsi="Times New Roman" w:cs="Times New Roman"/>
                <w:sz w:val="20"/>
                <w:szCs w:val="20"/>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AF318F">
      <w:pPr>
        <w:widowControl w:val="0"/>
        <w:autoSpaceDE w:val="0"/>
        <w:autoSpaceDN w:val="0"/>
        <w:adjustRightInd w:val="0"/>
        <w:spacing w:after="0" w:line="276" w:lineRule="auto"/>
        <w:ind w:firstLine="709"/>
        <w:jc w:val="both"/>
        <w:rPr>
          <w:rFonts w:ascii="Times New Roman" w:hAnsi="Times New Roman" w:cs="Times New Roman"/>
          <w:sz w:val="28"/>
          <w:szCs w:val="28"/>
        </w:rPr>
      </w:pPr>
      <w:r w:rsidRPr="006B29CE">
        <w:rPr>
          <w:rFonts w:ascii="Times New Roman" w:hAnsi="Times New Roman" w:cs="Times New Roman"/>
          <w:sz w:val="28"/>
          <w:szCs w:val="28"/>
        </w:rPr>
        <w:t>25. Порядок проверки закрепления железнодорожного подвижного состава:</w:t>
      </w: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AF318F">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26. Места хранения тормозных башмаков:</w:t>
      </w:r>
    </w:p>
    <w:tbl>
      <w:tblPr>
        <w:tblW w:w="9799" w:type="dxa"/>
        <w:tblInd w:w="8" w:type="dxa"/>
        <w:tblLayout w:type="fixed"/>
        <w:tblCellMar>
          <w:left w:w="0" w:type="dxa"/>
          <w:right w:w="0" w:type="dxa"/>
        </w:tblCellMar>
        <w:tblLook w:val="0000" w:firstRow="0" w:lastRow="0" w:firstColumn="0" w:lastColumn="0" w:noHBand="0" w:noVBand="0"/>
      </w:tblPr>
      <w:tblGrid>
        <w:gridCol w:w="1985"/>
        <w:gridCol w:w="2911"/>
        <w:gridCol w:w="4903"/>
      </w:tblGrid>
      <w:tr w:rsidR="006B29CE" w:rsidRPr="00AF318F" w:rsidTr="00AF318F">
        <w:trPr>
          <w:trHeight w:val="533"/>
          <w:tblHeader/>
        </w:trPr>
        <w:tc>
          <w:tcPr>
            <w:tcW w:w="198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AF318F"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proofErr w:type="spellStart"/>
            <w:r w:rsidRPr="00AF318F">
              <w:rPr>
                <w:rFonts w:ascii="Times New Roman" w:hAnsi="Times New Roman" w:cs="Times New Roman"/>
                <w:lang w:val="en-US"/>
              </w:rPr>
              <w:t>Места</w:t>
            </w:r>
            <w:proofErr w:type="spellEnd"/>
            <w:r w:rsidRPr="00AF318F">
              <w:rPr>
                <w:rFonts w:ascii="Times New Roman" w:hAnsi="Times New Roman" w:cs="Times New Roman"/>
                <w:lang w:val="en-US"/>
              </w:rPr>
              <w:t xml:space="preserve"> </w:t>
            </w:r>
            <w:proofErr w:type="spellStart"/>
            <w:r w:rsidRPr="00AF318F">
              <w:rPr>
                <w:rFonts w:ascii="Times New Roman" w:hAnsi="Times New Roman" w:cs="Times New Roman"/>
                <w:lang w:val="en-US"/>
              </w:rPr>
              <w:t>хранения</w:t>
            </w:r>
            <w:proofErr w:type="spellEnd"/>
          </w:p>
        </w:tc>
        <w:tc>
          <w:tcPr>
            <w:tcW w:w="291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AF318F" w:rsidRDefault="006B29CE" w:rsidP="006B29CE">
            <w:pPr>
              <w:widowControl w:val="0"/>
              <w:autoSpaceDE w:val="0"/>
              <w:autoSpaceDN w:val="0"/>
              <w:adjustRightInd w:val="0"/>
              <w:spacing w:after="0" w:line="276" w:lineRule="auto"/>
              <w:jc w:val="center"/>
              <w:rPr>
                <w:rFonts w:ascii="Times New Roman" w:hAnsi="Times New Roman" w:cs="Times New Roman"/>
              </w:rPr>
            </w:pPr>
            <w:r w:rsidRPr="00AF318F">
              <w:rPr>
                <w:rFonts w:ascii="Times New Roman" w:hAnsi="Times New Roman" w:cs="Times New Roman"/>
              </w:rPr>
              <w:t>Количество и номера тормозных башмаков</w:t>
            </w:r>
          </w:p>
        </w:tc>
        <w:tc>
          <w:tcPr>
            <w:tcW w:w="490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6B29CE" w:rsidRPr="00AF318F" w:rsidRDefault="006B29CE" w:rsidP="006B29CE">
            <w:pPr>
              <w:widowControl w:val="0"/>
              <w:autoSpaceDE w:val="0"/>
              <w:autoSpaceDN w:val="0"/>
              <w:adjustRightInd w:val="0"/>
              <w:spacing w:after="0" w:line="276" w:lineRule="auto"/>
              <w:jc w:val="center"/>
              <w:rPr>
                <w:rFonts w:ascii="Times New Roman" w:hAnsi="Times New Roman" w:cs="Times New Roman"/>
              </w:rPr>
            </w:pPr>
            <w:r w:rsidRPr="00AF318F">
              <w:rPr>
                <w:rFonts w:ascii="Times New Roman" w:hAnsi="Times New Roman" w:cs="Times New Roman"/>
              </w:rPr>
              <w:t xml:space="preserve">Работник, отвечающий </w:t>
            </w:r>
          </w:p>
          <w:p w:rsidR="006B29CE" w:rsidRPr="00AF318F" w:rsidRDefault="006B29CE" w:rsidP="006B29CE">
            <w:pPr>
              <w:widowControl w:val="0"/>
              <w:autoSpaceDE w:val="0"/>
              <w:autoSpaceDN w:val="0"/>
              <w:adjustRightInd w:val="0"/>
              <w:spacing w:after="0" w:line="276" w:lineRule="auto"/>
              <w:jc w:val="center"/>
              <w:rPr>
                <w:rFonts w:ascii="Times New Roman" w:hAnsi="Times New Roman" w:cs="Times New Roman"/>
              </w:rPr>
            </w:pPr>
            <w:r w:rsidRPr="00AF318F">
              <w:rPr>
                <w:rFonts w:ascii="Times New Roman" w:hAnsi="Times New Roman" w:cs="Times New Roman"/>
              </w:rPr>
              <w:t>за наличие и сохранность тормозных башмаков</w:t>
            </w:r>
          </w:p>
        </w:tc>
      </w:tr>
      <w:tr w:rsidR="006B29CE" w:rsidRPr="00AF318F" w:rsidTr="00AF318F">
        <w:trPr>
          <w:tblHeader/>
        </w:trPr>
        <w:tc>
          <w:tcPr>
            <w:tcW w:w="1985"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AF318F"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AF318F">
              <w:rPr>
                <w:rFonts w:ascii="Times New Roman" w:hAnsi="Times New Roman" w:cs="Times New Roman"/>
                <w:lang w:val="en-US"/>
              </w:rPr>
              <w:t xml:space="preserve">1 </w:t>
            </w:r>
          </w:p>
        </w:tc>
        <w:tc>
          <w:tcPr>
            <w:tcW w:w="2911"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AF318F"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AF318F">
              <w:rPr>
                <w:rFonts w:ascii="Times New Roman" w:hAnsi="Times New Roman" w:cs="Times New Roman"/>
                <w:lang w:val="en-US"/>
              </w:rPr>
              <w:t xml:space="preserve">2 </w:t>
            </w:r>
          </w:p>
        </w:tc>
        <w:tc>
          <w:tcPr>
            <w:tcW w:w="4903" w:type="dxa"/>
            <w:tcBorders>
              <w:top w:val="single" w:sz="6" w:space="0" w:color="auto"/>
              <w:left w:val="single" w:sz="6" w:space="0" w:color="auto"/>
              <w:bottom w:val="single" w:sz="6" w:space="0" w:color="auto"/>
              <w:right w:val="single" w:sz="6" w:space="0" w:color="auto"/>
            </w:tcBorders>
            <w:shd w:val="clear" w:color="auto" w:fill="FFFFFF" w:themeFill="background1"/>
          </w:tcPr>
          <w:p w:rsidR="006B29CE" w:rsidRPr="00AF318F" w:rsidRDefault="006B29CE" w:rsidP="006B29CE">
            <w:pPr>
              <w:widowControl w:val="0"/>
              <w:autoSpaceDE w:val="0"/>
              <w:autoSpaceDN w:val="0"/>
              <w:adjustRightInd w:val="0"/>
              <w:spacing w:after="0" w:line="276" w:lineRule="auto"/>
              <w:jc w:val="center"/>
              <w:rPr>
                <w:rFonts w:ascii="Times New Roman" w:hAnsi="Times New Roman" w:cs="Times New Roman"/>
                <w:lang w:val="en-US"/>
              </w:rPr>
            </w:pPr>
            <w:r w:rsidRPr="00AF318F">
              <w:rPr>
                <w:rFonts w:ascii="Times New Roman" w:hAnsi="Times New Roman" w:cs="Times New Roman"/>
                <w:lang w:val="en-US"/>
              </w:rPr>
              <w:t xml:space="preserve">3 </w:t>
            </w:r>
          </w:p>
        </w:tc>
      </w:tr>
      <w:tr w:rsidR="00AF318F" w:rsidRPr="00AF318F" w:rsidTr="00AF318F">
        <w:trPr>
          <w:tblHeader/>
        </w:trPr>
        <w:tc>
          <w:tcPr>
            <w:tcW w:w="1985" w:type="dxa"/>
            <w:tcBorders>
              <w:top w:val="single" w:sz="6" w:space="0" w:color="auto"/>
              <w:left w:val="single" w:sz="6" w:space="0" w:color="auto"/>
              <w:bottom w:val="single" w:sz="6" w:space="0" w:color="auto"/>
              <w:right w:val="single" w:sz="6" w:space="0" w:color="auto"/>
            </w:tcBorders>
            <w:shd w:val="clear" w:color="auto" w:fill="FFFFFF" w:themeFill="background1"/>
          </w:tcPr>
          <w:p w:rsidR="00AF318F" w:rsidRPr="00AF318F" w:rsidRDefault="00AF318F"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2911" w:type="dxa"/>
            <w:tcBorders>
              <w:top w:val="single" w:sz="6" w:space="0" w:color="auto"/>
              <w:left w:val="single" w:sz="6" w:space="0" w:color="auto"/>
              <w:bottom w:val="single" w:sz="6" w:space="0" w:color="auto"/>
              <w:right w:val="single" w:sz="6" w:space="0" w:color="auto"/>
            </w:tcBorders>
            <w:shd w:val="clear" w:color="auto" w:fill="FFFFFF" w:themeFill="background1"/>
          </w:tcPr>
          <w:p w:rsidR="00AF318F" w:rsidRPr="00AF318F" w:rsidRDefault="00AF318F" w:rsidP="006B29CE">
            <w:pPr>
              <w:widowControl w:val="0"/>
              <w:autoSpaceDE w:val="0"/>
              <w:autoSpaceDN w:val="0"/>
              <w:adjustRightInd w:val="0"/>
              <w:spacing w:after="0" w:line="276" w:lineRule="auto"/>
              <w:jc w:val="center"/>
              <w:rPr>
                <w:rFonts w:ascii="Times New Roman" w:hAnsi="Times New Roman" w:cs="Times New Roman"/>
                <w:lang w:val="en-US"/>
              </w:rPr>
            </w:pPr>
          </w:p>
        </w:tc>
        <w:tc>
          <w:tcPr>
            <w:tcW w:w="4903" w:type="dxa"/>
            <w:tcBorders>
              <w:top w:val="single" w:sz="6" w:space="0" w:color="auto"/>
              <w:left w:val="single" w:sz="6" w:space="0" w:color="auto"/>
              <w:bottom w:val="single" w:sz="6" w:space="0" w:color="auto"/>
              <w:right w:val="single" w:sz="6" w:space="0" w:color="auto"/>
            </w:tcBorders>
            <w:shd w:val="clear" w:color="auto" w:fill="FFFFFF" w:themeFill="background1"/>
          </w:tcPr>
          <w:p w:rsidR="00AF318F" w:rsidRPr="00AF318F" w:rsidRDefault="00AF318F" w:rsidP="006B29CE">
            <w:pPr>
              <w:widowControl w:val="0"/>
              <w:autoSpaceDE w:val="0"/>
              <w:autoSpaceDN w:val="0"/>
              <w:adjustRightInd w:val="0"/>
              <w:spacing w:after="0" w:line="276" w:lineRule="auto"/>
              <w:jc w:val="center"/>
              <w:rPr>
                <w:rFonts w:ascii="Times New Roman" w:hAnsi="Times New Roman" w:cs="Times New Roman"/>
                <w:lang w:val="en-US"/>
              </w:rPr>
            </w:pPr>
          </w:p>
        </w:tc>
      </w:tr>
    </w:tbl>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AF318F">
      <w:pPr>
        <w:widowControl w:val="0"/>
        <w:autoSpaceDE w:val="0"/>
        <w:autoSpaceDN w:val="0"/>
        <w:adjustRightInd w:val="0"/>
        <w:spacing w:after="0" w:line="276" w:lineRule="auto"/>
        <w:ind w:firstLine="709"/>
        <w:rPr>
          <w:rFonts w:ascii="Times New Roman" w:hAnsi="Times New Roman" w:cs="Times New Roman"/>
          <w:sz w:val="28"/>
          <w:szCs w:val="28"/>
        </w:rPr>
      </w:pPr>
      <w:r w:rsidRPr="006B29CE">
        <w:rPr>
          <w:rFonts w:ascii="Times New Roman" w:hAnsi="Times New Roman" w:cs="Times New Roman"/>
          <w:sz w:val="28"/>
          <w:szCs w:val="28"/>
        </w:rPr>
        <w:t>27. Дополнительные указания:</w:t>
      </w:r>
    </w:p>
    <w:p w:rsidR="006B29CE" w:rsidRPr="006B29CE" w:rsidRDefault="006B29CE" w:rsidP="006B29CE">
      <w:pPr>
        <w:widowControl w:val="0"/>
        <w:autoSpaceDE w:val="0"/>
        <w:autoSpaceDN w:val="0"/>
        <w:adjustRightInd w:val="0"/>
        <w:spacing w:after="0" w:line="276" w:lineRule="auto"/>
        <w:rPr>
          <w:rFonts w:ascii="Times New Roman" w:hAnsi="Times New Roman" w:cs="Times New Roman"/>
          <w:sz w:val="28"/>
          <w:szCs w:val="28"/>
        </w:rPr>
      </w:pPr>
    </w:p>
    <w:p w:rsidR="006B29CE" w:rsidRPr="006B29CE" w:rsidRDefault="006B29CE" w:rsidP="006B29CE">
      <w:pPr>
        <w:widowControl w:val="0"/>
        <w:autoSpaceDE w:val="0"/>
        <w:autoSpaceDN w:val="0"/>
        <w:adjustRightInd w:val="0"/>
        <w:spacing w:after="0" w:line="276" w:lineRule="auto"/>
        <w:rPr>
          <w:rFonts w:ascii="Times New Roman" w:eastAsia="Arial Unicode MS" w:hAnsi="Times New Roman" w:cs="Times New Roman"/>
          <w:i/>
          <w:sz w:val="28"/>
          <w:szCs w:val="28"/>
        </w:rPr>
      </w:pPr>
      <w:r w:rsidRPr="006B29CE">
        <w:rPr>
          <w:rFonts w:ascii="Times New Roman" w:hAnsi="Times New Roman" w:cs="Times New Roman"/>
          <w:sz w:val="28"/>
          <w:szCs w:val="28"/>
        </w:rPr>
        <w:t>Перечень приложений к техническо-распорядительному акту</w:t>
      </w:r>
      <w:r w:rsidR="00AF318F">
        <w:rPr>
          <w:rFonts w:ascii="Times New Roman" w:hAnsi="Times New Roman" w:cs="Times New Roman"/>
          <w:sz w:val="28"/>
          <w:szCs w:val="28"/>
        </w:rPr>
        <w:t>:</w:t>
      </w:r>
    </w:p>
    <w:p w:rsidR="00ED3B9E" w:rsidRPr="006B29CE" w:rsidRDefault="00ED3B9E" w:rsidP="006B29CE">
      <w:pPr>
        <w:shd w:val="clear" w:color="auto" w:fill="FFFFFF" w:themeFill="background1"/>
        <w:spacing w:after="0" w:line="276" w:lineRule="auto"/>
        <w:contextualSpacing/>
        <w:jc w:val="both"/>
        <w:rPr>
          <w:rFonts w:ascii="Times New Roman" w:hAnsi="Times New Roman" w:cs="Times New Roman"/>
          <w:sz w:val="28"/>
          <w:szCs w:val="28"/>
        </w:rPr>
      </w:pPr>
    </w:p>
    <w:sectPr w:rsidR="00ED3B9E" w:rsidRPr="006B29CE" w:rsidSect="00C11408">
      <w:headerReference w:type="default" r:id="rId29"/>
      <w:footerReference w:type="default" r:id="rId30"/>
      <w:pgSz w:w="11906" w:h="16838"/>
      <w:pgMar w:top="1134" w:right="849" w:bottom="1134" w:left="1418" w:header="624" w:footer="17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053A2" w:rsidRDefault="00B053A2">
      <w:pPr>
        <w:spacing w:after="0" w:line="240" w:lineRule="auto"/>
      </w:pPr>
      <w:r>
        <w:separator/>
      </w:r>
    </w:p>
  </w:endnote>
  <w:endnote w:type="continuationSeparator" w:id="0">
    <w:p w:rsidR="00B053A2" w:rsidRDefault="00B053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DejaVu Sans">
    <w:charset w:val="CC"/>
    <w:family w:val="swiss"/>
    <w:pitch w:val="variable"/>
    <w:sig w:usb0="E7002EFF" w:usb1="D200FDFF" w:usb2="0A246029" w:usb3="00000000" w:csb0="000001FF" w:csb1="00000000"/>
  </w:font>
  <w:font w:name="frutigerltstd-light">
    <w:charset w:val="00"/>
    <w:family w:val="auto"/>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6096"/>
      <w:gridCol w:w="3773"/>
    </w:tblGrid>
    <w:tr w:rsidR="00F85041">
      <w:trPr>
        <w:jc w:val="center"/>
      </w:trPr>
      <w:tc>
        <w:tcPr>
          <w:tcW w:w="5954" w:type="dxa"/>
          <w:shd w:val="clear" w:color="auto" w:fill="auto"/>
          <w:vAlign w:val="center"/>
        </w:tcPr>
        <w:p w:rsidR="00F85041" w:rsidRDefault="00F85041">
          <w:pPr>
            <w:pStyle w:val="af1"/>
            <w:tabs>
              <w:tab w:val="clear" w:pos="4677"/>
              <w:tab w:val="clear" w:pos="9355"/>
            </w:tabs>
            <w:rPr>
              <w:rFonts w:ascii="Times New Roman" w:hAnsi="Times New Roman" w:cs="Times New Roman"/>
              <w:caps/>
              <w:sz w:val="18"/>
              <w:szCs w:val="18"/>
            </w:rPr>
          </w:pPr>
        </w:p>
      </w:tc>
      <w:tc>
        <w:tcPr>
          <w:tcW w:w="3685" w:type="dxa"/>
          <w:shd w:val="clear" w:color="auto" w:fill="auto"/>
          <w:vAlign w:val="center"/>
        </w:tcPr>
        <w:p w:rsidR="00F85041" w:rsidRDefault="00F85041">
          <w:pPr>
            <w:pStyle w:val="af1"/>
            <w:tabs>
              <w:tab w:val="clear" w:pos="4677"/>
              <w:tab w:val="clear" w:pos="9355"/>
            </w:tabs>
            <w:jc w:val="right"/>
            <w:rPr>
              <w:rFonts w:ascii="Times New Roman" w:hAnsi="Times New Roman" w:cs="Times New Roman"/>
              <w:caps/>
              <w:sz w:val="18"/>
              <w:szCs w:val="18"/>
            </w:rPr>
          </w:pPr>
          <w:r>
            <w:rPr>
              <w:rFonts w:ascii="Times New Roman" w:hAnsi="Times New Roman" w:cs="Times New Roman"/>
              <w:caps/>
              <w:sz w:val="18"/>
              <w:szCs w:val="18"/>
            </w:rPr>
            <w:fldChar w:fldCharType="begin"/>
          </w:r>
          <w:r>
            <w:rPr>
              <w:rFonts w:ascii="Times New Roman" w:hAnsi="Times New Roman" w:cs="Times New Roman"/>
              <w:caps/>
              <w:sz w:val="18"/>
              <w:szCs w:val="18"/>
            </w:rPr>
            <w:instrText>PAGE   \* MERGEFORMAT</w:instrText>
          </w:r>
          <w:r>
            <w:rPr>
              <w:rFonts w:ascii="Times New Roman" w:hAnsi="Times New Roman" w:cs="Times New Roman"/>
              <w:caps/>
              <w:sz w:val="18"/>
              <w:szCs w:val="18"/>
            </w:rPr>
            <w:fldChar w:fldCharType="separate"/>
          </w:r>
          <w:r w:rsidR="00A521FA">
            <w:rPr>
              <w:rFonts w:ascii="Times New Roman" w:hAnsi="Times New Roman" w:cs="Times New Roman"/>
              <w:caps/>
              <w:noProof/>
              <w:sz w:val="18"/>
              <w:szCs w:val="18"/>
            </w:rPr>
            <w:t>15</w:t>
          </w:r>
          <w:r>
            <w:rPr>
              <w:rFonts w:ascii="Times New Roman" w:hAnsi="Times New Roman" w:cs="Times New Roman"/>
              <w:caps/>
              <w:sz w:val="18"/>
              <w:szCs w:val="18"/>
            </w:rPr>
            <w:fldChar w:fldCharType="end"/>
          </w:r>
        </w:p>
      </w:tc>
    </w:tr>
  </w:tbl>
  <w:p w:rsidR="00F85041" w:rsidRDefault="00F85041">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053A2" w:rsidRDefault="00B053A2">
      <w:pPr>
        <w:spacing w:after="0" w:line="240" w:lineRule="auto"/>
      </w:pPr>
      <w:r>
        <w:separator/>
      </w:r>
    </w:p>
  </w:footnote>
  <w:footnote w:type="continuationSeparator" w:id="0">
    <w:p w:rsidR="00B053A2" w:rsidRDefault="00B053A2">
      <w:pPr>
        <w:spacing w:after="0" w:line="240" w:lineRule="auto"/>
      </w:pPr>
      <w:r>
        <w:continuationSeparator/>
      </w:r>
    </w:p>
  </w:footnote>
  <w:footnote w:id="1">
    <w:p w:rsidR="00F85041" w:rsidRDefault="00F85041">
      <w:pPr>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i/>
          <w:color w:val="000000"/>
          <w:sz w:val="18"/>
          <w:szCs w:val="18"/>
        </w:rPr>
      </w:pPr>
      <w:r>
        <w:rPr>
          <w:vertAlign w:val="superscript"/>
        </w:rPr>
        <w:footnoteRef/>
      </w:r>
      <w:r>
        <w:rPr>
          <w:rFonts w:ascii="Times New Roman" w:eastAsia="Times New Roman" w:hAnsi="Times New Roman" w:cs="Times New Roman"/>
          <w:i/>
          <w:color w:val="000000"/>
          <w:sz w:val="18"/>
          <w:szCs w:val="18"/>
        </w:rPr>
        <w:t xml:space="preserve"> Указывается суммарное время на выполнение всех модулей КЗ одним конкурсантом.</w:t>
      </w:r>
    </w:p>
  </w:footnote>
  <w:footnote w:id="2">
    <w:p w:rsidR="00F85041" w:rsidRDefault="00F85041">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i/>
          <w:color w:val="000000"/>
          <w:sz w:val="18"/>
          <w:szCs w:val="18"/>
        </w:rPr>
      </w:pPr>
      <w:r>
        <w:rPr>
          <w:vertAlign w:val="superscript"/>
        </w:rPr>
        <w:footnoteRef/>
      </w:r>
      <w:r>
        <w:rPr>
          <w:rFonts w:ascii="Times New Roman" w:eastAsia="Times New Roman" w:hAnsi="Times New Roman" w:cs="Times New Roman"/>
          <w:i/>
          <w:color w:val="000000"/>
          <w:sz w:val="18"/>
          <w:szCs w:val="18"/>
        </w:rPr>
        <w:t xml:space="preserve"> Указываются особенности компетенции, которые относятся ко всем возрастным категориям и чемпионатным линейкам без исключения.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5041" w:rsidRDefault="00F85041">
    <w:pPr>
      <w:pStyle w:val="af"/>
      <w:tabs>
        <w:tab w:val="clear" w:pos="9355"/>
        <w:tab w:val="right" w:pos="10631"/>
      </w:tabs>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E70107"/>
    <w:multiLevelType w:val="hybridMultilevel"/>
    <w:tmpl w:val="2C42603E"/>
    <w:lvl w:ilvl="0" w:tplc="93BE4EE0">
      <w:start w:val="1"/>
      <w:numFmt w:val="bullet"/>
      <w:pStyle w:val="a"/>
      <w:lvlText w:val=""/>
      <w:lvlJc w:val="left"/>
      <w:pPr>
        <w:tabs>
          <w:tab w:val="num" w:pos="720"/>
        </w:tabs>
        <w:ind w:left="720" w:hanging="360"/>
      </w:pPr>
      <w:rPr>
        <w:rFonts w:ascii="Symbol" w:eastAsia="Times New Roman" w:hAnsi="Symbol" w:cs="Times New Roman" w:hint="default"/>
      </w:rPr>
    </w:lvl>
    <w:lvl w:ilvl="1" w:tplc="5B3ED9E8">
      <w:start w:val="1"/>
      <w:numFmt w:val="bullet"/>
      <w:lvlText w:val="o"/>
      <w:lvlJc w:val="left"/>
      <w:pPr>
        <w:tabs>
          <w:tab w:val="num" w:pos="1440"/>
        </w:tabs>
        <w:ind w:left="1440" w:hanging="360"/>
      </w:pPr>
      <w:rPr>
        <w:rFonts w:ascii="Courier New" w:hAnsi="Courier New" w:cs="Courier New" w:hint="default"/>
      </w:rPr>
    </w:lvl>
    <w:lvl w:ilvl="2" w:tplc="538CA4C4">
      <w:start w:val="1"/>
      <w:numFmt w:val="bullet"/>
      <w:lvlText w:val=""/>
      <w:lvlJc w:val="left"/>
      <w:pPr>
        <w:tabs>
          <w:tab w:val="num" w:pos="2160"/>
        </w:tabs>
        <w:ind w:left="2160" w:hanging="360"/>
      </w:pPr>
      <w:rPr>
        <w:rFonts w:ascii="Wingdings" w:hAnsi="Wingdings" w:hint="default"/>
      </w:rPr>
    </w:lvl>
    <w:lvl w:ilvl="3" w:tplc="9A44D09C">
      <w:start w:val="1"/>
      <w:numFmt w:val="bullet"/>
      <w:lvlText w:val=""/>
      <w:lvlJc w:val="left"/>
      <w:pPr>
        <w:tabs>
          <w:tab w:val="num" w:pos="2880"/>
        </w:tabs>
        <w:ind w:left="2880" w:hanging="360"/>
      </w:pPr>
      <w:rPr>
        <w:rFonts w:ascii="Symbol" w:hAnsi="Symbol" w:hint="default"/>
      </w:rPr>
    </w:lvl>
    <w:lvl w:ilvl="4" w:tplc="7D301F9C">
      <w:start w:val="1"/>
      <w:numFmt w:val="bullet"/>
      <w:lvlText w:val="o"/>
      <w:lvlJc w:val="left"/>
      <w:pPr>
        <w:tabs>
          <w:tab w:val="num" w:pos="3600"/>
        </w:tabs>
        <w:ind w:left="3600" w:hanging="360"/>
      </w:pPr>
      <w:rPr>
        <w:rFonts w:ascii="Courier New" w:hAnsi="Courier New" w:cs="Courier New" w:hint="default"/>
      </w:rPr>
    </w:lvl>
    <w:lvl w:ilvl="5" w:tplc="11625118">
      <w:start w:val="1"/>
      <w:numFmt w:val="bullet"/>
      <w:lvlText w:val=""/>
      <w:lvlJc w:val="left"/>
      <w:pPr>
        <w:tabs>
          <w:tab w:val="num" w:pos="4320"/>
        </w:tabs>
        <w:ind w:left="4320" w:hanging="360"/>
      </w:pPr>
      <w:rPr>
        <w:rFonts w:ascii="Wingdings" w:hAnsi="Wingdings" w:hint="default"/>
      </w:rPr>
    </w:lvl>
    <w:lvl w:ilvl="6" w:tplc="5E50A8D0">
      <w:start w:val="1"/>
      <w:numFmt w:val="bullet"/>
      <w:lvlText w:val=""/>
      <w:lvlJc w:val="left"/>
      <w:pPr>
        <w:tabs>
          <w:tab w:val="num" w:pos="5040"/>
        </w:tabs>
        <w:ind w:left="5040" w:hanging="360"/>
      </w:pPr>
      <w:rPr>
        <w:rFonts w:ascii="Symbol" w:hAnsi="Symbol" w:hint="default"/>
      </w:rPr>
    </w:lvl>
    <w:lvl w:ilvl="7" w:tplc="C3F0426A">
      <w:start w:val="1"/>
      <w:numFmt w:val="bullet"/>
      <w:lvlText w:val="o"/>
      <w:lvlJc w:val="left"/>
      <w:pPr>
        <w:tabs>
          <w:tab w:val="num" w:pos="5760"/>
        </w:tabs>
        <w:ind w:left="5760" w:hanging="360"/>
      </w:pPr>
      <w:rPr>
        <w:rFonts w:ascii="Courier New" w:hAnsi="Courier New" w:cs="Courier New" w:hint="default"/>
      </w:rPr>
    </w:lvl>
    <w:lvl w:ilvl="8" w:tplc="496AD84E">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045871"/>
    <w:multiLevelType w:val="hybridMultilevel"/>
    <w:tmpl w:val="5F10712E"/>
    <w:lvl w:ilvl="0" w:tplc="8026C954">
      <w:start w:val="1"/>
      <w:numFmt w:val="bullet"/>
      <w:lvlText w:val=""/>
      <w:lvlJc w:val="left"/>
      <w:pPr>
        <w:ind w:left="720" w:hanging="360"/>
      </w:pPr>
      <w:rPr>
        <w:rFonts w:ascii="Symbol" w:hAnsi="Symbol" w:hint="default"/>
      </w:rPr>
    </w:lvl>
    <w:lvl w:ilvl="1" w:tplc="256871EA">
      <w:start w:val="1"/>
      <w:numFmt w:val="bullet"/>
      <w:lvlText w:val="o"/>
      <w:lvlJc w:val="left"/>
      <w:pPr>
        <w:ind w:left="1440" w:hanging="360"/>
      </w:pPr>
      <w:rPr>
        <w:rFonts w:ascii="Courier New" w:hAnsi="Courier New" w:cs="Courier New" w:hint="default"/>
      </w:rPr>
    </w:lvl>
    <w:lvl w:ilvl="2" w:tplc="BD364898">
      <w:start w:val="1"/>
      <w:numFmt w:val="bullet"/>
      <w:lvlText w:val=""/>
      <w:lvlJc w:val="left"/>
      <w:pPr>
        <w:ind w:left="2160" w:hanging="360"/>
      </w:pPr>
      <w:rPr>
        <w:rFonts w:ascii="Wingdings" w:hAnsi="Wingdings" w:hint="default"/>
      </w:rPr>
    </w:lvl>
    <w:lvl w:ilvl="3" w:tplc="6EA8B1E6">
      <w:start w:val="1"/>
      <w:numFmt w:val="bullet"/>
      <w:lvlText w:val=""/>
      <w:lvlJc w:val="left"/>
      <w:pPr>
        <w:ind w:left="2880" w:hanging="360"/>
      </w:pPr>
      <w:rPr>
        <w:rFonts w:ascii="Symbol" w:hAnsi="Symbol" w:hint="default"/>
      </w:rPr>
    </w:lvl>
    <w:lvl w:ilvl="4" w:tplc="69BCBF6A">
      <w:start w:val="1"/>
      <w:numFmt w:val="bullet"/>
      <w:lvlText w:val="o"/>
      <w:lvlJc w:val="left"/>
      <w:pPr>
        <w:ind w:left="3600" w:hanging="360"/>
      </w:pPr>
      <w:rPr>
        <w:rFonts w:ascii="Courier New" w:hAnsi="Courier New" w:cs="Courier New" w:hint="default"/>
      </w:rPr>
    </w:lvl>
    <w:lvl w:ilvl="5" w:tplc="FA484578">
      <w:start w:val="1"/>
      <w:numFmt w:val="bullet"/>
      <w:lvlText w:val=""/>
      <w:lvlJc w:val="left"/>
      <w:pPr>
        <w:ind w:left="4320" w:hanging="360"/>
      </w:pPr>
      <w:rPr>
        <w:rFonts w:ascii="Wingdings" w:hAnsi="Wingdings" w:hint="default"/>
      </w:rPr>
    </w:lvl>
    <w:lvl w:ilvl="6" w:tplc="8E1A2794">
      <w:start w:val="1"/>
      <w:numFmt w:val="bullet"/>
      <w:lvlText w:val=""/>
      <w:lvlJc w:val="left"/>
      <w:pPr>
        <w:ind w:left="5040" w:hanging="360"/>
      </w:pPr>
      <w:rPr>
        <w:rFonts w:ascii="Symbol" w:hAnsi="Symbol" w:hint="default"/>
      </w:rPr>
    </w:lvl>
    <w:lvl w:ilvl="7" w:tplc="C0CCC3D8">
      <w:start w:val="1"/>
      <w:numFmt w:val="bullet"/>
      <w:lvlText w:val="o"/>
      <w:lvlJc w:val="left"/>
      <w:pPr>
        <w:ind w:left="5760" w:hanging="360"/>
      </w:pPr>
      <w:rPr>
        <w:rFonts w:ascii="Courier New" w:hAnsi="Courier New" w:cs="Courier New" w:hint="default"/>
      </w:rPr>
    </w:lvl>
    <w:lvl w:ilvl="8" w:tplc="C67E72D4">
      <w:start w:val="1"/>
      <w:numFmt w:val="bullet"/>
      <w:lvlText w:val=""/>
      <w:lvlJc w:val="left"/>
      <w:pPr>
        <w:ind w:left="6480" w:hanging="360"/>
      </w:pPr>
      <w:rPr>
        <w:rFonts w:ascii="Wingdings" w:hAnsi="Wingdings" w:hint="default"/>
      </w:rPr>
    </w:lvl>
  </w:abstractNum>
  <w:abstractNum w:abstractNumId="2" w15:restartNumberingAfterBreak="0">
    <w:nsid w:val="04072089"/>
    <w:multiLevelType w:val="hybridMultilevel"/>
    <w:tmpl w:val="D5BE573A"/>
    <w:lvl w:ilvl="0" w:tplc="A92C68F8">
      <w:start w:val="1"/>
      <w:numFmt w:val="decimal"/>
      <w:lvlText w:val="%1."/>
      <w:lvlJc w:val="left"/>
      <w:pPr>
        <w:ind w:left="1069" w:hanging="360"/>
      </w:pPr>
      <w:rPr>
        <w:rFonts w:hint="default"/>
      </w:rPr>
    </w:lvl>
    <w:lvl w:ilvl="1" w:tplc="7388B326">
      <w:start w:val="1"/>
      <w:numFmt w:val="lowerLetter"/>
      <w:lvlText w:val="%2."/>
      <w:lvlJc w:val="left"/>
      <w:pPr>
        <w:ind w:left="1789" w:hanging="360"/>
      </w:pPr>
    </w:lvl>
    <w:lvl w:ilvl="2" w:tplc="5D10A452">
      <w:start w:val="1"/>
      <w:numFmt w:val="lowerRoman"/>
      <w:lvlText w:val="%3."/>
      <w:lvlJc w:val="right"/>
      <w:pPr>
        <w:ind w:left="2509" w:hanging="180"/>
      </w:pPr>
    </w:lvl>
    <w:lvl w:ilvl="3" w:tplc="59209070">
      <w:start w:val="1"/>
      <w:numFmt w:val="decimal"/>
      <w:lvlText w:val="%4."/>
      <w:lvlJc w:val="left"/>
      <w:pPr>
        <w:ind w:left="3229" w:hanging="360"/>
      </w:pPr>
    </w:lvl>
    <w:lvl w:ilvl="4" w:tplc="C53C432A">
      <w:start w:val="1"/>
      <w:numFmt w:val="lowerLetter"/>
      <w:lvlText w:val="%5."/>
      <w:lvlJc w:val="left"/>
      <w:pPr>
        <w:ind w:left="3949" w:hanging="360"/>
      </w:pPr>
    </w:lvl>
    <w:lvl w:ilvl="5" w:tplc="0EA2A4A4">
      <w:start w:val="1"/>
      <w:numFmt w:val="lowerRoman"/>
      <w:lvlText w:val="%6."/>
      <w:lvlJc w:val="right"/>
      <w:pPr>
        <w:ind w:left="4669" w:hanging="180"/>
      </w:pPr>
    </w:lvl>
    <w:lvl w:ilvl="6" w:tplc="BBB0CF6C">
      <w:start w:val="1"/>
      <w:numFmt w:val="decimal"/>
      <w:lvlText w:val="%7."/>
      <w:lvlJc w:val="left"/>
      <w:pPr>
        <w:ind w:left="5389" w:hanging="360"/>
      </w:pPr>
    </w:lvl>
    <w:lvl w:ilvl="7" w:tplc="FB22CF12">
      <w:start w:val="1"/>
      <w:numFmt w:val="lowerLetter"/>
      <w:lvlText w:val="%8."/>
      <w:lvlJc w:val="left"/>
      <w:pPr>
        <w:ind w:left="6109" w:hanging="360"/>
      </w:pPr>
    </w:lvl>
    <w:lvl w:ilvl="8" w:tplc="5C14064E">
      <w:start w:val="1"/>
      <w:numFmt w:val="lowerRoman"/>
      <w:lvlText w:val="%9."/>
      <w:lvlJc w:val="right"/>
      <w:pPr>
        <w:ind w:left="6829" w:hanging="180"/>
      </w:pPr>
    </w:lvl>
  </w:abstractNum>
  <w:abstractNum w:abstractNumId="3" w15:restartNumberingAfterBreak="0">
    <w:nsid w:val="06732CF2"/>
    <w:multiLevelType w:val="multilevel"/>
    <w:tmpl w:val="44AA919C"/>
    <w:lvl w:ilvl="0">
      <w:start w:val="1"/>
      <w:numFmt w:val="decimal"/>
      <w:lvlText w:val="%1."/>
      <w:lvlJc w:val="left"/>
      <w:pPr>
        <w:ind w:left="928" w:hanging="360"/>
      </w:pPr>
      <w:rPr>
        <w:b/>
        <w:sz w:val="32"/>
        <w:szCs w:val="32"/>
      </w:rPr>
    </w:lvl>
    <w:lvl w:ilvl="1">
      <w:start w:val="1"/>
      <w:numFmt w:val="decimal"/>
      <w:lvlText w:val="%1.%2."/>
      <w:lvlJc w:val="left"/>
      <w:pPr>
        <w:ind w:left="502" w:hanging="360"/>
      </w:pPr>
      <w:rPr>
        <w:rFonts w:ascii="Times New Roman" w:eastAsia="Times New Roman" w:hAnsi="Times New Roman" w:cs="Times New Roman"/>
        <w:b/>
        <w:i/>
        <w:color w:val="000000"/>
        <w:sz w:val="28"/>
        <w:szCs w:val="28"/>
      </w:rPr>
    </w:lvl>
    <w:lvl w:ilvl="2">
      <w:start w:val="1"/>
      <w:numFmt w:val="bullet"/>
      <w:lvlText w:val="●"/>
      <w:lvlJc w:val="left"/>
      <w:pPr>
        <w:ind w:left="1800" w:hanging="720"/>
      </w:pPr>
      <w:rPr>
        <w:rFonts w:ascii="noto sans symbols" w:eastAsia="noto sans symbols" w:hAnsi="noto sans symbols" w:cs="noto sans symbols"/>
      </w:rPr>
    </w:lvl>
    <w:lvl w:ilvl="3">
      <w:start w:val="1"/>
      <w:numFmt w:val="decimal"/>
      <w:lvlText w:val="%1.%2.●.%4."/>
      <w:lvlJc w:val="left"/>
      <w:pPr>
        <w:ind w:left="2160" w:hanging="720"/>
      </w:pPr>
    </w:lvl>
    <w:lvl w:ilvl="4">
      <w:start w:val="1"/>
      <w:numFmt w:val="decimal"/>
      <w:lvlText w:val="%1.%2.●.%4.%5."/>
      <w:lvlJc w:val="left"/>
      <w:pPr>
        <w:ind w:left="2880" w:hanging="1080"/>
      </w:pPr>
    </w:lvl>
    <w:lvl w:ilvl="5">
      <w:start w:val="1"/>
      <w:numFmt w:val="decimal"/>
      <w:lvlText w:val="%1.%2.●.%4.%5.%6."/>
      <w:lvlJc w:val="left"/>
      <w:pPr>
        <w:ind w:left="3240" w:hanging="1080"/>
      </w:pPr>
    </w:lvl>
    <w:lvl w:ilvl="6">
      <w:start w:val="1"/>
      <w:numFmt w:val="decimal"/>
      <w:lvlText w:val="%1.%2.●.%4.%5.%6.%7."/>
      <w:lvlJc w:val="left"/>
      <w:pPr>
        <w:ind w:left="3960" w:hanging="1440"/>
      </w:pPr>
    </w:lvl>
    <w:lvl w:ilvl="7">
      <w:start w:val="1"/>
      <w:numFmt w:val="decimal"/>
      <w:lvlText w:val="%1.%2.●.%4.%5.%6.%7.%8."/>
      <w:lvlJc w:val="left"/>
      <w:pPr>
        <w:ind w:left="4320" w:hanging="1440"/>
      </w:pPr>
    </w:lvl>
    <w:lvl w:ilvl="8">
      <w:start w:val="1"/>
      <w:numFmt w:val="decimal"/>
      <w:lvlText w:val="%1.%2.●.%4.%5.%6.%7.%8.%9."/>
      <w:lvlJc w:val="left"/>
      <w:pPr>
        <w:ind w:left="5040" w:hanging="1800"/>
      </w:pPr>
    </w:lvl>
  </w:abstractNum>
  <w:abstractNum w:abstractNumId="4" w15:restartNumberingAfterBreak="0">
    <w:nsid w:val="078809ED"/>
    <w:multiLevelType w:val="hybridMultilevel"/>
    <w:tmpl w:val="E0B4EE36"/>
    <w:lvl w:ilvl="0" w:tplc="9102808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08704EDF"/>
    <w:multiLevelType w:val="hybridMultilevel"/>
    <w:tmpl w:val="EA8EFAD2"/>
    <w:lvl w:ilvl="0" w:tplc="D068D0F6">
      <w:start w:val="1"/>
      <w:numFmt w:val="bullet"/>
      <w:lvlText w:val="•"/>
      <w:lvlJc w:val="left"/>
      <w:pPr>
        <w:ind w:left="720" w:hanging="360"/>
      </w:pPr>
      <w:rPr>
        <w:rFonts w:ascii="Arial" w:hAnsi="Arial" w:hint="default"/>
      </w:rPr>
    </w:lvl>
    <w:lvl w:ilvl="1" w:tplc="09EA8F5E">
      <w:start w:val="1"/>
      <w:numFmt w:val="bullet"/>
      <w:lvlText w:val="o"/>
      <w:lvlJc w:val="left"/>
      <w:pPr>
        <w:ind w:left="1440" w:hanging="360"/>
      </w:pPr>
      <w:rPr>
        <w:rFonts w:ascii="Courier New" w:hAnsi="Courier New" w:cs="Courier New" w:hint="default"/>
      </w:rPr>
    </w:lvl>
    <w:lvl w:ilvl="2" w:tplc="7406880E">
      <w:start w:val="1"/>
      <w:numFmt w:val="bullet"/>
      <w:lvlText w:val=""/>
      <w:lvlJc w:val="left"/>
      <w:pPr>
        <w:ind w:left="2160" w:hanging="360"/>
      </w:pPr>
      <w:rPr>
        <w:rFonts w:ascii="Wingdings" w:hAnsi="Wingdings" w:hint="default"/>
      </w:rPr>
    </w:lvl>
    <w:lvl w:ilvl="3" w:tplc="F2A091A6">
      <w:start w:val="1"/>
      <w:numFmt w:val="bullet"/>
      <w:lvlText w:val=""/>
      <w:lvlJc w:val="left"/>
      <w:pPr>
        <w:ind w:left="2880" w:hanging="360"/>
      </w:pPr>
      <w:rPr>
        <w:rFonts w:ascii="Symbol" w:hAnsi="Symbol" w:hint="default"/>
      </w:rPr>
    </w:lvl>
    <w:lvl w:ilvl="4" w:tplc="1DDAA4EA">
      <w:start w:val="1"/>
      <w:numFmt w:val="bullet"/>
      <w:lvlText w:val="o"/>
      <w:lvlJc w:val="left"/>
      <w:pPr>
        <w:ind w:left="3600" w:hanging="360"/>
      </w:pPr>
      <w:rPr>
        <w:rFonts w:ascii="Courier New" w:hAnsi="Courier New" w:cs="Courier New" w:hint="default"/>
      </w:rPr>
    </w:lvl>
    <w:lvl w:ilvl="5" w:tplc="108ABF34">
      <w:start w:val="1"/>
      <w:numFmt w:val="bullet"/>
      <w:lvlText w:val=""/>
      <w:lvlJc w:val="left"/>
      <w:pPr>
        <w:ind w:left="4320" w:hanging="360"/>
      </w:pPr>
      <w:rPr>
        <w:rFonts w:ascii="Wingdings" w:hAnsi="Wingdings" w:hint="default"/>
      </w:rPr>
    </w:lvl>
    <w:lvl w:ilvl="6" w:tplc="C67E8A2C">
      <w:start w:val="1"/>
      <w:numFmt w:val="bullet"/>
      <w:lvlText w:val=""/>
      <w:lvlJc w:val="left"/>
      <w:pPr>
        <w:ind w:left="5040" w:hanging="360"/>
      </w:pPr>
      <w:rPr>
        <w:rFonts w:ascii="Symbol" w:hAnsi="Symbol" w:hint="default"/>
      </w:rPr>
    </w:lvl>
    <w:lvl w:ilvl="7" w:tplc="3FB2213C">
      <w:start w:val="1"/>
      <w:numFmt w:val="bullet"/>
      <w:lvlText w:val="o"/>
      <w:lvlJc w:val="left"/>
      <w:pPr>
        <w:ind w:left="5760" w:hanging="360"/>
      </w:pPr>
      <w:rPr>
        <w:rFonts w:ascii="Courier New" w:hAnsi="Courier New" w:cs="Courier New" w:hint="default"/>
      </w:rPr>
    </w:lvl>
    <w:lvl w:ilvl="8" w:tplc="3D66CEC6">
      <w:start w:val="1"/>
      <w:numFmt w:val="bullet"/>
      <w:lvlText w:val=""/>
      <w:lvlJc w:val="left"/>
      <w:pPr>
        <w:ind w:left="6480" w:hanging="360"/>
      </w:pPr>
      <w:rPr>
        <w:rFonts w:ascii="Wingdings" w:hAnsi="Wingdings" w:hint="default"/>
      </w:rPr>
    </w:lvl>
  </w:abstractNum>
  <w:abstractNum w:abstractNumId="6" w15:restartNumberingAfterBreak="0">
    <w:nsid w:val="11494222"/>
    <w:multiLevelType w:val="hybridMultilevel"/>
    <w:tmpl w:val="BBD46C0C"/>
    <w:lvl w:ilvl="0" w:tplc="72906740">
      <w:start w:val="1"/>
      <w:numFmt w:val="bullet"/>
      <w:lvlText w:val="•"/>
      <w:lvlJc w:val="left"/>
      <w:pPr>
        <w:ind w:left="720" w:hanging="360"/>
      </w:pPr>
      <w:rPr>
        <w:rFonts w:ascii="Arial" w:hAnsi="Arial" w:hint="default"/>
      </w:rPr>
    </w:lvl>
    <w:lvl w:ilvl="1" w:tplc="6CA0D680">
      <w:start w:val="1"/>
      <w:numFmt w:val="bullet"/>
      <w:lvlText w:val="o"/>
      <w:lvlJc w:val="left"/>
      <w:pPr>
        <w:ind w:left="1440" w:hanging="360"/>
      </w:pPr>
      <w:rPr>
        <w:rFonts w:ascii="Courier New" w:hAnsi="Courier New" w:cs="Courier New" w:hint="default"/>
      </w:rPr>
    </w:lvl>
    <w:lvl w:ilvl="2" w:tplc="7F9E312A">
      <w:start w:val="1"/>
      <w:numFmt w:val="bullet"/>
      <w:lvlText w:val=""/>
      <w:lvlJc w:val="left"/>
      <w:pPr>
        <w:ind w:left="2160" w:hanging="360"/>
      </w:pPr>
      <w:rPr>
        <w:rFonts w:ascii="Wingdings" w:hAnsi="Wingdings" w:hint="default"/>
      </w:rPr>
    </w:lvl>
    <w:lvl w:ilvl="3" w:tplc="67826058">
      <w:start w:val="1"/>
      <w:numFmt w:val="bullet"/>
      <w:lvlText w:val=""/>
      <w:lvlJc w:val="left"/>
      <w:pPr>
        <w:ind w:left="2880" w:hanging="360"/>
      </w:pPr>
      <w:rPr>
        <w:rFonts w:ascii="Symbol" w:hAnsi="Symbol" w:hint="default"/>
      </w:rPr>
    </w:lvl>
    <w:lvl w:ilvl="4" w:tplc="A4560B7A">
      <w:start w:val="1"/>
      <w:numFmt w:val="bullet"/>
      <w:lvlText w:val="o"/>
      <w:lvlJc w:val="left"/>
      <w:pPr>
        <w:ind w:left="3600" w:hanging="360"/>
      </w:pPr>
      <w:rPr>
        <w:rFonts w:ascii="Courier New" w:hAnsi="Courier New" w:cs="Courier New" w:hint="default"/>
      </w:rPr>
    </w:lvl>
    <w:lvl w:ilvl="5" w:tplc="A49A3B2C">
      <w:start w:val="1"/>
      <w:numFmt w:val="bullet"/>
      <w:lvlText w:val=""/>
      <w:lvlJc w:val="left"/>
      <w:pPr>
        <w:ind w:left="4320" w:hanging="360"/>
      </w:pPr>
      <w:rPr>
        <w:rFonts w:ascii="Wingdings" w:hAnsi="Wingdings" w:hint="default"/>
      </w:rPr>
    </w:lvl>
    <w:lvl w:ilvl="6" w:tplc="524A655C">
      <w:start w:val="1"/>
      <w:numFmt w:val="bullet"/>
      <w:lvlText w:val=""/>
      <w:lvlJc w:val="left"/>
      <w:pPr>
        <w:ind w:left="5040" w:hanging="360"/>
      </w:pPr>
      <w:rPr>
        <w:rFonts w:ascii="Symbol" w:hAnsi="Symbol" w:hint="default"/>
      </w:rPr>
    </w:lvl>
    <w:lvl w:ilvl="7" w:tplc="F386FEC2">
      <w:start w:val="1"/>
      <w:numFmt w:val="bullet"/>
      <w:lvlText w:val="o"/>
      <w:lvlJc w:val="left"/>
      <w:pPr>
        <w:ind w:left="5760" w:hanging="360"/>
      </w:pPr>
      <w:rPr>
        <w:rFonts w:ascii="Courier New" w:hAnsi="Courier New" w:cs="Courier New" w:hint="default"/>
      </w:rPr>
    </w:lvl>
    <w:lvl w:ilvl="8" w:tplc="E6D6202E">
      <w:start w:val="1"/>
      <w:numFmt w:val="bullet"/>
      <w:lvlText w:val=""/>
      <w:lvlJc w:val="left"/>
      <w:pPr>
        <w:ind w:left="6480" w:hanging="360"/>
      </w:pPr>
      <w:rPr>
        <w:rFonts w:ascii="Wingdings" w:hAnsi="Wingdings" w:hint="default"/>
      </w:rPr>
    </w:lvl>
  </w:abstractNum>
  <w:abstractNum w:abstractNumId="7" w15:restartNumberingAfterBreak="0">
    <w:nsid w:val="11866A84"/>
    <w:multiLevelType w:val="hybridMultilevel"/>
    <w:tmpl w:val="45E01500"/>
    <w:lvl w:ilvl="0" w:tplc="E80499B4">
      <w:start w:val="1"/>
      <w:numFmt w:val="bullet"/>
      <w:lvlText w:val=""/>
      <w:lvlJc w:val="left"/>
      <w:pPr>
        <w:ind w:left="1440" w:hanging="360"/>
      </w:pPr>
      <w:rPr>
        <w:rFonts w:ascii="Symbol" w:hAnsi="Symbol" w:hint="default"/>
      </w:rPr>
    </w:lvl>
    <w:lvl w:ilvl="1" w:tplc="26B42786">
      <w:start w:val="1"/>
      <w:numFmt w:val="bullet"/>
      <w:lvlText w:val="o"/>
      <w:lvlJc w:val="left"/>
      <w:pPr>
        <w:ind w:left="2160" w:hanging="360"/>
      </w:pPr>
      <w:rPr>
        <w:rFonts w:ascii="Courier New" w:hAnsi="Courier New" w:cs="Courier New" w:hint="default"/>
      </w:rPr>
    </w:lvl>
    <w:lvl w:ilvl="2" w:tplc="839A334C">
      <w:start w:val="1"/>
      <w:numFmt w:val="bullet"/>
      <w:lvlText w:val=""/>
      <w:lvlJc w:val="left"/>
      <w:pPr>
        <w:ind w:left="2880" w:hanging="360"/>
      </w:pPr>
      <w:rPr>
        <w:rFonts w:ascii="Wingdings" w:hAnsi="Wingdings" w:hint="default"/>
      </w:rPr>
    </w:lvl>
    <w:lvl w:ilvl="3" w:tplc="321EF75C">
      <w:start w:val="1"/>
      <w:numFmt w:val="bullet"/>
      <w:lvlText w:val=""/>
      <w:lvlJc w:val="left"/>
      <w:pPr>
        <w:ind w:left="3600" w:hanging="360"/>
      </w:pPr>
      <w:rPr>
        <w:rFonts w:ascii="Symbol" w:hAnsi="Symbol" w:hint="default"/>
      </w:rPr>
    </w:lvl>
    <w:lvl w:ilvl="4" w:tplc="0ADE3202">
      <w:start w:val="1"/>
      <w:numFmt w:val="bullet"/>
      <w:lvlText w:val="o"/>
      <w:lvlJc w:val="left"/>
      <w:pPr>
        <w:ind w:left="4320" w:hanging="360"/>
      </w:pPr>
      <w:rPr>
        <w:rFonts w:ascii="Courier New" w:hAnsi="Courier New" w:cs="Courier New" w:hint="default"/>
      </w:rPr>
    </w:lvl>
    <w:lvl w:ilvl="5" w:tplc="BFEEB69E">
      <w:start w:val="1"/>
      <w:numFmt w:val="bullet"/>
      <w:lvlText w:val=""/>
      <w:lvlJc w:val="left"/>
      <w:pPr>
        <w:ind w:left="5040" w:hanging="360"/>
      </w:pPr>
      <w:rPr>
        <w:rFonts w:ascii="Wingdings" w:hAnsi="Wingdings" w:hint="default"/>
      </w:rPr>
    </w:lvl>
    <w:lvl w:ilvl="6" w:tplc="6860B2B8">
      <w:start w:val="1"/>
      <w:numFmt w:val="bullet"/>
      <w:lvlText w:val=""/>
      <w:lvlJc w:val="left"/>
      <w:pPr>
        <w:ind w:left="5760" w:hanging="360"/>
      </w:pPr>
      <w:rPr>
        <w:rFonts w:ascii="Symbol" w:hAnsi="Symbol" w:hint="default"/>
      </w:rPr>
    </w:lvl>
    <w:lvl w:ilvl="7" w:tplc="BF188332">
      <w:start w:val="1"/>
      <w:numFmt w:val="bullet"/>
      <w:lvlText w:val="o"/>
      <w:lvlJc w:val="left"/>
      <w:pPr>
        <w:ind w:left="6480" w:hanging="360"/>
      </w:pPr>
      <w:rPr>
        <w:rFonts w:ascii="Courier New" w:hAnsi="Courier New" w:cs="Courier New" w:hint="default"/>
      </w:rPr>
    </w:lvl>
    <w:lvl w:ilvl="8" w:tplc="B532D620">
      <w:start w:val="1"/>
      <w:numFmt w:val="bullet"/>
      <w:lvlText w:val=""/>
      <w:lvlJc w:val="left"/>
      <w:pPr>
        <w:ind w:left="7200" w:hanging="360"/>
      </w:pPr>
      <w:rPr>
        <w:rFonts w:ascii="Wingdings" w:hAnsi="Wingdings" w:hint="default"/>
      </w:rPr>
    </w:lvl>
  </w:abstractNum>
  <w:abstractNum w:abstractNumId="8" w15:restartNumberingAfterBreak="0">
    <w:nsid w:val="11C72C88"/>
    <w:multiLevelType w:val="multilevel"/>
    <w:tmpl w:val="B76A16A0"/>
    <w:lvl w:ilvl="0">
      <w:start w:val="2"/>
      <w:numFmt w:val="decimal"/>
      <w:lvlText w:val="%1"/>
      <w:lvlJc w:val="left"/>
      <w:pPr>
        <w:ind w:left="700" w:hanging="700"/>
      </w:pPr>
      <w:rPr>
        <w:rFonts w:hint="default"/>
        <w:i/>
      </w:rPr>
    </w:lvl>
    <w:lvl w:ilvl="1">
      <w:start w:val="10"/>
      <w:numFmt w:val="decimal"/>
      <w:lvlText w:val="%1.%2"/>
      <w:lvlJc w:val="left"/>
      <w:pPr>
        <w:ind w:left="700" w:hanging="70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2160" w:hanging="2160"/>
      </w:pPr>
      <w:rPr>
        <w:rFonts w:hint="default"/>
        <w:i/>
      </w:rPr>
    </w:lvl>
  </w:abstractNum>
  <w:abstractNum w:abstractNumId="9" w15:restartNumberingAfterBreak="0">
    <w:nsid w:val="1B0533F4"/>
    <w:multiLevelType w:val="hybridMultilevel"/>
    <w:tmpl w:val="ABFEB26E"/>
    <w:lvl w:ilvl="0" w:tplc="CBF860AE">
      <w:start w:val="1"/>
      <w:numFmt w:val="decimal"/>
      <w:lvlText w:val="%1."/>
      <w:lvlJc w:val="left"/>
      <w:pPr>
        <w:ind w:left="720" w:hanging="360"/>
      </w:pPr>
      <w:rPr>
        <w:rFonts w:hint="default"/>
        <w:color w:val="000000"/>
      </w:rPr>
    </w:lvl>
    <w:lvl w:ilvl="1" w:tplc="6B1ED46A">
      <w:start w:val="1"/>
      <w:numFmt w:val="lowerLetter"/>
      <w:lvlText w:val="%2."/>
      <w:lvlJc w:val="left"/>
      <w:pPr>
        <w:ind w:left="1440" w:hanging="360"/>
      </w:pPr>
    </w:lvl>
    <w:lvl w:ilvl="2" w:tplc="A1560CEC">
      <w:start w:val="1"/>
      <w:numFmt w:val="lowerRoman"/>
      <w:lvlText w:val="%3."/>
      <w:lvlJc w:val="right"/>
      <w:pPr>
        <w:ind w:left="2160" w:hanging="180"/>
      </w:pPr>
    </w:lvl>
    <w:lvl w:ilvl="3" w:tplc="0D721AC0">
      <w:start w:val="1"/>
      <w:numFmt w:val="decimal"/>
      <w:lvlText w:val="%4."/>
      <w:lvlJc w:val="left"/>
      <w:pPr>
        <w:ind w:left="2880" w:hanging="360"/>
      </w:pPr>
    </w:lvl>
    <w:lvl w:ilvl="4" w:tplc="A4BA1894">
      <w:start w:val="1"/>
      <w:numFmt w:val="lowerLetter"/>
      <w:lvlText w:val="%5."/>
      <w:lvlJc w:val="left"/>
      <w:pPr>
        <w:ind w:left="3600" w:hanging="360"/>
      </w:pPr>
    </w:lvl>
    <w:lvl w:ilvl="5" w:tplc="4A0AB22C">
      <w:start w:val="1"/>
      <w:numFmt w:val="lowerRoman"/>
      <w:lvlText w:val="%6."/>
      <w:lvlJc w:val="right"/>
      <w:pPr>
        <w:ind w:left="4320" w:hanging="180"/>
      </w:pPr>
    </w:lvl>
    <w:lvl w:ilvl="6" w:tplc="C5A00278">
      <w:start w:val="1"/>
      <w:numFmt w:val="decimal"/>
      <w:lvlText w:val="%7."/>
      <w:lvlJc w:val="left"/>
      <w:pPr>
        <w:ind w:left="5040" w:hanging="360"/>
      </w:pPr>
    </w:lvl>
    <w:lvl w:ilvl="7" w:tplc="ECF87FB6">
      <w:start w:val="1"/>
      <w:numFmt w:val="lowerLetter"/>
      <w:lvlText w:val="%8."/>
      <w:lvlJc w:val="left"/>
      <w:pPr>
        <w:ind w:left="5760" w:hanging="360"/>
      </w:pPr>
    </w:lvl>
    <w:lvl w:ilvl="8" w:tplc="F85A24EC">
      <w:start w:val="1"/>
      <w:numFmt w:val="lowerRoman"/>
      <w:lvlText w:val="%9."/>
      <w:lvlJc w:val="right"/>
      <w:pPr>
        <w:ind w:left="6480" w:hanging="180"/>
      </w:pPr>
    </w:lvl>
  </w:abstractNum>
  <w:abstractNum w:abstractNumId="10" w15:restartNumberingAfterBreak="0">
    <w:nsid w:val="1C5B0A4B"/>
    <w:multiLevelType w:val="hybridMultilevel"/>
    <w:tmpl w:val="227433E4"/>
    <w:lvl w:ilvl="0" w:tplc="2E643450">
      <w:start w:val="1"/>
      <w:numFmt w:val="bullet"/>
      <w:lvlText w:val=""/>
      <w:lvlJc w:val="left"/>
      <w:pPr>
        <w:ind w:left="720" w:hanging="360"/>
      </w:pPr>
      <w:rPr>
        <w:rFonts w:ascii="Symbol" w:hAnsi="Symbol" w:hint="default"/>
      </w:rPr>
    </w:lvl>
    <w:lvl w:ilvl="1" w:tplc="2C924FA6">
      <w:start w:val="1"/>
      <w:numFmt w:val="bullet"/>
      <w:lvlText w:val="o"/>
      <w:lvlJc w:val="left"/>
      <w:pPr>
        <w:ind w:left="1440" w:hanging="360"/>
      </w:pPr>
      <w:rPr>
        <w:rFonts w:ascii="Courier New" w:hAnsi="Courier New" w:cs="Courier New" w:hint="default"/>
      </w:rPr>
    </w:lvl>
    <w:lvl w:ilvl="2" w:tplc="0E6A4000">
      <w:start w:val="1"/>
      <w:numFmt w:val="bullet"/>
      <w:lvlText w:val=""/>
      <w:lvlJc w:val="left"/>
      <w:pPr>
        <w:ind w:left="2160" w:hanging="360"/>
      </w:pPr>
      <w:rPr>
        <w:rFonts w:ascii="Wingdings" w:hAnsi="Wingdings" w:hint="default"/>
      </w:rPr>
    </w:lvl>
    <w:lvl w:ilvl="3" w:tplc="CCC8B21E">
      <w:start w:val="1"/>
      <w:numFmt w:val="bullet"/>
      <w:lvlText w:val=""/>
      <w:lvlJc w:val="left"/>
      <w:pPr>
        <w:ind w:left="2880" w:hanging="360"/>
      </w:pPr>
      <w:rPr>
        <w:rFonts w:ascii="Symbol" w:hAnsi="Symbol" w:hint="default"/>
      </w:rPr>
    </w:lvl>
    <w:lvl w:ilvl="4" w:tplc="98207F84">
      <w:start w:val="1"/>
      <w:numFmt w:val="bullet"/>
      <w:lvlText w:val="o"/>
      <w:lvlJc w:val="left"/>
      <w:pPr>
        <w:ind w:left="3600" w:hanging="360"/>
      </w:pPr>
      <w:rPr>
        <w:rFonts w:ascii="Courier New" w:hAnsi="Courier New" w:cs="Courier New" w:hint="default"/>
      </w:rPr>
    </w:lvl>
    <w:lvl w:ilvl="5" w:tplc="56008F62">
      <w:start w:val="1"/>
      <w:numFmt w:val="bullet"/>
      <w:lvlText w:val=""/>
      <w:lvlJc w:val="left"/>
      <w:pPr>
        <w:ind w:left="4320" w:hanging="360"/>
      </w:pPr>
      <w:rPr>
        <w:rFonts w:ascii="Wingdings" w:hAnsi="Wingdings" w:hint="default"/>
      </w:rPr>
    </w:lvl>
    <w:lvl w:ilvl="6" w:tplc="165E9ACC">
      <w:start w:val="1"/>
      <w:numFmt w:val="bullet"/>
      <w:lvlText w:val=""/>
      <w:lvlJc w:val="left"/>
      <w:pPr>
        <w:ind w:left="5040" w:hanging="360"/>
      </w:pPr>
      <w:rPr>
        <w:rFonts w:ascii="Symbol" w:hAnsi="Symbol" w:hint="default"/>
      </w:rPr>
    </w:lvl>
    <w:lvl w:ilvl="7" w:tplc="120A5C88">
      <w:start w:val="1"/>
      <w:numFmt w:val="bullet"/>
      <w:lvlText w:val="o"/>
      <w:lvlJc w:val="left"/>
      <w:pPr>
        <w:ind w:left="5760" w:hanging="360"/>
      </w:pPr>
      <w:rPr>
        <w:rFonts w:ascii="Courier New" w:hAnsi="Courier New" w:cs="Courier New" w:hint="default"/>
      </w:rPr>
    </w:lvl>
    <w:lvl w:ilvl="8" w:tplc="394212F8">
      <w:start w:val="1"/>
      <w:numFmt w:val="bullet"/>
      <w:lvlText w:val=""/>
      <w:lvlJc w:val="left"/>
      <w:pPr>
        <w:ind w:left="6480" w:hanging="360"/>
      </w:pPr>
      <w:rPr>
        <w:rFonts w:ascii="Wingdings" w:hAnsi="Wingdings" w:hint="default"/>
      </w:rPr>
    </w:lvl>
  </w:abstractNum>
  <w:abstractNum w:abstractNumId="11" w15:restartNumberingAfterBreak="0">
    <w:nsid w:val="21271F72"/>
    <w:multiLevelType w:val="hybridMultilevel"/>
    <w:tmpl w:val="427866C8"/>
    <w:lvl w:ilvl="0" w:tplc="83745AF6">
      <w:start w:val="1"/>
      <w:numFmt w:val="bullet"/>
      <w:pStyle w:val="a0"/>
      <w:lvlText w:val=""/>
      <w:lvlJc w:val="left"/>
      <w:pPr>
        <w:tabs>
          <w:tab w:val="num" w:pos="720"/>
        </w:tabs>
        <w:ind w:left="720" w:hanging="360"/>
      </w:pPr>
      <w:rPr>
        <w:rFonts w:ascii="Symbol" w:hAnsi="Symbol" w:hint="default"/>
      </w:rPr>
    </w:lvl>
    <w:lvl w:ilvl="1" w:tplc="1018B318">
      <w:start w:val="1"/>
      <w:numFmt w:val="bullet"/>
      <w:lvlText w:val="o"/>
      <w:lvlJc w:val="left"/>
      <w:pPr>
        <w:tabs>
          <w:tab w:val="num" w:pos="1440"/>
        </w:tabs>
        <w:ind w:left="1440" w:hanging="360"/>
      </w:pPr>
      <w:rPr>
        <w:rFonts w:ascii="Courier New" w:hAnsi="Courier New" w:cs="Courier New" w:hint="default"/>
      </w:rPr>
    </w:lvl>
    <w:lvl w:ilvl="2" w:tplc="28407F98">
      <w:start w:val="1"/>
      <w:numFmt w:val="bullet"/>
      <w:lvlText w:val=""/>
      <w:lvlJc w:val="left"/>
      <w:pPr>
        <w:tabs>
          <w:tab w:val="num" w:pos="2160"/>
        </w:tabs>
        <w:ind w:left="2160" w:hanging="360"/>
      </w:pPr>
      <w:rPr>
        <w:rFonts w:ascii="Symbol" w:hAnsi="Symbol" w:hint="default"/>
      </w:rPr>
    </w:lvl>
    <w:lvl w:ilvl="3" w:tplc="71B6C886">
      <w:start w:val="1"/>
      <w:numFmt w:val="bullet"/>
      <w:lvlText w:val=""/>
      <w:lvlJc w:val="left"/>
      <w:pPr>
        <w:tabs>
          <w:tab w:val="num" w:pos="2880"/>
        </w:tabs>
        <w:ind w:left="2880" w:hanging="360"/>
      </w:pPr>
      <w:rPr>
        <w:rFonts w:ascii="Symbol" w:hAnsi="Symbol" w:hint="default"/>
      </w:rPr>
    </w:lvl>
    <w:lvl w:ilvl="4" w:tplc="3768F34C">
      <w:start w:val="1"/>
      <w:numFmt w:val="bullet"/>
      <w:lvlText w:val="o"/>
      <w:lvlJc w:val="left"/>
      <w:pPr>
        <w:tabs>
          <w:tab w:val="num" w:pos="3600"/>
        </w:tabs>
        <w:ind w:left="3600" w:hanging="360"/>
      </w:pPr>
      <w:rPr>
        <w:rFonts w:ascii="Courier New" w:hAnsi="Courier New" w:cs="Courier New" w:hint="default"/>
      </w:rPr>
    </w:lvl>
    <w:lvl w:ilvl="5" w:tplc="47F4DEFC">
      <w:start w:val="1"/>
      <w:numFmt w:val="bullet"/>
      <w:lvlText w:val=""/>
      <w:lvlJc w:val="left"/>
      <w:pPr>
        <w:tabs>
          <w:tab w:val="num" w:pos="4320"/>
        </w:tabs>
        <w:ind w:left="4320" w:hanging="360"/>
      </w:pPr>
      <w:rPr>
        <w:rFonts w:ascii="Symbol" w:hAnsi="Symbol" w:hint="default"/>
      </w:rPr>
    </w:lvl>
    <w:lvl w:ilvl="6" w:tplc="10A03286">
      <w:start w:val="1"/>
      <w:numFmt w:val="bullet"/>
      <w:lvlText w:val=""/>
      <w:lvlJc w:val="left"/>
      <w:pPr>
        <w:tabs>
          <w:tab w:val="num" w:pos="5040"/>
        </w:tabs>
        <w:ind w:left="5040" w:hanging="360"/>
      </w:pPr>
      <w:rPr>
        <w:rFonts w:ascii="Symbol" w:hAnsi="Symbol" w:hint="default"/>
      </w:rPr>
    </w:lvl>
    <w:lvl w:ilvl="7" w:tplc="C0A03904">
      <w:start w:val="1"/>
      <w:numFmt w:val="bullet"/>
      <w:lvlText w:val="o"/>
      <w:lvlJc w:val="left"/>
      <w:pPr>
        <w:tabs>
          <w:tab w:val="num" w:pos="5760"/>
        </w:tabs>
        <w:ind w:left="5760" w:hanging="360"/>
      </w:pPr>
      <w:rPr>
        <w:rFonts w:ascii="Courier New" w:hAnsi="Courier New" w:cs="Courier New" w:hint="default"/>
      </w:rPr>
    </w:lvl>
    <w:lvl w:ilvl="8" w:tplc="B57CE56C">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37464D1"/>
    <w:multiLevelType w:val="hybridMultilevel"/>
    <w:tmpl w:val="F266C0E2"/>
    <w:lvl w:ilvl="0" w:tplc="9102808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15:restartNumberingAfterBreak="0">
    <w:nsid w:val="28BD0BBD"/>
    <w:multiLevelType w:val="hybridMultilevel"/>
    <w:tmpl w:val="EE9EC2DC"/>
    <w:lvl w:ilvl="0" w:tplc="EA9029DE">
      <w:start w:val="1"/>
      <w:numFmt w:val="bullet"/>
      <w:lvlText w:val=""/>
      <w:lvlJc w:val="left"/>
      <w:pPr>
        <w:ind w:left="720" w:hanging="360"/>
      </w:pPr>
      <w:rPr>
        <w:rFonts w:ascii="Symbol" w:hAnsi="Symbol" w:hint="default"/>
      </w:rPr>
    </w:lvl>
    <w:lvl w:ilvl="1" w:tplc="6FBE2A38">
      <w:start w:val="1"/>
      <w:numFmt w:val="bullet"/>
      <w:lvlText w:val="o"/>
      <w:lvlJc w:val="left"/>
      <w:pPr>
        <w:ind w:left="1440" w:hanging="360"/>
      </w:pPr>
      <w:rPr>
        <w:rFonts w:ascii="Courier New" w:hAnsi="Courier New" w:cs="Courier New" w:hint="default"/>
      </w:rPr>
    </w:lvl>
    <w:lvl w:ilvl="2" w:tplc="30B63B90">
      <w:start w:val="1"/>
      <w:numFmt w:val="bullet"/>
      <w:lvlText w:val=""/>
      <w:lvlJc w:val="left"/>
      <w:pPr>
        <w:ind w:left="2160" w:hanging="360"/>
      </w:pPr>
      <w:rPr>
        <w:rFonts w:ascii="Wingdings" w:hAnsi="Wingdings" w:hint="default"/>
      </w:rPr>
    </w:lvl>
    <w:lvl w:ilvl="3" w:tplc="5F325836">
      <w:start w:val="1"/>
      <w:numFmt w:val="bullet"/>
      <w:lvlText w:val=""/>
      <w:lvlJc w:val="left"/>
      <w:pPr>
        <w:ind w:left="2880" w:hanging="360"/>
      </w:pPr>
      <w:rPr>
        <w:rFonts w:ascii="Symbol" w:hAnsi="Symbol" w:hint="default"/>
      </w:rPr>
    </w:lvl>
    <w:lvl w:ilvl="4" w:tplc="8F3C785A">
      <w:start w:val="1"/>
      <w:numFmt w:val="bullet"/>
      <w:lvlText w:val="o"/>
      <w:lvlJc w:val="left"/>
      <w:pPr>
        <w:ind w:left="3600" w:hanging="360"/>
      </w:pPr>
      <w:rPr>
        <w:rFonts w:ascii="Courier New" w:hAnsi="Courier New" w:cs="Courier New" w:hint="default"/>
      </w:rPr>
    </w:lvl>
    <w:lvl w:ilvl="5" w:tplc="90F47174">
      <w:start w:val="1"/>
      <w:numFmt w:val="bullet"/>
      <w:lvlText w:val=""/>
      <w:lvlJc w:val="left"/>
      <w:pPr>
        <w:ind w:left="4320" w:hanging="360"/>
      </w:pPr>
      <w:rPr>
        <w:rFonts w:ascii="Wingdings" w:hAnsi="Wingdings" w:hint="default"/>
      </w:rPr>
    </w:lvl>
    <w:lvl w:ilvl="6" w:tplc="D5E663F0">
      <w:start w:val="1"/>
      <w:numFmt w:val="bullet"/>
      <w:lvlText w:val=""/>
      <w:lvlJc w:val="left"/>
      <w:pPr>
        <w:ind w:left="5040" w:hanging="360"/>
      </w:pPr>
      <w:rPr>
        <w:rFonts w:ascii="Symbol" w:hAnsi="Symbol" w:hint="default"/>
      </w:rPr>
    </w:lvl>
    <w:lvl w:ilvl="7" w:tplc="4678D98A">
      <w:start w:val="1"/>
      <w:numFmt w:val="bullet"/>
      <w:lvlText w:val="o"/>
      <w:lvlJc w:val="left"/>
      <w:pPr>
        <w:ind w:left="5760" w:hanging="360"/>
      </w:pPr>
      <w:rPr>
        <w:rFonts w:ascii="Courier New" w:hAnsi="Courier New" w:cs="Courier New" w:hint="default"/>
      </w:rPr>
    </w:lvl>
    <w:lvl w:ilvl="8" w:tplc="0C40311A">
      <w:start w:val="1"/>
      <w:numFmt w:val="bullet"/>
      <w:lvlText w:val=""/>
      <w:lvlJc w:val="left"/>
      <w:pPr>
        <w:ind w:left="6480" w:hanging="360"/>
      </w:pPr>
      <w:rPr>
        <w:rFonts w:ascii="Wingdings" w:hAnsi="Wingdings" w:hint="default"/>
      </w:rPr>
    </w:lvl>
  </w:abstractNum>
  <w:abstractNum w:abstractNumId="14" w15:restartNumberingAfterBreak="0">
    <w:nsid w:val="297E75DB"/>
    <w:multiLevelType w:val="hybridMultilevel"/>
    <w:tmpl w:val="2A5A3C0A"/>
    <w:lvl w:ilvl="0" w:tplc="D0B071A2">
      <w:start w:val="1"/>
      <w:numFmt w:val="bullet"/>
      <w:pStyle w:val="bullet"/>
      <w:lvlText w:val=""/>
      <w:lvlJc w:val="left"/>
      <w:pPr>
        <w:tabs>
          <w:tab w:val="num" w:pos="360"/>
        </w:tabs>
        <w:ind w:left="360" w:hanging="360"/>
      </w:pPr>
      <w:rPr>
        <w:rFonts w:ascii="Symbol" w:hAnsi="Symbol" w:hint="default"/>
      </w:rPr>
    </w:lvl>
    <w:lvl w:ilvl="1" w:tplc="E0885260">
      <w:start w:val="1"/>
      <w:numFmt w:val="bullet"/>
      <w:lvlText w:val="o"/>
      <w:lvlJc w:val="left"/>
      <w:pPr>
        <w:tabs>
          <w:tab w:val="num" w:pos="1440"/>
        </w:tabs>
        <w:ind w:left="1440" w:hanging="360"/>
      </w:pPr>
      <w:rPr>
        <w:rFonts w:ascii="Courier New" w:hAnsi="Courier New" w:hint="default"/>
      </w:rPr>
    </w:lvl>
    <w:lvl w:ilvl="2" w:tplc="ACE66E98">
      <w:start w:val="1"/>
      <w:numFmt w:val="bullet"/>
      <w:lvlText w:val=""/>
      <w:lvlJc w:val="left"/>
      <w:pPr>
        <w:tabs>
          <w:tab w:val="num" w:pos="2160"/>
        </w:tabs>
        <w:ind w:left="2160" w:hanging="360"/>
      </w:pPr>
      <w:rPr>
        <w:rFonts w:ascii="Wingdings" w:hAnsi="Wingdings" w:hint="default"/>
      </w:rPr>
    </w:lvl>
    <w:lvl w:ilvl="3" w:tplc="4EF2F5E8">
      <w:start w:val="1"/>
      <w:numFmt w:val="bullet"/>
      <w:lvlText w:val=""/>
      <w:lvlJc w:val="left"/>
      <w:pPr>
        <w:tabs>
          <w:tab w:val="num" w:pos="2880"/>
        </w:tabs>
        <w:ind w:left="2880" w:hanging="360"/>
      </w:pPr>
      <w:rPr>
        <w:rFonts w:ascii="Symbol" w:hAnsi="Symbol" w:hint="default"/>
      </w:rPr>
    </w:lvl>
    <w:lvl w:ilvl="4" w:tplc="7152C6FE">
      <w:start w:val="1"/>
      <w:numFmt w:val="bullet"/>
      <w:lvlText w:val="o"/>
      <w:lvlJc w:val="left"/>
      <w:pPr>
        <w:tabs>
          <w:tab w:val="num" w:pos="3600"/>
        </w:tabs>
        <w:ind w:left="3600" w:hanging="360"/>
      </w:pPr>
      <w:rPr>
        <w:rFonts w:ascii="Courier New" w:hAnsi="Courier New" w:hint="default"/>
      </w:rPr>
    </w:lvl>
    <w:lvl w:ilvl="5" w:tplc="B5503FBC">
      <w:start w:val="1"/>
      <w:numFmt w:val="bullet"/>
      <w:lvlText w:val=""/>
      <w:lvlJc w:val="left"/>
      <w:pPr>
        <w:tabs>
          <w:tab w:val="num" w:pos="4320"/>
        </w:tabs>
        <w:ind w:left="4320" w:hanging="360"/>
      </w:pPr>
      <w:rPr>
        <w:rFonts w:ascii="Wingdings" w:hAnsi="Wingdings" w:hint="default"/>
      </w:rPr>
    </w:lvl>
    <w:lvl w:ilvl="6" w:tplc="A24E1E0A">
      <w:start w:val="1"/>
      <w:numFmt w:val="bullet"/>
      <w:lvlText w:val=""/>
      <w:lvlJc w:val="left"/>
      <w:pPr>
        <w:tabs>
          <w:tab w:val="num" w:pos="5040"/>
        </w:tabs>
        <w:ind w:left="5040" w:hanging="360"/>
      </w:pPr>
      <w:rPr>
        <w:rFonts w:ascii="Symbol" w:hAnsi="Symbol" w:hint="default"/>
      </w:rPr>
    </w:lvl>
    <w:lvl w:ilvl="7" w:tplc="DCA0692E">
      <w:start w:val="1"/>
      <w:numFmt w:val="bullet"/>
      <w:lvlText w:val="o"/>
      <w:lvlJc w:val="left"/>
      <w:pPr>
        <w:tabs>
          <w:tab w:val="num" w:pos="5760"/>
        </w:tabs>
        <w:ind w:left="5760" w:hanging="360"/>
      </w:pPr>
      <w:rPr>
        <w:rFonts w:ascii="Courier New" w:hAnsi="Courier New" w:hint="default"/>
      </w:rPr>
    </w:lvl>
    <w:lvl w:ilvl="8" w:tplc="AA6A2082">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2A393A"/>
    <w:multiLevelType w:val="multilevel"/>
    <w:tmpl w:val="6672BBD6"/>
    <w:lvl w:ilvl="0">
      <w:start w:val="1"/>
      <w:numFmt w:val="bullet"/>
      <w:lvlText w:val=""/>
      <w:lvlJc w:val="left"/>
      <w:pPr>
        <w:ind w:left="720" w:hanging="360"/>
      </w:pPr>
      <w:rPr>
        <w:rFonts w:ascii="Symbol" w:hAnsi="Symbol" w:hint="default"/>
      </w:rPr>
    </w:lvl>
    <w:lvl w:ilvl="1">
      <w:start w:val="1"/>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2B7B3C6F"/>
    <w:multiLevelType w:val="hybridMultilevel"/>
    <w:tmpl w:val="5218F836"/>
    <w:lvl w:ilvl="0" w:tplc="B0461920">
      <w:start w:val="1"/>
      <w:numFmt w:val="bullet"/>
      <w:lvlText w:val=""/>
      <w:lvlJc w:val="left"/>
      <w:pPr>
        <w:ind w:left="720" w:hanging="360"/>
      </w:pPr>
      <w:rPr>
        <w:rFonts w:ascii="Symbol" w:hAnsi="Symbol" w:hint="default"/>
      </w:rPr>
    </w:lvl>
    <w:lvl w:ilvl="1" w:tplc="36EEB4CA">
      <w:start w:val="1"/>
      <w:numFmt w:val="bullet"/>
      <w:lvlText w:val="o"/>
      <w:lvlJc w:val="left"/>
      <w:pPr>
        <w:ind w:left="1440" w:hanging="360"/>
      </w:pPr>
      <w:rPr>
        <w:rFonts w:ascii="Courier New" w:hAnsi="Courier New" w:cs="Courier New" w:hint="default"/>
      </w:rPr>
    </w:lvl>
    <w:lvl w:ilvl="2" w:tplc="2988CE18">
      <w:start w:val="1"/>
      <w:numFmt w:val="bullet"/>
      <w:lvlText w:val=""/>
      <w:lvlJc w:val="left"/>
      <w:pPr>
        <w:ind w:left="2160" w:hanging="360"/>
      </w:pPr>
      <w:rPr>
        <w:rFonts w:ascii="Wingdings" w:hAnsi="Wingdings" w:hint="default"/>
      </w:rPr>
    </w:lvl>
    <w:lvl w:ilvl="3" w:tplc="24DA01DA">
      <w:start w:val="1"/>
      <w:numFmt w:val="bullet"/>
      <w:lvlText w:val=""/>
      <w:lvlJc w:val="left"/>
      <w:pPr>
        <w:ind w:left="2880" w:hanging="360"/>
      </w:pPr>
      <w:rPr>
        <w:rFonts w:ascii="Symbol" w:hAnsi="Symbol" w:hint="default"/>
      </w:rPr>
    </w:lvl>
    <w:lvl w:ilvl="4" w:tplc="58B22EBA">
      <w:start w:val="1"/>
      <w:numFmt w:val="bullet"/>
      <w:lvlText w:val="o"/>
      <w:lvlJc w:val="left"/>
      <w:pPr>
        <w:ind w:left="3600" w:hanging="360"/>
      </w:pPr>
      <w:rPr>
        <w:rFonts w:ascii="Courier New" w:hAnsi="Courier New" w:cs="Courier New" w:hint="default"/>
      </w:rPr>
    </w:lvl>
    <w:lvl w:ilvl="5" w:tplc="1564E4E6">
      <w:start w:val="1"/>
      <w:numFmt w:val="bullet"/>
      <w:lvlText w:val=""/>
      <w:lvlJc w:val="left"/>
      <w:pPr>
        <w:ind w:left="4320" w:hanging="360"/>
      </w:pPr>
      <w:rPr>
        <w:rFonts w:ascii="Wingdings" w:hAnsi="Wingdings" w:hint="default"/>
      </w:rPr>
    </w:lvl>
    <w:lvl w:ilvl="6" w:tplc="DB10A4C6">
      <w:start w:val="1"/>
      <w:numFmt w:val="bullet"/>
      <w:lvlText w:val=""/>
      <w:lvlJc w:val="left"/>
      <w:pPr>
        <w:ind w:left="5040" w:hanging="360"/>
      </w:pPr>
      <w:rPr>
        <w:rFonts w:ascii="Symbol" w:hAnsi="Symbol" w:hint="default"/>
      </w:rPr>
    </w:lvl>
    <w:lvl w:ilvl="7" w:tplc="D75C81FC">
      <w:start w:val="1"/>
      <w:numFmt w:val="bullet"/>
      <w:lvlText w:val="o"/>
      <w:lvlJc w:val="left"/>
      <w:pPr>
        <w:ind w:left="5760" w:hanging="360"/>
      </w:pPr>
      <w:rPr>
        <w:rFonts w:ascii="Courier New" w:hAnsi="Courier New" w:cs="Courier New" w:hint="default"/>
      </w:rPr>
    </w:lvl>
    <w:lvl w:ilvl="8" w:tplc="3D1E30A6">
      <w:start w:val="1"/>
      <w:numFmt w:val="bullet"/>
      <w:lvlText w:val=""/>
      <w:lvlJc w:val="left"/>
      <w:pPr>
        <w:ind w:left="6480" w:hanging="360"/>
      </w:pPr>
      <w:rPr>
        <w:rFonts w:ascii="Wingdings" w:hAnsi="Wingdings" w:hint="default"/>
      </w:rPr>
    </w:lvl>
  </w:abstractNum>
  <w:abstractNum w:abstractNumId="17" w15:restartNumberingAfterBreak="0">
    <w:nsid w:val="2EF51C9F"/>
    <w:multiLevelType w:val="hybridMultilevel"/>
    <w:tmpl w:val="757C772E"/>
    <w:lvl w:ilvl="0" w:tplc="8E20E956">
      <w:start w:val="1"/>
      <w:numFmt w:val="bullet"/>
      <w:lvlText w:val=""/>
      <w:lvlJc w:val="left"/>
      <w:pPr>
        <w:ind w:left="1287" w:hanging="360"/>
      </w:pPr>
      <w:rPr>
        <w:rFonts w:ascii="Symbol" w:hAnsi="Symbol" w:hint="default"/>
      </w:rPr>
    </w:lvl>
    <w:lvl w:ilvl="1" w:tplc="0584F688">
      <w:start w:val="1"/>
      <w:numFmt w:val="bullet"/>
      <w:lvlText w:val="o"/>
      <w:lvlJc w:val="left"/>
      <w:pPr>
        <w:ind w:left="2007" w:hanging="360"/>
      </w:pPr>
      <w:rPr>
        <w:rFonts w:ascii="Courier New" w:hAnsi="Courier New" w:cs="Courier New" w:hint="default"/>
      </w:rPr>
    </w:lvl>
    <w:lvl w:ilvl="2" w:tplc="7E3E99AC">
      <w:start w:val="1"/>
      <w:numFmt w:val="bullet"/>
      <w:lvlText w:val=""/>
      <w:lvlJc w:val="left"/>
      <w:pPr>
        <w:ind w:left="2727" w:hanging="360"/>
      </w:pPr>
      <w:rPr>
        <w:rFonts w:ascii="Wingdings" w:hAnsi="Wingdings" w:hint="default"/>
      </w:rPr>
    </w:lvl>
    <w:lvl w:ilvl="3" w:tplc="E52ECA8C">
      <w:start w:val="1"/>
      <w:numFmt w:val="bullet"/>
      <w:lvlText w:val=""/>
      <w:lvlJc w:val="left"/>
      <w:pPr>
        <w:ind w:left="3447" w:hanging="360"/>
      </w:pPr>
      <w:rPr>
        <w:rFonts w:ascii="Symbol" w:hAnsi="Symbol" w:hint="default"/>
      </w:rPr>
    </w:lvl>
    <w:lvl w:ilvl="4" w:tplc="050882F6">
      <w:start w:val="1"/>
      <w:numFmt w:val="bullet"/>
      <w:lvlText w:val="o"/>
      <w:lvlJc w:val="left"/>
      <w:pPr>
        <w:ind w:left="4167" w:hanging="360"/>
      </w:pPr>
      <w:rPr>
        <w:rFonts w:ascii="Courier New" w:hAnsi="Courier New" w:cs="Courier New" w:hint="default"/>
      </w:rPr>
    </w:lvl>
    <w:lvl w:ilvl="5" w:tplc="AA9A6FA8">
      <w:start w:val="1"/>
      <w:numFmt w:val="bullet"/>
      <w:lvlText w:val=""/>
      <w:lvlJc w:val="left"/>
      <w:pPr>
        <w:ind w:left="4887" w:hanging="360"/>
      </w:pPr>
      <w:rPr>
        <w:rFonts w:ascii="Wingdings" w:hAnsi="Wingdings" w:hint="default"/>
      </w:rPr>
    </w:lvl>
    <w:lvl w:ilvl="6" w:tplc="0C30FC0C">
      <w:start w:val="1"/>
      <w:numFmt w:val="bullet"/>
      <w:lvlText w:val=""/>
      <w:lvlJc w:val="left"/>
      <w:pPr>
        <w:ind w:left="5607" w:hanging="360"/>
      </w:pPr>
      <w:rPr>
        <w:rFonts w:ascii="Symbol" w:hAnsi="Symbol" w:hint="default"/>
      </w:rPr>
    </w:lvl>
    <w:lvl w:ilvl="7" w:tplc="0B5E9282">
      <w:start w:val="1"/>
      <w:numFmt w:val="bullet"/>
      <w:lvlText w:val="o"/>
      <w:lvlJc w:val="left"/>
      <w:pPr>
        <w:ind w:left="6327" w:hanging="360"/>
      </w:pPr>
      <w:rPr>
        <w:rFonts w:ascii="Courier New" w:hAnsi="Courier New" w:cs="Courier New" w:hint="default"/>
      </w:rPr>
    </w:lvl>
    <w:lvl w:ilvl="8" w:tplc="EEDAD5E8">
      <w:start w:val="1"/>
      <w:numFmt w:val="bullet"/>
      <w:lvlText w:val=""/>
      <w:lvlJc w:val="left"/>
      <w:pPr>
        <w:ind w:left="7047" w:hanging="360"/>
      </w:pPr>
      <w:rPr>
        <w:rFonts w:ascii="Wingdings" w:hAnsi="Wingdings" w:hint="default"/>
      </w:rPr>
    </w:lvl>
  </w:abstractNum>
  <w:abstractNum w:abstractNumId="18" w15:restartNumberingAfterBreak="0">
    <w:nsid w:val="3C10656E"/>
    <w:multiLevelType w:val="hybridMultilevel"/>
    <w:tmpl w:val="0F8E13EE"/>
    <w:lvl w:ilvl="0" w:tplc="04BE4B26">
      <w:start w:val="1"/>
      <w:numFmt w:val="decimal"/>
      <w:lvlText w:val="%1."/>
      <w:lvlJc w:val="left"/>
      <w:pPr>
        <w:ind w:left="720" w:hanging="360"/>
      </w:pPr>
      <w:rPr>
        <w:rFonts w:hint="default"/>
      </w:rPr>
    </w:lvl>
    <w:lvl w:ilvl="1" w:tplc="3F5052C0">
      <w:start w:val="1"/>
      <w:numFmt w:val="lowerLetter"/>
      <w:lvlText w:val="%2."/>
      <w:lvlJc w:val="left"/>
      <w:pPr>
        <w:ind w:left="1440" w:hanging="360"/>
      </w:pPr>
    </w:lvl>
    <w:lvl w:ilvl="2" w:tplc="0F266DB8">
      <w:start w:val="1"/>
      <w:numFmt w:val="lowerRoman"/>
      <w:lvlText w:val="%3."/>
      <w:lvlJc w:val="right"/>
      <w:pPr>
        <w:ind w:left="2160" w:hanging="180"/>
      </w:pPr>
    </w:lvl>
    <w:lvl w:ilvl="3" w:tplc="CD76B414">
      <w:start w:val="1"/>
      <w:numFmt w:val="decimal"/>
      <w:lvlText w:val="%4."/>
      <w:lvlJc w:val="left"/>
      <w:pPr>
        <w:ind w:left="2880" w:hanging="360"/>
      </w:pPr>
    </w:lvl>
    <w:lvl w:ilvl="4" w:tplc="D5105ADA">
      <w:start w:val="1"/>
      <w:numFmt w:val="lowerLetter"/>
      <w:lvlText w:val="%5."/>
      <w:lvlJc w:val="left"/>
      <w:pPr>
        <w:ind w:left="3600" w:hanging="360"/>
      </w:pPr>
    </w:lvl>
    <w:lvl w:ilvl="5" w:tplc="ED00DD30">
      <w:start w:val="1"/>
      <w:numFmt w:val="lowerRoman"/>
      <w:lvlText w:val="%6."/>
      <w:lvlJc w:val="right"/>
      <w:pPr>
        <w:ind w:left="4320" w:hanging="180"/>
      </w:pPr>
    </w:lvl>
    <w:lvl w:ilvl="6" w:tplc="136086B2">
      <w:start w:val="1"/>
      <w:numFmt w:val="decimal"/>
      <w:lvlText w:val="%7."/>
      <w:lvlJc w:val="left"/>
      <w:pPr>
        <w:ind w:left="5040" w:hanging="360"/>
      </w:pPr>
    </w:lvl>
    <w:lvl w:ilvl="7" w:tplc="FBCA385A">
      <w:start w:val="1"/>
      <w:numFmt w:val="lowerLetter"/>
      <w:lvlText w:val="%8."/>
      <w:lvlJc w:val="left"/>
      <w:pPr>
        <w:ind w:left="5760" w:hanging="360"/>
      </w:pPr>
    </w:lvl>
    <w:lvl w:ilvl="8" w:tplc="3BA23230">
      <w:start w:val="1"/>
      <w:numFmt w:val="lowerRoman"/>
      <w:lvlText w:val="%9."/>
      <w:lvlJc w:val="right"/>
      <w:pPr>
        <w:ind w:left="6480" w:hanging="180"/>
      </w:pPr>
    </w:lvl>
  </w:abstractNum>
  <w:abstractNum w:abstractNumId="19" w15:restartNumberingAfterBreak="0">
    <w:nsid w:val="3C832F8F"/>
    <w:multiLevelType w:val="hybridMultilevel"/>
    <w:tmpl w:val="9E68728A"/>
    <w:lvl w:ilvl="0" w:tplc="7954F5DE">
      <w:start w:val="1"/>
      <w:numFmt w:val="bullet"/>
      <w:lvlText w:val=""/>
      <w:lvlJc w:val="left"/>
      <w:pPr>
        <w:ind w:left="720" w:hanging="360"/>
      </w:pPr>
      <w:rPr>
        <w:rFonts w:ascii="Symbol" w:hAnsi="Symbol" w:hint="default"/>
      </w:rPr>
    </w:lvl>
    <w:lvl w:ilvl="1" w:tplc="E31ADBE6">
      <w:start w:val="1"/>
      <w:numFmt w:val="bullet"/>
      <w:lvlText w:val="o"/>
      <w:lvlJc w:val="left"/>
      <w:pPr>
        <w:ind w:left="1440" w:hanging="360"/>
      </w:pPr>
      <w:rPr>
        <w:rFonts w:ascii="Courier New" w:hAnsi="Courier New" w:cs="Courier New" w:hint="default"/>
      </w:rPr>
    </w:lvl>
    <w:lvl w:ilvl="2" w:tplc="8AFA2D60">
      <w:start w:val="1"/>
      <w:numFmt w:val="bullet"/>
      <w:lvlText w:val=""/>
      <w:lvlJc w:val="left"/>
      <w:pPr>
        <w:ind w:left="2160" w:hanging="360"/>
      </w:pPr>
      <w:rPr>
        <w:rFonts w:ascii="Wingdings" w:hAnsi="Wingdings" w:hint="default"/>
      </w:rPr>
    </w:lvl>
    <w:lvl w:ilvl="3" w:tplc="22B621A4">
      <w:start w:val="1"/>
      <w:numFmt w:val="bullet"/>
      <w:lvlText w:val=""/>
      <w:lvlJc w:val="left"/>
      <w:pPr>
        <w:ind w:left="2880" w:hanging="360"/>
      </w:pPr>
      <w:rPr>
        <w:rFonts w:ascii="Symbol" w:hAnsi="Symbol" w:hint="default"/>
      </w:rPr>
    </w:lvl>
    <w:lvl w:ilvl="4" w:tplc="EF843F2C">
      <w:start w:val="1"/>
      <w:numFmt w:val="bullet"/>
      <w:lvlText w:val="o"/>
      <w:lvlJc w:val="left"/>
      <w:pPr>
        <w:ind w:left="3600" w:hanging="360"/>
      </w:pPr>
      <w:rPr>
        <w:rFonts w:ascii="Courier New" w:hAnsi="Courier New" w:cs="Courier New" w:hint="default"/>
      </w:rPr>
    </w:lvl>
    <w:lvl w:ilvl="5" w:tplc="D626FC3C">
      <w:start w:val="1"/>
      <w:numFmt w:val="bullet"/>
      <w:lvlText w:val=""/>
      <w:lvlJc w:val="left"/>
      <w:pPr>
        <w:ind w:left="4320" w:hanging="360"/>
      </w:pPr>
      <w:rPr>
        <w:rFonts w:ascii="Wingdings" w:hAnsi="Wingdings" w:hint="default"/>
      </w:rPr>
    </w:lvl>
    <w:lvl w:ilvl="6" w:tplc="238E5AE0">
      <w:start w:val="1"/>
      <w:numFmt w:val="bullet"/>
      <w:lvlText w:val=""/>
      <w:lvlJc w:val="left"/>
      <w:pPr>
        <w:ind w:left="5040" w:hanging="360"/>
      </w:pPr>
      <w:rPr>
        <w:rFonts w:ascii="Symbol" w:hAnsi="Symbol" w:hint="default"/>
      </w:rPr>
    </w:lvl>
    <w:lvl w:ilvl="7" w:tplc="9C980222">
      <w:start w:val="1"/>
      <w:numFmt w:val="bullet"/>
      <w:lvlText w:val="o"/>
      <w:lvlJc w:val="left"/>
      <w:pPr>
        <w:ind w:left="5760" w:hanging="360"/>
      </w:pPr>
      <w:rPr>
        <w:rFonts w:ascii="Courier New" w:hAnsi="Courier New" w:cs="Courier New" w:hint="default"/>
      </w:rPr>
    </w:lvl>
    <w:lvl w:ilvl="8" w:tplc="4CCEE770">
      <w:start w:val="1"/>
      <w:numFmt w:val="bullet"/>
      <w:lvlText w:val=""/>
      <w:lvlJc w:val="left"/>
      <w:pPr>
        <w:ind w:left="6480" w:hanging="360"/>
      </w:pPr>
      <w:rPr>
        <w:rFonts w:ascii="Wingdings" w:hAnsi="Wingdings" w:hint="default"/>
      </w:rPr>
    </w:lvl>
  </w:abstractNum>
  <w:abstractNum w:abstractNumId="20" w15:restartNumberingAfterBreak="0">
    <w:nsid w:val="3F961BCB"/>
    <w:multiLevelType w:val="hybridMultilevel"/>
    <w:tmpl w:val="DD76A96C"/>
    <w:lvl w:ilvl="0" w:tplc="11E24702">
      <w:start w:val="1"/>
      <w:numFmt w:val="bullet"/>
      <w:lvlText w:val=""/>
      <w:lvlJc w:val="left"/>
      <w:pPr>
        <w:ind w:left="720" w:hanging="360"/>
      </w:pPr>
      <w:rPr>
        <w:rFonts w:ascii="Symbol" w:hAnsi="Symbol" w:hint="default"/>
      </w:rPr>
    </w:lvl>
    <w:lvl w:ilvl="1" w:tplc="79563BF4">
      <w:start w:val="1"/>
      <w:numFmt w:val="bullet"/>
      <w:lvlText w:val="o"/>
      <w:lvlJc w:val="left"/>
      <w:pPr>
        <w:ind w:left="1440" w:hanging="360"/>
      </w:pPr>
      <w:rPr>
        <w:rFonts w:ascii="Courier New" w:hAnsi="Courier New" w:cs="Courier New" w:hint="default"/>
      </w:rPr>
    </w:lvl>
    <w:lvl w:ilvl="2" w:tplc="83E8C0DA">
      <w:start w:val="1"/>
      <w:numFmt w:val="bullet"/>
      <w:lvlText w:val=""/>
      <w:lvlJc w:val="left"/>
      <w:pPr>
        <w:ind w:left="2160" w:hanging="360"/>
      </w:pPr>
      <w:rPr>
        <w:rFonts w:ascii="Wingdings" w:hAnsi="Wingdings" w:hint="default"/>
      </w:rPr>
    </w:lvl>
    <w:lvl w:ilvl="3" w:tplc="FE42BFE6">
      <w:start w:val="1"/>
      <w:numFmt w:val="bullet"/>
      <w:lvlText w:val=""/>
      <w:lvlJc w:val="left"/>
      <w:pPr>
        <w:ind w:left="2880" w:hanging="360"/>
      </w:pPr>
      <w:rPr>
        <w:rFonts w:ascii="Symbol" w:hAnsi="Symbol" w:hint="default"/>
      </w:rPr>
    </w:lvl>
    <w:lvl w:ilvl="4" w:tplc="5106AC68">
      <w:start w:val="1"/>
      <w:numFmt w:val="bullet"/>
      <w:lvlText w:val="o"/>
      <w:lvlJc w:val="left"/>
      <w:pPr>
        <w:ind w:left="3600" w:hanging="360"/>
      </w:pPr>
      <w:rPr>
        <w:rFonts w:ascii="Courier New" w:hAnsi="Courier New" w:cs="Courier New" w:hint="default"/>
      </w:rPr>
    </w:lvl>
    <w:lvl w:ilvl="5" w:tplc="88E08B98">
      <w:start w:val="1"/>
      <w:numFmt w:val="bullet"/>
      <w:lvlText w:val=""/>
      <w:lvlJc w:val="left"/>
      <w:pPr>
        <w:ind w:left="4320" w:hanging="360"/>
      </w:pPr>
      <w:rPr>
        <w:rFonts w:ascii="Wingdings" w:hAnsi="Wingdings" w:hint="default"/>
      </w:rPr>
    </w:lvl>
    <w:lvl w:ilvl="6" w:tplc="DB1A0260">
      <w:start w:val="1"/>
      <w:numFmt w:val="bullet"/>
      <w:lvlText w:val=""/>
      <w:lvlJc w:val="left"/>
      <w:pPr>
        <w:ind w:left="5040" w:hanging="360"/>
      </w:pPr>
      <w:rPr>
        <w:rFonts w:ascii="Symbol" w:hAnsi="Symbol" w:hint="default"/>
      </w:rPr>
    </w:lvl>
    <w:lvl w:ilvl="7" w:tplc="9518451A">
      <w:start w:val="1"/>
      <w:numFmt w:val="bullet"/>
      <w:lvlText w:val="o"/>
      <w:lvlJc w:val="left"/>
      <w:pPr>
        <w:ind w:left="5760" w:hanging="360"/>
      </w:pPr>
      <w:rPr>
        <w:rFonts w:ascii="Courier New" w:hAnsi="Courier New" w:cs="Courier New" w:hint="default"/>
      </w:rPr>
    </w:lvl>
    <w:lvl w:ilvl="8" w:tplc="80A0F74A">
      <w:start w:val="1"/>
      <w:numFmt w:val="bullet"/>
      <w:lvlText w:val=""/>
      <w:lvlJc w:val="left"/>
      <w:pPr>
        <w:ind w:left="6480" w:hanging="360"/>
      </w:pPr>
      <w:rPr>
        <w:rFonts w:ascii="Wingdings" w:hAnsi="Wingdings" w:hint="default"/>
      </w:rPr>
    </w:lvl>
  </w:abstractNum>
  <w:abstractNum w:abstractNumId="21" w15:restartNumberingAfterBreak="0">
    <w:nsid w:val="42741E5D"/>
    <w:multiLevelType w:val="hybridMultilevel"/>
    <w:tmpl w:val="3DBA6F76"/>
    <w:lvl w:ilvl="0" w:tplc="66F41532">
      <w:start w:val="1"/>
      <w:numFmt w:val="bullet"/>
      <w:lvlText w:val=""/>
      <w:lvlJc w:val="left"/>
      <w:pPr>
        <w:ind w:left="720" w:hanging="360"/>
      </w:pPr>
      <w:rPr>
        <w:rFonts w:ascii="Symbol" w:hAnsi="Symbol" w:hint="default"/>
      </w:rPr>
    </w:lvl>
    <w:lvl w:ilvl="1" w:tplc="6A86F6D6">
      <w:start w:val="1"/>
      <w:numFmt w:val="bullet"/>
      <w:lvlText w:val="o"/>
      <w:lvlJc w:val="left"/>
      <w:pPr>
        <w:ind w:left="1440" w:hanging="360"/>
      </w:pPr>
      <w:rPr>
        <w:rFonts w:ascii="Courier New" w:hAnsi="Courier New" w:cs="Courier New" w:hint="default"/>
      </w:rPr>
    </w:lvl>
    <w:lvl w:ilvl="2" w:tplc="047AF844">
      <w:start w:val="1"/>
      <w:numFmt w:val="bullet"/>
      <w:lvlText w:val=""/>
      <w:lvlJc w:val="left"/>
      <w:pPr>
        <w:ind w:left="2160" w:hanging="360"/>
      </w:pPr>
      <w:rPr>
        <w:rFonts w:ascii="Wingdings" w:hAnsi="Wingdings" w:hint="default"/>
      </w:rPr>
    </w:lvl>
    <w:lvl w:ilvl="3" w:tplc="DEB8EE56">
      <w:start w:val="1"/>
      <w:numFmt w:val="bullet"/>
      <w:lvlText w:val=""/>
      <w:lvlJc w:val="left"/>
      <w:pPr>
        <w:ind w:left="2880" w:hanging="360"/>
      </w:pPr>
      <w:rPr>
        <w:rFonts w:ascii="Symbol" w:hAnsi="Symbol" w:hint="default"/>
      </w:rPr>
    </w:lvl>
    <w:lvl w:ilvl="4" w:tplc="0F4ACBE4">
      <w:start w:val="1"/>
      <w:numFmt w:val="bullet"/>
      <w:lvlText w:val="o"/>
      <w:lvlJc w:val="left"/>
      <w:pPr>
        <w:ind w:left="3600" w:hanging="360"/>
      </w:pPr>
      <w:rPr>
        <w:rFonts w:ascii="Courier New" w:hAnsi="Courier New" w:cs="Courier New" w:hint="default"/>
      </w:rPr>
    </w:lvl>
    <w:lvl w:ilvl="5" w:tplc="A3E0364E">
      <w:start w:val="1"/>
      <w:numFmt w:val="bullet"/>
      <w:lvlText w:val=""/>
      <w:lvlJc w:val="left"/>
      <w:pPr>
        <w:ind w:left="4320" w:hanging="360"/>
      </w:pPr>
      <w:rPr>
        <w:rFonts w:ascii="Wingdings" w:hAnsi="Wingdings" w:hint="default"/>
      </w:rPr>
    </w:lvl>
    <w:lvl w:ilvl="6" w:tplc="DC6EE4B4">
      <w:start w:val="1"/>
      <w:numFmt w:val="bullet"/>
      <w:lvlText w:val=""/>
      <w:lvlJc w:val="left"/>
      <w:pPr>
        <w:ind w:left="5040" w:hanging="360"/>
      </w:pPr>
      <w:rPr>
        <w:rFonts w:ascii="Symbol" w:hAnsi="Symbol" w:hint="default"/>
      </w:rPr>
    </w:lvl>
    <w:lvl w:ilvl="7" w:tplc="513E0D6C">
      <w:start w:val="1"/>
      <w:numFmt w:val="bullet"/>
      <w:lvlText w:val="o"/>
      <w:lvlJc w:val="left"/>
      <w:pPr>
        <w:ind w:left="5760" w:hanging="360"/>
      </w:pPr>
      <w:rPr>
        <w:rFonts w:ascii="Courier New" w:hAnsi="Courier New" w:cs="Courier New" w:hint="default"/>
      </w:rPr>
    </w:lvl>
    <w:lvl w:ilvl="8" w:tplc="34C6DD96">
      <w:start w:val="1"/>
      <w:numFmt w:val="bullet"/>
      <w:lvlText w:val=""/>
      <w:lvlJc w:val="left"/>
      <w:pPr>
        <w:ind w:left="6480" w:hanging="360"/>
      </w:pPr>
      <w:rPr>
        <w:rFonts w:ascii="Wingdings" w:hAnsi="Wingdings" w:hint="default"/>
      </w:rPr>
    </w:lvl>
  </w:abstractNum>
  <w:abstractNum w:abstractNumId="22" w15:restartNumberingAfterBreak="0">
    <w:nsid w:val="42810556"/>
    <w:multiLevelType w:val="hybridMultilevel"/>
    <w:tmpl w:val="D30ACBA4"/>
    <w:lvl w:ilvl="0" w:tplc="CE84258C">
      <w:start w:val="1"/>
      <w:numFmt w:val="decimal"/>
      <w:lvlText w:val="%1."/>
      <w:lvlJc w:val="left"/>
      <w:pPr>
        <w:ind w:left="1069" w:hanging="360"/>
      </w:pPr>
      <w:rPr>
        <w:rFonts w:hint="default"/>
      </w:rPr>
    </w:lvl>
    <w:lvl w:ilvl="1" w:tplc="ED5436F4">
      <w:start w:val="1"/>
      <w:numFmt w:val="lowerLetter"/>
      <w:lvlText w:val="%2."/>
      <w:lvlJc w:val="left"/>
      <w:pPr>
        <w:ind w:left="1789" w:hanging="360"/>
      </w:pPr>
    </w:lvl>
    <w:lvl w:ilvl="2" w:tplc="9CD87B2A">
      <w:start w:val="1"/>
      <w:numFmt w:val="lowerRoman"/>
      <w:lvlText w:val="%3."/>
      <w:lvlJc w:val="right"/>
      <w:pPr>
        <w:ind w:left="2509" w:hanging="180"/>
      </w:pPr>
    </w:lvl>
    <w:lvl w:ilvl="3" w:tplc="8A4AE20C">
      <w:start w:val="1"/>
      <w:numFmt w:val="decimal"/>
      <w:lvlText w:val="%4."/>
      <w:lvlJc w:val="left"/>
      <w:pPr>
        <w:ind w:left="3229" w:hanging="360"/>
      </w:pPr>
    </w:lvl>
    <w:lvl w:ilvl="4" w:tplc="70420EA4">
      <w:start w:val="1"/>
      <w:numFmt w:val="lowerLetter"/>
      <w:lvlText w:val="%5."/>
      <w:lvlJc w:val="left"/>
      <w:pPr>
        <w:ind w:left="3949" w:hanging="360"/>
      </w:pPr>
    </w:lvl>
    <w:lvl w:ilvl="5" w:tplc="1CAC348C">
      <w:start w:val="1"/>
      <w:numFmt w:val="lowerRoman"/>
      <w:lvlText w:val="%6."/>
      <w:lvlJc w:val="right"/>
      <w:pPr>
        <w:ind w:left="4669" w:hanging="180"/>
      </w:pPr>
    </w:lvl>
    <w:lvl w:ilvl="6" w:tplc="319A3B14">
      <w:start w:val="1"/>
      <w:numFmt w:val="decimal"/>
      <w:lvlText w:val="%7."/>
      <w:lvlJc w:val="left"/>
      <w:pPr>
        <w:ind w:left="5389" w:hanging="360"/>
      </w:pPr>
    </w:lvl>
    <w:lvl w:ilvl="7" w:tplc="EB968062">
      <w:start w:val="1"/>
      <w:numFmt w:val="lowerLetter"/>
      <w:lvlText w:val="%8."/>
      <w:lvlJc w:val="left"/>
      <w:pPr>
        <w:ind w:left="6109" w:hanging="360"/>
      </w:pPr>
    </w:lvl>
    <w:lvl w:ilvl="8" w:tplc="C7AE17DA">
      <w:start w:val="1"/>
      <w:numFmt w:val="lowerRoman"/>
      <w:lvlText w:val="%9."/>
      <w:lvlJc w:val="right"/>
      <w:pPr>
        <w:ind w:left="6829" w:hanging="180"/>
      </w:pPr>
    </w:lvl>
  </w:abstractNum>
  <w:abstractNum w:abstractNumId="23" w15:restartNumberingAfterBreak="0">
    <w:nsid w:val="4B9D0FB2"/>
    <w:multiLevelType w:val="hybridMultilevel"/>
    <w:tmpl w:val="9C8662BC"/>
    <w:lvl w:ilvl="0" w:tplc="56D47498">
      <w:start w:val="1"/>
      <w:numFmt w:val="bullet"/>
      <w:lvlText w:val="•"/>
      <w:lvlJc w:val="left"/>
      <w:pPr>
        <w:ind w:left="720" w:hanging="360"/>
      </w:pPr>
      <w:rPr>
        <w:rFonts w:ascii="Arial" w:hAnsi="Arial" w:hint="default"/>
      </w:rPr>
    </w:lvl>
    <w:lvl w:ilvl="1" w:tplc="47FE3702">
      <w:start w:val="1"/>
      <w:numFmt w:val="bullet"/>
      <w:lvlText w:val="o"/>
      <w:lvlJc w:val="left"/>
      <w:pPr>
        <w:ind w:left="1440" w:hanging="360"/>
      </w:pPr>
      <w:rPr>
        <w:rFonts w:ascii="Courier New" w:hAnsi="Courier New" w:cs="Courier New" w:hint="default"/>
      </w:rPr>
    </w:lvl>
    <w:lvl w:ilvl="2" w:tplc="A17470AE">
      <w:start w:val="1"/>
      <w:numFmt w:val="bullet"/>
      <w:lvlText w:val=""/>
      <w:lvlJc w:val="left"/>
      <w:pPr>
        <w:ind w:left="2160" w:hanging="360"/>
      </w:pPr>
      <w:rPr>
        <w:rFonts w:ascii="Wingdings" w:hAnsi="Wingdings" w:hint="default"/>
      </w:rPr>
    </w:lvl>
    <w:lvl w:ilvl="3" w:tplc="50F07DEA">
      <w:start w:val="1"/>
      <w:numFmt w:val="bullet"/>
      <w:lvlText w:val=""/>
      <w:lvlJc w:val="left"/>
      <w:pPr>
        <w:ind w:left="2880" w:hanging="360"/>
      </w:pPr>
      <w:rPr>
        <w:rFonts w:ascii="Symbol" w:hAnsi="Symbol" w:hint="default"/>
      </w:rPr>
    </w:lvl>
    <w:lvl w:ilvl="4" w:tplc="1194DC94">
      <w:start w:val="1"/>
      <w:numFmt w:val="bullet"/>
      <w:lvlText w:val="o"/>
      <w:lvlJc w:val="left"/>
      <w:pPr>
        <w:ind w:left="3600" w:hanging="360"/>
      </w:pPr>
      <w:rPr>
        <w:rFonts w:ascii="Courier New" w:hAnsi="Courier New" w:cs="Courier New" w:hint="default"/>
      </w:rPr>
    </w:lvl>
    <w:lvl w:ilvl="5" w:tplc="9DE4B5A6">
      <w:start w:val="1"/>
      <w:numFmt w:val="bullet"/>
      <w:lvlText w:val=""/>
      <w:lvlJc w:val="left"/>
      <w:pPr>
        <w:ind w:left="4320" w:hanging="360"/>
      </w:pPr>
      <w:rPr>
        <w:rFonts w:ascii="Wingdings" w:hAnsi="Wingdings" w:hint="default"/>
      </w:rPr>
    </w:lvl>
    <w:lvl w:ilvl="6" w:tplc="126C10FC">
      <w:start w:val="1"/>
      <w:numFmt w:val="bullet"/>
      <w:lvlText w:val=""/>
      <w:lvlJc w:val="left"/>
      <w:pPr>
        <w:ind w:left="5040" w:hanging="360"/>
      </w:pPr>
      <w:rPr>
        <w:rFonts w:ascii="Symbol" w:hAnsi="Symbol" w:hint="default"/>
      </w:rPr>
    </w:lvl>
    <w:lvl w:ilvl="7" w:tplc="07F6CC70">
      <w:start w:val="1"/>
      <w:numFmt w:val="bullet"/>
      <w:lvlText w:val="o"/>
      <w:lvlJc w:val="left"/>
      <w:pPr>
        <w:ind w:left="5760" w:hanging="360"/>
      </w:pPr>
      <w:rPr>
        <w:rFonts w:ascii="Courier New" w:hAnsi="Courier New" w:cs="Courier New" w:hint="default"/>
      </w:rPr>
    </w:lvl>
    <w:lvl w:ilvl="8" w:tplc="60FC3BA2">
      <w:start w:val="1"/>
      <w:numFmt w:val="bullet"/>
      <w:lvlText w:val=""/>
      <w:lvlJc w:val="left"/>
      <w:pPr>
        <w:ind w:left="6480" w:hanging="360"/>
      </w:pPr>
      <w:rPr>
        <w:rFonts w:ascii="Wingdings" w:hAnsi="Wingdings" w:hint="default"/>
      </w:rPr>
    </w:lvl>
  </w:abstractNum>
  <w:abstractNum w:abstractNumId="24" w15:restartNumberingAfterBreak="0">
    <w:nsid w:val="4D502FE0"/>
    <w:multiLevelType w:val="hybridMultilevel"/>
    <w:tmpl w:val="AF6A0FE6"/>
    <w:lvl w:ilvl="0" w:tplc="2F9CCA56">
      <w:start w:val="1"/>
      <w:numFmt w:val="bullet"/>
      <w:lvlText w:val=""/>
      <w:lvlJc w:val="left"/>
      <w:pPr>
        <w:ind w:left="720" w:hanging="360"/>
      </w:pPr>
      <w:rPr>
        <w:rFonts w:ascii="Symbol" w:hAnsi="Symbol" w:hint="default"/>
      </w:rPr>
    </w:lvl>
    <w:lvl w:ilvl="1" w:tplc="FDC62968">
      <w:start w:val="1"/>
      <w:numFmt w:val="bullet"/>
      <w:lvlText w:val="o"/>
      <w:lvlJc w:val="left"/>
      <w:pPr>
        <w:ind w:left="1440" w:hanging="360"/>
      </w:pPr>
      <w:rPr>
        <w:rFonts w:ascii="Courier New" w:hAnsi="Courier New" w:cs="Courier New" w:hint="default"/>
      </w:rPr>
    </w:lvl>
    <w:lvl w:ilvl="2" w:tplc="07083930">
      <w:start w:val="1"/>
      <w:numFmt w:val="bullet"/>
      <w:lvlText w:val=""/>
      <w:lvlJc w:val="left"/>
      <w:pPr>
        <w:ind w:left="2160" w:hanging="360"/>
      </w:pPr>
      <w:rPr>
        <w:rFonts w:ascii="Wingdings" w:hAnsi="Wingdings" w:hint="default"/>
      </w:rPr>
    </w:lvl>
    <w:lvl w:ilvl="3" w:tplc="30326604">
      <w:start w:val="1"/>
      <w:numFmt w:val="bullet"/>
      <w:lvlText w:val=""/>
      <w:lvlJc w:val="left"/>
      <w:pPr>
        <w:ind w:left="2880" w:hanging="360"/>
      </w:pPr>
      <w:rPr>
        <w:rFonts w:ascii="Symbol" w:hAnsi="Symbol" w:hint="default"/>
      </w:rPr>
    </w:lvl>
    <w:lvl w:ilvl="4" w:tplc="2C88DF0A">
      <w:start w:val="1"/>
      <w:numFmt w:val="bullet"/>
      <w:lvlText w:val="o"/>
      <w:lvlJc w:val="left"/>
      <w:pPr>
        <w:ind w:left="3600" w:hanging="360"/>
      </w:pPr>
      <w:rPr>
        <w:rFonts w:ascii="Courier New" w:hAnsi="Courier New" w:cs="Courier New" w:hint="default"/>
      </w:rPr>
    </w:lvl>
    <w:lvl w:ilvl="5" w:tplc="0B5C34B8">
      <w:start w:val="1"/>
      <w:numFmt w:val="bullet"/>
      <w:lvlText w:val=""/>
      <w:lvlJc w:val="left"/>
      <w:pPr>
        <w:ind w:left="4320" w:hanging="360"/>
      </w:pPr>
      <w:rPr>
        <w:rFonts w:ascii="Wingdings" w:hAnsi="Wingdings" w:hint="default"/>
      </w:rPr>
    </w:lvl>
    <w:lvl w:ilvl="6" w:tplc="C1766F0A">
      <w:start w:val="1"/>
      <w:numFmt w:val="bullet"/>
      <w:lvlText w:val=""/>
      <w:lvlJc w:val="left"/>
      <w:pPr>
        <w:ind w:left="5040" w:hanging="360"/>
      </w:pPr>
      <w:rPr>
        <w:rFonts w:ascii="Symbol" w:hAnsi="Symbol" w:hint="default"/>
      </w:rPr>
    </w:lvl>
    <w:lvl w:ilvl="7" w:tplc="47AE53B2">
      <w:start w:val="1"/>
      <w:numFmt w:val="bullet"/>
      <w:lvlText w:val="o"/>
      <w:lvlJc w:val="left"/>
      <w:pPr>
        <w:ind w:left="5760" w:hanging="360"/>
      </w:pPr>
      <w:rPr>
        <w:rFonts w:ascii="Courier New" w:hAnsi="Courier New" w:cs="Courier New" w:hint="default"/>
      </w:rPr>
    </w:lvl>
    <w:lvl w:ilvl="8" w:tplc="40D457D2">
      <w:start w:val="1"/>
      <w:numFmt w:val="bullet"/>
      <w:lvlText w:val=""/>
      <w:lvlJc w:val="left"/>
      <w:pPr>
        <w:ind w:left="6480" w:hanging="360"/>
      </w:pPr>
      <w:rPr>
        <w:rFonts w:ascii="Wingdings" w:hAnsi="Wingdings" w:hint="default"/>
      </w:rPr>
    </w:lvl>
  </w:abstractNum>
  <w:abstractNum w:abstractNumId="25" w15:restartNumberingAfterBreak="0">
    <w:nsid w:val="5156260B"/>
    <w:multiLevelType w:val="hybridMultilevel"/>
    <w:tmpl w:val="3E64F52A"/>
    <w:lvl w:ilvl="0" w:tplc="CDAE4156">
      <w:start w:val="1"/>
      <w:numFmt w:val="bullet"/>
      <w:pStyle w:val="ListaBlack"/>
      <w:lvlText w:val=""/>
      <w:lvlJc w:val="left"/>
      <w:pPr>
        <w:ind w:left="1287" w:hanging="360"/>
      </w:pPr>
      <w:rPr>
        <w:rFonts w:ascii="Symbol" w:hAnsi="Symbol" w:hint="default"/>
      </w:rPr>
    </w:lvl>
    <w:lvl w:ilvl="1" w:tplc="113CA2E6">
      <w:start w:val="1"/>
      <w:numFmt w:val="bullet"/>
      <w:lvlText w:val=""/>
      <w:lvlJc w:val="left"/>
      <w:pPr>
        <w:ind w:left="2007" w:hanging="360"/>
      </w:pPr>
      <w:rPr>
        <w:rFonts w:ascii="Wingdings" w:hAnsi="Wingdings" w:hint="default"/>
      </w:rPr>
    </w:lvl>
    <w:lvl w:ilvl="2" w:tplc="C3005F24">
      <w:start w:val="1"/>
      <w:numFmt w:val="bullet"/>
      <w:lvlText w:val=""/>
      <w:lvlJc w:val="left"/>
      <w:pPr>
        <w:ind w:left="2727" w:hanging="360"/>
      </w:pPr>
      <w:rPr>
        <w:rFonts w:ascii="Wingdings" w:hAnsi="Wingdings" w:hint="default"/>
      </w:rPr>
    </w:lvl>
    <w:lvl w:ilvl="3" w:tplc="56542B10">
      <w:start w:val="1"/>
      <w:numFmt w:val="bullet"/>
      <w:lvlText w:val=""/>
      <w:lvlJc w:val="left"/>
      <w:pPr>
        <w:ind w:left="3447" w:hanging="360"/>
      </w:pPr>
      <w:rPr>
        <w:rFonts w:ascii="Symbol" w:hAnsi="Symbol" w:hint="default"/>
      </w:rPr>
    </w:lvl>
    <w:lvl w:ilvl="4" w:tplc="638A32B8">
      <w:start w:val="1"/>
      <w:numFmt w:val="bullet"/>
      <w:lvlText w:val="o"/>
      <w:lvlJc w:val="left"/>
      <w:pPr>
        <w:ind w:left="4167" w:hanging="360"/>
      </w:pPr>
      <w:rPr>
        <w:rFonts w:ascii="Courier New" w:hAnsi="Courier New" w:cs="Courier New" w:hint="default"/>
      </w:rPr>
    </w:lvl>
    <w:lvl w:ilvl="5" w:tplc="20884262">
      <w:start w:val="1"/>
      <w:numFmt w:val="bullet"/>
      <w:lvlText w:val=""/>
      <w:lvlJc w:val="left"/>
      <w:pPr>
        <w:ind w:left="4887" w:hanging="360"/>
      </w:pPr>
      <w:rPr>
        <w:rFonts w:ascii="Wingdings" w:hAnsi="Wingdings" w:hint="default"/>
      </w:rPr>
    </w:lvl>
    <w:lvl w:ilvl="6" w:tplc="31107808">
      <w:start w:val="1"/>
      <w:numFmt w:val="bullet"/>
      <w:lvlText w:val=""/>
      <w:lvlJc w:val="left"/>
      <w:pPr>
        <w:ind w:left="5607" w:hanging="360"/>
      </w:pPr>
      <w:rPr>
        <w:rFonts w:ascii="Symbol" w:hAnsi="Symbol" w:hint="default"/>
      </w:rPr>
    </w:lvl>
    <w:lvl w:ilvl="7" w:tplc="6B10D522">
      <w:start w:val="1"/>
      <w:numFmt w:val="bullet"/>
      <w:lvlText w:val="o"/>
      <w:lvlJc w:val="left"/>
      <w:pPr>
        <w:ind w:left="6327" w:hanging="360"/>
      </w:pPr>
      <w:rPr>
        <w:rFonts w:ascii="Courier New" w:hAnsi="Courier New" w:cs="Courier New" w:hint="default"/>
      </w:rPr>
    </w:lvl>
    <w:lvl w:ilvl="8" w:tplc="280A6C3E">
      <w:start w:val="1"/>
      <w:numFmt w:val="bullet"/>
      <w:lvlText w:val=""/>
      <w:lvlJc w:val="left"/>
      <w:pPr>
        <w:ind w:left="7047" w:hanging="360"/>
      </w:pPr>
      <w:rPr>
        <w:rFonts w:ascii="Wingdings" w:hAnsi="Wingdings" w:hint="default"/>
      </w:rPr>
    </w:lvl>
  </w:abstractNum>
  <w:abstractNum w:abstractNumId="26" w15:restartNumberingAfterBreak="0">
    <w:nsid w:val="52414E42"/>
    <w:multiLevelType w:val="hybridMultilevel"/>
    <w:tmpl w:val="F52E8A4A"/>
    <w:lvl w:ilvl="0" w:tplc="A530C934">
      <w:start w:val="1"/>
      <w:numFmt w:val="decimal"/>
      <w:lvlText w:val="%1."/>
      <w:lvlJc w:val="left"/>
      <w:pPr>
        <w:ind w:left="1069" w:hanging="360"/>
      </w:pPr>
      <w:rPr>
        <w:rFonts w:hint="default"/>
      </w:rPr>
    </w:lvl>
    <w:lvl w:ilvl="1" w:tplc="827C6D64">
      <w:start w:val="1"/>
      <w:numFmt w:val="lowerLetter"/>
      <w:lvlText w:val="%2."/>
      <w:lvlJc w:val="left"/>
      <w:pPr>
        <w:ind w:left="1789" w:hanging="360"/>
      </w:pPr>
    </w:lvl>
    <w:lvl w:ilvl="2" w:tplc="07767DEC">
      <w:start w:val="1"/>
      <w:numFmt w:val="lowerRoman"/>
      <w:lvlText w:val="%3."/>
      <w:lvlJc w:val="right"/>
      <w:pPr>
        <w:ind w:left="2509" w:hanging="180"/>
      </w:pPr>
    </w:lvl>
    <w:lvl w:ilvl="3" w:tplc="367201A0">
      <w:start w:val="1"/>
      <w:numFmt w:val="decimal"/>
      <w:lvlText w:val="%4."/>
      <w:lvlJc w:val="left"/>
      <w:pPr>
        <w:ind w:left="3229" w:hanging="360"/>
      </w:pPr>
    </w:lvl>
    <w:lvl w:ilvl="4" w:tplc="A69E7DD6">
      <w:start w:val="1"/>
      <w:numFmt w:val="lowerLetter"/>
      <w:lvlText w:val="%5."/>
      <w:lvlJc w:val="left"/>
      <w:pPr>
        <w:ind w:left="3949" w:hanging="360"/>
      </w:pPr>
    </w:lvl>
    <w:lvl w:ilvl="5" w:tplc="F6B64E1C">
      <w:start w:val="1"/>
      <w:numFmt w:val="lowerRoman"/>
      <w:lvlText w:val="%6."/>
      <w:lvlJc w:val="right"/>
      <w:pPr>
        <w:ind w:left="4669" w:hanging="180"/>
      </w:pPr>
    </w:lvl>
    <w:lvl w:ilvl="6" w:tplc="E8D268CE">
      <w:start w:val="1"/>
      <w:numFmt w:val="decimal"/>
      <w:lvlText w:val="%7."/>
      <w:lvlJc w:val="left"/>
      <w:pPr>
        <w:ind w:left="5389" w:hanging="360"/>
      </w:pPr>
    </w:lvl>
    <w:lvl w:ilvl="7" w:tplc="2B12D68E">
      <w:start w:val="1"/>
      <w:numFmt w:val="lowerLetter"/>
      <w:lvlText w:val="%8."/>
      <w:lvlJc w:val="left"/>
      <w:pPr>
        <w:ind w:left="6109" w:hanging="360"/>
      </w:pPr>
    </w:lvl>
    <w:lvl w:ilvl="8" w:tplc="BAE806EA">
      <w:start w:val="1"/>
      <w:numFmt w:val="lowerRoman"/>
      <w:lvlText w:val="%9."/>
      <w:lvlJc w:val="right"/>
      <w:pPr>
        <w:ind w:left="6829" w:hanging="180"/>
      </w:pPr>
    </w:lvl>
  </w:abstractNum>
  <w:abstractNum w:abstractNumId="27" w15:restartNumberingAfterBreak="0">
    <w:nsid w:val="58C30274"/>
    <w:multiLevelType w:val="hybridMultilevel"/>
    <w:tmpl w:val="8FDC669E"/>
    <w:lvl w:ilvl="0" w:tplc="1A58E116">
      <w:start w:val="1"/>
      <w:numFmt w:val="decimal"/>
      <w:lvlText w:val="%1."/>
      <w:lvlJc w:val="left"/>
      <w:pPr>
        <w:ind w:left="720" w:hanging="360"/>
      </w:pPr>
      <w:rPr>
        <w:rFonts w:hint="default"/>
      </w:rPr>
    </w:lvl>
    <w:lvl w:ilvl="1" w:tplc="BE2AED70">
      <w:start w:val="1"/>
      <w:numFmt w:val="lowerLetter"/>
      <w:lvlText w:val="%2."/>
      <w:lvlJc w:val="left"/>
      <w:pPr>
        <w:ind w:left="1440" w:hanging="360"/>
      </w:pPr>
    </w:lvl>
    <w:lvl w:ilvl="2" w:tplc="8B165A6A">
      <w:start w:val="1"/>
      <w:numFmt w:val="lowerRoman"/>
      <w:lvlText w:val="%3."/>
      <w:lvlJc w:val="right"/>
      <w:pPr>
        <w:ind w:left="2160" w:hanging="180"/>
      </w:pPr>
    </w:lvl>
    <w:lvl w:ilvl="3" w:tplc="1694697E">
      <w:start w:val="1"/>
      <w:numFmt w:val="decimal"/>
      <w:lvlText w:val="%4."/>
      <w:lvlJc w:val="left"/>
      <w:pPr>
        <w:ind w:left="2880" w:hanging="360"/>
      </w:pPr>
    </w:lvl>
    <w:lvl w:ilvl="4" w:tplc="88A8F822">
      <w:start w:val="1"/>
      <w:numFmt w:val="lowerLetter"/>
      <w:lvlText w:val="%5."/>
      <w:lvlJc w:val="left"/>
      <w:pPr>
        <w:ind w:left="3600" w:hanging="360"/>
      </w:pPr>
    </w:lvl>
    <w:lvl w:ilvl="5" w:tplc="CBC86886">
      <w:start w:val="1"/>
      <w:numFmt w:val="lowerRoman"/>
      <w:lvlText w:val="%6."/>
      <w:lvlJc w:val="right"/>
      <w:pPr>
        <w:ind w:left="4320" w:hanging="180"/>
      </w:pPr>
    </w:lvl>
    <w:lvl w:ilvl="6" w:tplc="77DA4666">
      <w:start w:val="1"/>
      <w:numFmt w:val="decimal"/>
      <w:lvlText w:val="%7."/>
      <w:lvlJc w:val="left"/>
      <w:pPr>
        <w:ind w:left="5040" w:hanging="360"/>
      </w:pPr>
    </w:lvl>
    <w:lvl w:ilvl="7" w:tplc="1A5EE14E">
      <w:start w:val="1"/>
      <w:numFmt w:val="lowerLetter"/>
      <w:lvlText w:val="%8."/>
      <w:lvlJc w:val="left"/>
      <w:pPr>
        <w:ind w:left="5760" w:hanging="360"/>
      </w:pPr>
    </w:lvl>
    <w:lvl w:ilvl="8" w:tplc="0C1AAE94">
      <w:start w:val="1"/>
      <w:numFmt w:val="lowerRoman"/>
      <w:lvlText w:val="%9."/>
      <w:lvlJc w:val="right"/>
      <w:pPr>
        <w:ind w:left="6480" w:hanging="180"/>
      </w:pPr>
    </w:lvl>
  </w:abstractNum>
  <w:abstractNum w:abstractNumId="28" w15:restartNumberingAfterBreak="0">
    <w:nsid w:val="58DB1E74"/>
    <w:multiLevelType w:val="multilevel"/>
    <w:tmpl w:val="8E34C6AC"/>
    <w:lvl w:ilvl="0">
      <w:start w:val="2"/>
      <w:numFmt w:val="decimal"/>
      <w:lvlText w:val="%1."/>
      <w:lvlJc w:val="left"/>
      <w:pPr>
        <w:ind w:left="770" w:hanging="770"/>
      </w:pPr>
      <w:rPr>
        <w:rFonts w:hint="default"/>
      </w:rPr>
    </w:lvl>
    <w:lvl w:ilvl="1">
      <w:start w:val="10"/>
      <w:numFmt w:val="decimal"/>
      <w:lvlText w:val="%1.%2."/>
      <w:lvlJc w:val="left"/>
      <w:pPr>
        <w:ind w:left="770" w:hanging="770"/>
      </w:pPr>
      <w:rPr>
        <w:rFonts w:hint="default"/>
      </w:rPr>
    </w:lvl>
    <w:lvl w:ilvl="2">
      <w:start w:val="2"/>
      <w:numFmt w:val="decimal"/>
      <w:lvlText w:val="%1.%2.%3."/>
      <w:lvlJc w:val="left"/>
      <w:pPr>
        <w:ind w:left="770" w:hanging="77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5A2E5444"/>
    <w:multiLevelType w:val="hybridMultilevel"/>
    <w:tmpl w:val="130AD04E"/>
    <w:lvl w:ilvl="0" w:tplc="BE16C7D6">
      <w:start w:val="1"/>
      <w:numFmt w:val="decimal"/>
      <w:lvlText w:val="%1."/>
      <w:lvlJc w:val="left"/>
      <w:pPr>
        <w:ind w:left="1069" w:hanging="360"/>
      </w:pPr>
      <w:rPr>
        <w:rFonts w:hint="default"/>
      </w:rPr>
    </w:lvl>
    <w:lvl w:ilvl="1" w:tplc="F88CD35C">
      <w:start w:val="1"/>
      <w:numFmt w:val="lowerLetter"/>
      <w:lvlText w:val="%2."/>
      <w:lvlJc w:val="left"/>
      <w:pPr>
        <w:ind w:left="1789" w:hanging="360"/>
      </w:pPr>
    </w:lvl>
    <w:lvl w:ilvl="2" w:tplc="190416DE">
      <w:start w:val="1"/>
      <w:numFmt w:val="lowerRoman"/>
      <w:lvlText w:val="%3."/>
      <w:lvlJc w:val="right"/>
      <w:pPr>
        <w:ind w:left="2509" w:hanging="180"/>
      </w:pPr>
    </w:lvl>
    <w:lvl w:ilvl="3" w:tplc="A09C2494">
      <w:start w:val="1"/>
      <w:numFmt w:val="decimal"/>
      <w:lvlText w:val="%4."/>
      <w:lvlJc w:val="left"/>
      <w:pPr>
        <w:ind w:left="3229" w:hanging="360"/>
      </w:pPr>
    </w:lvl>
    <w:lvl w:ilvl="4" w:tplc="93D6FB20">
      <w:start w:val="1"/>
      <w:numFmt w:val="lowerLetter"/>
      <w:lvlText w:val="%5."/>
      <w:lvlJc w:val="left"/>
      <w:pPr>
        <w:ind w:left="3949" w:hanging="360"/>
      </w:pPr>
    </w:lvl>
    <w:lvl w:ilvl="5" w:tplc="BD62FE5A">
      <w:start w:val="1"/>
      <w:numFmt w:val="lowerRoman"/>
      <w:lvlText w:val="%6."/>
      <w:lvlJc w:val="right"/>
      <w:pPr>
        <w:ind w:left="4669" w:hanging="180"/>
      </w:pPr>
    </w:lvl>
    <w:lvl w:ilvl="6" w:tplc="47F4D57C">
      <w:start w:val="1"/>
      <w:numFmt w:val="decimal"/>
      <w:lvlText w:val="%7."/>
      <w:lvlJc w:val="left"/>
      <w:pPr>
        <w:ind w:left="5389" w:hanging="360"/>
      </w:pPr>
    </w:lvl>
    <w:lvl w:ilvl="7" w:tplc="869E0272">
      <w:start w:val="1"/>
      <w:numFmt w:val="lowerLetter"/>
      <w:lvlText w:val="%8."/>
      <w:lvlJc w:val="left"/>
      <w:pPr>
        <w:ind w:left="6109" w:hanging="360"/>
      </w:pPr>
    </w:lvl>
    <w:lvl w:ilvl="8" w:tplc="3904AA24">
      <w:start w:val="1"/>
      <w:numFmt w:val="lowerRoman"/>
      <w:lvlText w:val="%9."/>
      <w:lvlJc w:val="right"/>
      <w:pPr>
        <w:ind w:left="6829" w:hanging="180"/>
      </w:pPr>
    </w:lvl>
  </w:abstractNum>
  <w:abstractNum w:abstractNumId="30" w15:restartNumberingAfterBreak="0">
    <w:nsid w:val="5BC607F6"/>
    <w:multiLevelType w:val="hybridMultilevel"/>
    <w:tmpl w:val="24924E58"/>
    <w:lvl w:ilvl="0" w:tplc="DD44F550">
      <w:start w:val="1"/>
      <w:numFmt w:val="bullet"/>
      <w:lvlText w:val="•"/>
      <w:lvlJc w:val="left"/>
      <w:pPr>
        <w:ind w:left="720" w:hanging="360"/>
      </w:pPr>
      <w:rPr>
        <w:rFonts w:ascii="Arial" w:hAnsi="Arial" w:hint="default"/>
      </w:rPr>
    </w:lvl>
    <w:lvl w:ilvl="1" w:tplc="BDDE93C8">
      <w:start w:val="1"/>
      <w:numFmt w:val="bullet"/>
      <w:lvlText w:val="o"/>
      <w:lvlJc w:val="left"/>
      <w:pPr>
        <w:ind w:left="1440" w:hanging="360"/>
      </w:pPr>
      <w:rPr>
        <w:rFonts w:ascii="Courier New" w:hAnsi="Courier New" w:cs="Courier New" w:hint="default"/>
      </w:rPr>
    </w:lvl>
    <w:lvl w:ilvl="2" w:tplc="CB6A2E86">
      <w:start w:val="1"/>
      <w:numFmt w:val="bullet"/>
      <w:lvlText w:val=""/>
      <w:lvlJc w:val="left"/>
      <w:pPr>
        <w:ind w:left="2160" w:hanging="360"/>
      </w:pPr>
      <w:rPr>
        <w:rFonts w:ascii="Wingdings" w:hAnsi="Wingdings" w:hint="default"/>
      </w:rPr>
    </w:lvl>
    <w:lvl w:ilvl="3" w:tplc="3266F99A">
      <w:start w:val="1"/>
      <w:numFmt w:val="bullet"/>
      <w:lvlText w:val=""/>
      <w:lvlJc w:val="left"/>
      <w:pPr>
        <w:ind w:left="2880" w:hanging="360"/>
      </w:pPr>
      <w:rPr>
        <w:rFonts w:ascii="Symbol" w:hAnsi="Symbol" w:hint="default"/>
      </w:rPr>
    </w:lvl>
    <w:lvl w:ilvl="4" w:tplc="4F6A0854">
      <w:start w:val="1"/>
      <w:numFmt w:val="bullet"/>
      <w:lvlText w:val="o"/>
      <w:lvlJc w:val="left"/>
      <w:pPr>
        <w:ind w:left="3600" w:hanging="360"/>
      </w:pPr>
      <w:rPr>
        <w:rFonts w:ascii="Courier New" w:hAnsi="Courier New" w:cs="Courier New" w:hint="default"/>
      </w:rPr>
    </w:lvl>
    <w:lvl w:ilvl="5" w:tplc="C458FF98">
      <w:start w:val="1"/>
      <w:numFmt w:val="bullet"/>
      <w:lvlText w:val=""/>
      <w:lvlJc w:val="left"/>
      <w:pPr>
        <w:ind w:left="4320" w:hanging="360"/>
      </w:pPr>
      <w:rPr>
        <w:rFonts w:ascii="Wingdings" w:hAnsi="Wingdings" w:hint="default"/>
      </w:rPr>
    </w:lvl>
    <w:lvl w:ilvl="6" w:tplc="EEFAABCC">
      <w:start w:val="1"/>
      <w:numFmt w:val="bullet"/>
      <w:lvlText w:val=""/>
      <w:lvlJc w:val="left"/>
      <w:pPr>
        <w:ind w:left="5040" w:hanging="360"/>
      </w:pPr>
      <w:rPr>
        <w:rFonts w:ascii="Symbol" w:hAnsi="Symbol" w:hint="default"/>
      </w:rPr>
    </w:lvl>
    <w:lvl w:ilvl="7" w:tplc="3AAC256C">
      <w:start w:val="1"/>
      <w:numFmt w:val="bullet"/>
      <w:lvlText w:val="o"/>
      <w:lvlJc w:val="left"/>
      <w:pPr>
        <w:ind w:left="5760" w:hanging="360"/>
      </w:pPr>
      <w:rPr>
        <w:rFonts w:ascii="Courier New" w:hAnsi="Courier New" w:cs="Courier New" w:hint="default"/>
      </w:rPr>
    </w:lvl>
    <w:lvl w:ilvl="8" w:tplc="1308661C">
      <w:start w:val="1"/>
      <w:numFmt w:val="bullet"/>
      <w:lvlText w:val=""/>
      <w:lvlJc w:val="left"/>
      <w:pPr>
        <w:ind w:left="6480" w:hanging="360"/>
      </w:pPr>
      <w:rPr>
        <w:rFonts w:ascii="Wingdings" w:hAnsi="Wingdings" w:hint="default"/>
      </w:rPr>
    </w:lvl>
  </w:abstractNum>
  <w:abstractNum w:abstractNumId="31" w15:restartNumberingAfterBreak="0">
    <w:nsid w:val="5FD377BF"/>
    <w:multiLevelType w:val="hybridMultilevel"/>
    <w:tmpl w:val="54D4D070"/>
    <w:lvl w:ilvl="0" w:tplc="11F8C8C4">
      <w:start w:val="1"/>
      <w:numFmt w:val="bullet"/>
      <w:lvlText w:val=""/>
      <w:lvlJc w:val="left"/>
      <w:pPr>
        <w:ind w:left="1429" w:hanging="360"/>
      </w:pPr>
      <w:rPr>
        <w:rFonts w:ascii="Symbol" w:hAnsi="Symbol" w:hint="default"/>
      </w:rPr>
    </w:lvl>
    <w:lvl w:ilvl="1" w:tplc="C082F382">
      <w:start w:val="1"/>
      <w:numFmt w:val="bullet"/>
      <w:lvlText w:val="o"/>
      <w:lvlJc w:val="left"/>
      <w:pPr>
        <w:ind w:left="2149" w:hanging="360"/>
      </w:pPr>
      <w:rPr>
        <w:rFonts w:ascii="Courier New" w:hAnsi="Courier New" w:cs="Courier New" w:hint="default"/>
      </w:rPr>
    </w:lvl>
    <w:lvl w:ilvl="2" w:tplc="7A489990">
      <w:start w:val="1"/>
      <w:numFmt w:val="bullet"/>
      <w:lvlText w:val=""/>
      <w:lvlJc w:val="left"/>
      <w:pPr>
        <w:ind w:left="2869" w:hanging="360"/>
      </w:pPr>
      <w:rPr>
        <w:rFonts w:ascii="Wingdings" w:hAnsi="Wingdings" w:hint="default"/>
      </w:rPr>
    </w:lvl>
    <w:lvl w:ilvl="3" w:tplc="A6A0BF8E">
      <w:start w:val="1"/>
      <w:numFmt w:val="bullet"/>
      <w:lvlText w:val=""/>
      <w:lvlJc w:val="left"/>
      <w:pPr>
        <w:ind w:left="3589" w:hanging="360"/>
      </w:pPr>
      <w:rPr>
        <w:rFonts w:ascii="Symbol" w:hAnsi="Symbol" w:hint="default"/>
      </w:rPr>
    </w:lvl>
    <w:lvl w:ilvl="4" w:tplc="4606A216">
      <w:start w:val="1"/>
      <w:numFmt w:val="bullet"/>
      <w:lvlText w:val="o"/>
      <w:lvlJc w:val="left"/>
      <w:pPr>
        <w:ind w:left="4309" w:hanging="360"/>
      </w:pPr>
      <w:rPr>
        <w:rFonts w:ascii="Courier New" w:hAnsi="Courier New" w:cs="Courier New" w:hint="default"/>
      </w:rPr>
    </w:lvl>
    <w:lvl w:ilvl="5" w:tplc="D44E4E3C">
      <w:start w:val="1"/>
      <w:numFmt w:val="bullet"/>
      <w:lvlText w:val=""/>
      <w:lvlJc w:val="left"/>
      <w:pPr>
        <w:ind w:left="5029" w:hanging="360"/>
      </w:pPr>
      <w:rPr>
        <w:rFonts w:ascii="Wingdings" w:hAnsi="Wingdings" w:hint="default"/>
      </w:rPr>
    </w:lvl>
    <w:lvl w:ilvl="6" w:tplc="B826096A">
      <w:start w:val="1"/>
      <w:numFmt w:val="bullet"/>
      <w:lvlText w:val=""/>
      <w:lvlJc w:val="left"/>
      <w:pPr>
        <w:ind w:left="5749" w:hanging="360"/>
      </w:pPr>
      <w:rPr>
        <w:rFonts w:ascii="Symbol" w:hAnsi="Symbol" w:hint="default"/>
      </w:rPr>
    </w:lvl>
    <w:lvl w:ilvl="7" w:tplc="A5DEBFEE">
      <w:start w:val="1"/>
      <w:numFmt w:val="bullet"/>
      <w:lvlText w:val="o"/>
      <w:lvlJc w:val="left"/>
      <w:pPr>
        <w:ind w:left="6469" w:hanging="360"/>
      </w:pPr>
      <w:rPr>
        <w:rFonts w:ascii="Courier New" w:hAnsi="Courier New" w:cs="Courier New" w:hint="default"/>
      </w:rPr>
    </w:lvl>
    <w:lvl w:ilvl="8" w:tplc="BF56C770">
      <w:start w:val="1"/>
      <w:numFmt w:val="bullet"/>
      <w:lvlText w:val=""/>
      <w:lvlJc w:val="left"/>
      <w:pPr>
        <w:ind w:left="7189" w:hanging="360"/>
      </w:pPr>
      <w:rPr>
        <w:rFonts w:ascii="Wingdings" w:hAnsi="Wingdings" w:hint="default"/>
      </w:rPr>
    </w:lvl>
  </w:abstractNum>
  <w:abstractNum w:abstractNumId="32" w15:restartNumberingAfterBreak="0">
    <w:nsid w:val="60DF1158"/>
    <w:multiLevelType w:val="hybridMultilevel"/>
    <w:tmpl w:val="29C4B69C"/>
    <w:lvl w:ilvl="0" w:tplc="01A2E772">
      <w:start w:val="1"/>
      <w:numFmt w:val="bullet"/>
      <w:lvlText w:val=""/>
      <w:lvlJc w:val="left"/>
      <w:pPr>
        <w:ind w:left="720" w:hanging="360"/>
      </w:pPr>
      <w:rPr>
        <w:rFonts w:ascii="Symbol" w:hAnsi="Symbol" w:hint="default"/>
      </w:rPr>
    </w:lvl>
    <w:lvl w:ilvl="1" w:tplc="C3D8E95A">
      <w:start w:val="1"/>
      <w:numFmt w:val="bullet"/>
      <w:lvlText w:val="o"/>
      <w:lvlJc w:val="left"/>
      <w:pPr>
        <w:ind w:left="1440" w:hanging="360"/>
      </w:pPr>
      <w:rPr>
        <w:rFonts w:ascii="Courier New" w:hAnsi="Courier New" w:cs="Courier New" w:hint="default"/>
      </w:rPr>
    </w:lvl>
    <w:lvl w:ilvl="2" w:tplc="B3B4AB26">
      <w:start w:val="1"/>
      <w:numFmt w:val="bullet"/>
      <w:lvlText w:val=""/>
      <w:lvlJc w:val="left"/>
      <w:pPr>
        <w:ind w:left="2160" w:hanging="360"/>
      </w:pPr>
      <w:rPr>
        <w:rFonts w:ascii="Wingdings" w:hAnsi="Wingdings" w:hint="default"/>
      </w:rPr>
    </w:lvl>
    <w:lvl w:ilvl="3" w:tplc="7A605A76">
      <w:start w:val="1"/>
      <w:numFmt w:val="bullet"/>
      <w:lvlText w:val=""/>
      <w:lvlJc w:val="left"/>
      <w:pPr>
        <w:ind w:left="2880" w:hanging="360"/>
      </w:pPr>
      <w:rPr>
        <w:rFonts w:ascii="Symbol" w:hAnsi="Symbol" w:hint="default"/>
      </w:rPr>
    </w:lvl>
    <w:lvl w:ilvl="4" w:tplc="BECAF59E">
      <w:start w:val="1"/>
      <w:numFmt w:val="bullet"/>
      <w:lvlText w:val="o"/>
      <w:lvlJc w:val="left"/>
      <w:pPr>
        <w:ind w:left="3600" w:hanging="360"/>
      </w:pPr>
      <w:rPr>
        <w:rFonts w:ascii="Courier New" w:hAnsi="Courier New" w:cs="Courier New" w:hint="default"/>
      </w:rPr>
    </w:lvl>
    <w:lvl w:ilvl="5" w:tplc="2F786B82">
      <w:start w:val="1"/>
      <w:numFmt w:val="bullet"/>
      <w:lvlText w:val=""/>
      <w:lvlJc w:val="left"/>
      <w:pPr>
        <w:ind w:left="4320" w:hanging="360"/>
      </w:pPr>
      <w:rPr>
        <w:rFonts w:ascii="Wingdings" w:hAnsi="Wingdings" w:hint="default"/>
      </w:rPr>
    </w:lvl>
    <w:lvl w:ilvl="6" w:tplc="ED78D2B2">
      <w:start w:val="1"/>
      <w:numFmt w:val="bullet"/>
      <w:lvlText w:val=""/>
      <w:lvlJc w:val="left"/>
      <w:pPr>
        <w:ind w:left="5040" w:hanging="360"/>
      </w:pPr>
      <w:rPr>
        <w:rFonts w:ascii="Symbol" w:hAnsi="Symbol" w:hint="default"/>
      </w:rPr>
    </w:lvl>
    <w:lvl w:ilvl="7" w:tplc="6EEA768A">
      <w:start w:val="1"/>
      <w:numFmt w:val="bullet"/>
      <w:lvlText w:val="o"/>
      <w:lvlJc w:val="left"/>
      <w:pPr>
        <w:ind w:left="5760" w:hanging="360"/>
      </w:pPr>
      <w:rPr>
        <w:rFonts w:ascii="Courier New" w:hAnsi="Courier New" w:cs="Courier New" w:hint="default"/>
      </w:rPr>
    </w:lvl>
    <w:lvl w:ilvl="8" w:tplc="EDD83126">
      <w:start w:val="1"/>
      <w:numFmt w:val="bullet"/>
      <w:lvlText w:val=""/>
      <w:lvlJc w:val="left"/>
      <w:pPr>
        <w:ind w:left="6480" w:hanging="360"/>
      </w:pPr>
      <w:rPr>
        <w:rFonts w:ascii="Wingdings" w:hAnsi="Wingdings" w:hint="default"/>
      </w:rPr>
    </w:lvl>
  </w:abstractNum>
  <w:abstractNum w:abstractNumId="33" w15:restartNumberingAfterBreak="0">
    <w:nsid w:val="61A1324F"/>
    <w:multiLevelType w:val="hybridMultilevel"/>
    <w:tmpl w:val="9EF4862E"/>
    <w:lvl w:ilvl="0" w:tplc="001EDF22">
      <w:start w:val="1"/>
      <w:numFmt w:val="bullet"/>
      <w:lvlText w:val=""/>
      <w:lvlJc w:val="left"/>
      <w:pPr>
        <w:ind w:left="720" w:hanging="360"/>
      </w:pPr>
      <w:rPr>
        <w:rFonts w:ascii="Symbol" w:hAnsi="Symbol" w:hint="default"/>
      </w:rPr>
    </w:lvl>
    <w:lvl w:ilvl="1" w:tplc="DEEC9AB2">
      <w:start w:val="1"/>
      <w:numFmt w:val="bullet"/>
      <w:lvlText w:val="o"/>
      <w:lvlJc w:val="left"/>
      <w:pPr>
        <w:ind w:left="1440" w:hanging="360"/>
      </w:pPr>
      <w:rPr>
        <w:rFonts w:ascii="Courier New" w:hAnsi="Courier New" w:cs="Courier New" w:hint="default"/>
      </w:rPr>
    </w:lvl>
    <w:lvl w:ilvl="2" w:tplc="41441978">
      <w:start w:val="1"/>
      <w:numFmt w:val="bullet"/>
      <w:lvlText w:val=""/>
      <w:lvlJc w:val="left"/>
      <w:pPr>
        <w:ind w:left="2160" w:hanging="360"/>
      </w:pPr>
      <w:rPr>
        <w:rFonts w:ascii="Wingdings" w:hAnsi="Wingdings" w:hint="default"/>
      </w:rPr>
    </w:lvl>
    <w:lvl w:ilvl="3" w:tplc="939AF028">
      <w:start w:val="1"/>
      <w:numFmt w:val="bullet"/>
      <w:lvlText w:val=""/>
      <w:lvlJc w:val="left"/>
      <w:pPr>
        <w:ind w:left="2880" w:hanging="360"/>
      </w:pPr>
      <w:rPr>
        <w:rFonts w:ascii="Symbol" w:hAnsi="Symbol" w:hint="default"/>
      </w:rPr>
    </w:lvl>
    <w:lvl w:ilvl="4" w:tplc="EA824404">
      <w:start w:val="1"/>
      <w:numFmt w:val="bullet"/>
      <w:lvlText w:val="o"/>
      <w:lvlJc w:val="left"/>
      <w:pPr>
        <w:ind w:left="3600" w:hanging="360"/>
      </w:pPr>
      <w:rPr>
        <w:rFonts w:ascii="Courier New" w:hAnsi="Courier New" w:cs="Courier New" w:hint="default"/>
      </w:rPr>
    </w:lvl>
    <w:lvl w:ilvl="5" w:tplc="B972F118">
      <w:start w:val="1"/>
      <w:numFmt w:val="bullet"/>
      <w:lvlText w:val=""/>
      <w:lvlJc w:val="left"/>
      <w:pPr>
        <w:ind w:left="4320" w:hanging="360"/>
      </w:pPr>
      <w:rPr>
        <w:rFonts w:ascii="Wingdings" w:hAnsi="Wingdings" w:hint="default"/>
      </w:rPr>
    </w:lvl>
    <w:lvl w:ilvl="6" w:tplc="B528731C">
      <w:start w:val="1"/>
      <w:numFmt w:val="bullet"/>
      <w:lvlText w:val=""/>
      <w:lvlJc w:val="left"/>
      <w:pPr>
        <w:ind w:left="5040" w:hanging="360"/>
      </w:pPr>
      <w:rPr>
        <w:rFonts w:ascii="Symbol" w:hAnsi="Symbol" w:hint="default"/>
      </w:rPr>
    </w:lvl>
    <w:lvl w:ilvl="7" w:tplc="6B6A5B46">
      <w:start w:val="1"/>
      <w:numFmt w:val="bullet"/>
      <w:lvlText w:val="o"/>
      <w:lvlJc w:val="left"/>
      <w:pPr>
        <w:ind w:left="5760" w:hanging="360"/>
      </w:pPr>
      <w:rPr>
        <w:rFonts w:ascii="Courier New" w:hAnsi="Courier New" w:cs="Courier New" w:hint="default"/>
      </w:rPr>
    </w:lvl>
    <w:lvl w:ilvl="8" w:tplc="EB7C83DA">
      <w:start w:val="1"/>
      <w:numFmt w:val="bullet"/>
      <w:lvlText w:val=""/>
      <w:lvlJc w:val="left"/>
      <w:pPr>
        <w:ind w:left="6480" w:hanging="360"/>
      </w:pPr>
      <w:rPr>
        <w:rFonts w:ascii="Wingdings" w:hAnsi="Wingdings" w:hint="default"/>
      </w:rPr>
    </w:lvl>
  </w:abstractNum>
  <w:abstractNum w:abstractNumId="34" w15:restartNumberingAfterBreak="0">
    <w:nsid w:val="6391737F"/>
    <w:multiLevelType w:val="hybridMultilevel"/>
    <w:tmpl w:val="3C82AE90"/>
    <w:lvl w:ilvl="0" w:tplc="37309508">
      <w:start w:val="1"/>
      <w:numFmt w:val="decimal"/>
      <w:lvlText w:val="%1."/>
      <w:lvlJc w:val="left"/>
      <w:pPr>
        <w:ind w:left="1069" w:hanging="360"/>
      </w:pPr>
      <w:rPr>
        <w:rFonts w:hint="default"/>
      </w:rPr>
    </w:lvl>
    <w:lvl w:ilvl="1" w:tplc="BBC64E80">
      <w:start w:val="1"/>
      <w:numFmt w:val="lowerLetter"/>
      <w:lvlText w:val="%2."/>
      <w:lvlJc w:val="left"/>
      <w:pPr>
        <w:ind w:left="1789" w:hanging="360"/>
      </w:pPr>
    </w:lvl>
    <w:lvl w:ilvl="2" w:tplc="0D165000">
      <w:start w:val="1"/>
      <w:numFmt w:val="lowerRoman"/>
      <w:lvlText w:val="%3."/>
      <w:lvlJc w:val="right"/>
      <w:pPr>
        <w:ind w:left="2509" w:hanging="180"/>
      </w:pPr>
    </w:lvl>
    <w:lvl w:ilvl="3" w:tplc="7C7C40B4">
      <w:start w:val="1"/>
      <w:numFmt w:val="decimal"/>
      <w:lvlText w:val="%4."/>
      <w:lvlJc w:val="left"/>
      <w:pPr>
        <w:ind w:left="3229" w:hanging="360"/>
      </w:pPr>
    </w:lvl>
    <w:lvl w:ilvl="4" w:tplc="B920AC60">
      <w:start w:val="1"/>
      <w:numFmt w:val="lowerLetter"/>
      <w:lvlText w:val="%5."/>
      <w:lvlJc w:val="left"/>
      <w:pPr>
        <w:ind w:left="3949" w:hanging="360"/>
      </w:pPr>
    </w:lvl>
    <w:lvl w:ilvl="5" w:tplc="8E98FBEA">
      <w:start w:val="1"/>
      <w:numFmt w:val="lowerRoman"/>
      <w:lvlText w:val="%6."/>
      <w:lvlJc w:val="right"/>
      <w:pPr>
        <w:ind w:left="4669" w:hanging="180"/>
      </w:pPr>
    </w:lvl>
    <w:lvl w:ilvl="6" w:tplc="EE3ABFC8">
      <w:start w:val="1"/>
      <w:numFmt w:val="decimal"/>
      <w:lvlText w:val="%7."/>
      <w:lvlJc w:val="left"/>
      <w:pPr>
        <w:ind w:left="5389" w:hanging="360"/>
      </w:pPr>
    </w:lvl>
    <w:lvl w:ilvl="7" w:tplc="D25CA182">
      <w:start w:val="1"/>
      <w:numFmt w:val="lowerLetter"/>
      <w:lvlText w:val="%8."/>
      <w:lvlJc w:val="left"/>
      <w:pPr>
        <w:ind w:left="6109" w:hanging="360"/>
      </w:pPr>
    </w:lvl>
    <w:lvl w:ilvl="8" w:tplc="9810099E">
      <w:start w:val="1"/>
      <w:numFmt w:val="lowerRoman"/>
      <w:lvlText w:val="%9."/>
      <w:lvlJc w:val="right"/>
      <w:pPr>
        <w:ind w:left="6829" w:hanging="180"/>
      </w:pPr>
    </w:lvl>
  </w:abstractNum>
  <w:abstractNum w:abstractNumId="35" w15:restartNumberingAfterBreak="0">
    <w:nsid w:val="6554177E"/>
    <w:multiLevelType w:val="hybridMultilevel"/>
    <w:tmpl w:val="066258D6"/>
    <w:lvl w:ilvl="0" w:tplc="6108F54E">
      <w:start w:val="1"/>
      <w:numFmt w:val="bullet"/>
      <w:lvlText w:val="•"/>
      <w:lvlJc w:val="left"/>
      <w:pPr>
        <w:tabs>
          <w:tab w:val="num" w:pos="720"/>
        </w:tabs>
        <w:ind w:left="720" w:hanging="360"/>
      </w:pPr>
      <w:rPr>
        <w:rFonts w:ascii="Arial" w:hAnsi="Arial" w:hint="default"/>
      </w:rPr>
    </w:lvl>
    <w:lvl w:ilvl="1" w:tplc="355C8438">
      <w:start w:val="1"/>
      <w:numFmt w:val="bullet"/>
      <w:lvlText w:val="•"/>
      <w:lvlJc w:val="left"/>
      <w:pPr>
        <w:tabs>
          <w:tab w:val="num" w:pos="1440"/>
        </w:tabs>
        <w:ind w:left="1440" w:hanging="360"/>
      </w:pPr>
      <w:rPr>
        <w:rFonts w:ascii="Arial" w:hAnsi="Arial" w:hint="default"/>
      </w:rPr>
    </w:lvl>
    <w:lvl w:ilvl="2" w:tplc="DC264FD4">
      <w:start w:val="1"/>
      <w:numFmt w:val="bullet"/>
      <w:lvlText w:val="•"/>
      <w:lvlJc w:val="left"/>
      <w:pPr>
        <w:tabs>
          <w:tab w:val="num" w:pos="2160"/>
        </w:tabs>
        <w:ind w:left="2160" w:hanging="360"/>
      </w:pPr>
      <w:rPr>
        <w:rFonts w:ascii="Arial" w:hAnsi="Arial" w:hint="default"/>
      </w:rPr>
    </w:lvl>
    <w:lvl w:ilvl="3" w:tplc="0A3CD9FA">
      <w:start w:val="1"/>
      <w:numFmt w:val="bullet"/>
      <w:lvlText w:val="•"/>
      <w:lvlJc w:val="left"/>
      <w:pPr>
        <w:tabs>
          <w:tab w:val="num" w:pos="2880"/>
        </w:tabs>
        <w:ind w:left="2880" w:hanging="360"/>
      </w:pPr>
      <w:rPr>
        <w:rFonts w:ascii="Arial" w:hAnsi="Arial" w:hint="default"/>
      </w:rPr>
    </w:lvl>
    <w:lvl w:ilvl="4" w:tplc="D3421C42">
      <w:start w:val="1"/>
      <w:numFmt w:val="bullet"/>
      <w:lvlText w:val="•"/>
      <w:lvlJc w:val="left"/>
      <w:pPr>
        <w:tabs>
          <w:tab w:val="num" w:pos="3600"/>
        </w:tabs>
        <w:ind w:left="3600" w:hanging="360"/>
      </w:pPr>
      <w:rPr>
        <w:rFonts w:ascii="Arial" w:hAnsi="Arial" w:hint="default"/>
      </w:rPr>
    </w:lvl>
    <w:lvl w:ilvl="5" w:tplc="7DACC714">
      <w:start w:val="1"/>
      <w:numFmt w:val="bullet"/>
      <w:lvlText w:val="•"/>
      <w:lvlJc w:val="left"/>
      <w:pPr>
        <w:tabs>
          <w:tab w:val="num" w:pos="4320"/>
        </w:tabs>
        <w:ind w:left="4320" w:hanging="360"/>
      </w:pPr>
      <w:rPr>
        <w:rFonts w:ascii="Arial" w:hAnsi="Arial" w:hint="default"/>
      </w:rPr>
    </w:lvl>
    <w:lvl w:ilvl="6" w:tplc="C27EEC60">
      <w:start w:val="1"/>
      <w:numFmt w:val="bullet"/>
      <w:lvlText w:val="•"/>
      <w:lvlJc w:val="left"/>
      <w:pPr>
        <w:tabs>
          <w:tab w:val="num" w:pos="5040"/>
        </w:tabs>
        <w:ind w:left="5040" w:hanging="360"/>
      </w:pPr>
      <w:rPr>
        <w:rFonts w:ascii="Arial" w:hAnsi="Arial" w:hint="default"/>
      </w:rPr>
    </w:lvl>
    <w:lvl w:ilvl="7" w:tplc="AB7AFC54">
      <w:start w:val="1"/>
      <w:numFmt w:val="bullet"/>
      <w:lvlText w:val="•"/>
      <w:lvlJc w:val="left"/>
      <w:pPr>
        <w:tabs>
          <w:tab w:val="num" w:pos="5760"/>
        </w:tabs>
        <w:ind w:left="5760" w:hanging="360"/>
      </w:pPr>
      <w:rPr>
        <w:rFonts w:ascii="Arial" w:hAnsi="Arial" w:hint="default"/>
      </w:rPr>
    </w:lvl>
    <w:lvl w:ilvl="8" w:tplc="C2BC1C6C">
      <w:start w:val="1"/>
      <w:numFmt w:val="bullet"/>
      <w:lvlText w:val="•"/>
      <w:lvlJc w:val="left"/>
      <w:pPr>
        <w:tabs>
          <w:tab w:val="num" w:pos="6480"/>
        </w:tabs>
        <w:ind w:left="6480" w:hanging="360"/>
      </w:pPr>
      <w:rPr>
        <w:rFonts w:ascii="Arial" w:hAnsi="Arial" w:hint="default"/>
      </w:rPr>
    </w:lvl>
  </w:abstractNum>
  <w:abstractNum w:abstractNumId="36" w15:restartNumberingAfterBreak="0">
    <w:nsid w:val="65A25574"/>
    <w:multiLevelType w:val="hybridMultilevel"/>
    <w:tmpl w:val="30A6C6DA"/>
    <w:lvl w:ilvl="0" w:tplc="4DF04540">
      <w:start w:val="1"/>
      <w:numFmt w:val="decimal"/>
      <w:lvlText w:val="%1."/>
      <w:lvlJc w:val="left"/>
      <w:pPr>
        <w:ind w:left="720" w:hanging="360"/>
      </w:pPr>
      <w:rPr>
        <w:rFonts w:hint="default"/>
      </w:rPr>
    </w:lvl>
    <w:lvl w:ilvl="1" w:tplc="2D8A7D72">
      <w:start w:val="1"/>
      <w:numFmt w:val="lowerLetter"/>
      <w:lvlText w:val="%2."/>
      <w:lvlJc w:val="left"/>
      <w:pPr>
        <w:ind w:left="1440" w:hanging="360"/>
      </w:pPr>
    </w:lvl>
    <w:lvl w:ilvl="2" w:tplc="EC808240">
      <w:start w:val="1"/>
      <w:numFmt w:val="lowerRoman"/>
      <w:lvlText w:val="%3."/>
      <w:lvlJc w:val="right"/>
      <w:pPr>
        <w:ind w:left="2160" w:hanging="180"/>
      </w:pPr>
    </w:lvl>
    <w:lvl w:ilvl="3" w:tplc="4EFC6F38">
      <w:start w:val="1"/>
      <w:numFmt w:val="decimal"/>
      <w:lvlText w:val="%4."/>
      <w:lvlJc w:val="left"/>
      <w:pPr>
        <w:ind w:left="2880" w:hanging="360"/>
      </w:pPr>
    </w:lvl>
    <w:lvl w:ilvl="4" w:tplc="271A7BC4">
      <w:start w:val="1"/>
      <w:numFmt w:val="lowerLetter"/>
      <w:lvlText w:val="%5."/>
      <w:lvlJc w:val="left"/>
      <w:pPr>
        <w:ind w:left="3600" w:hanging="360"/>
      </w:pPr>
    </w:lvl>
    <w:lvl w:ilvl="5" w:tplc="833AAB9A">
      <w:start w:val="1"/>
      <w:numFmt w:val="lowerRoman"/>
      <w:lvlText w:val="%6."/>
      <w:lvlJc w:val="right"/>
      <w:pPr>
        <w:ind w:left="4320" w:hanging="180"/>
      </w:pPr>
    </w:lvl>
    <w:lvl w:ilvl="6" w:tplc="D654E048">
      <w:start w:val="1"/>
      <w:numFmt w:val="decimal"/>
      <w:lvlText w:val="%7."/>
      <w:lvlJc w:val="left"/>
      <w:pPr>
        <w:ind w:left="5040" w:hanging="360"/>
      </w:pPr>
    </w:lvl>
    <w:lvl w:ilvl="7" w:tplc="BD54DD9A">
      <w:start w:val="1"/>
      <w:numFmt w:val="lowerLetter"/>
      <w:lvlText w:val="%8."/>
      <w:lvlJc w:val="left"/>
      <w:pPr>
        <w:ind w:left="5760" w:hanging="360"/>
      </w:pPr>
    </w:lvl>
    <w:lvl w:ilvl="8" w:tplc="DF204A0E">
      <w:start w:val="1"/>
      <w:numFmt w:val="lowerRoman"/>
      <w:lvlText w:val="%9."/>
      <w:lvlJc w:val="right"/>
      <w:pPr>
        <w:ind w:left="6480" w:hanging="180"/>
      </w:pPr>
    </w:lvl>
  </w:abstractNum>
  <w:abstractNum w:abstractNumId="37" w15:restartNumberingAfterBreak="0">
    <w:nsid w:val="67BD0C27"/>
    <w:multiLevelType w:val="multilevel"/>
    <w:tmpl w:val="D6F87156"/>
    <w:lvl w:ilvl="0">
      <w:start w:val="1"/>
      <w:numFmt w:val="decimal"/>
      <w:lvlText w:val="%1."/>
      <w:lvlJc w:val="left"/>
      <w:pPr>
        <w:ind w:left="420" w:hanging="420"/>
      </w:pPr>
      <w:rPr>
        <w:rFonts w:cs="Times New Roman" w:hint="default"/>
      </w:rPr>
    </w:lvl>
    <w:lvl w:ilvl="1">
      <w:start w:val="1"/>
      <w:numFmt w:val="decimal"/>
      <w:lvlText w:val="%1.%2."/>
      <w:lvlJc w:val="left"/>
      <w:pPr>
        <w:ind w:left="420" w:hanging="4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8" w15:restartNumberingAfterBreak="0">
    <w:nsid w:val="693869AE"/>
    <w:multiLevelType w:val="hybridMultilevel"/>
    <w:tmpl w:val="FE20AA8C"/>
    <w:lvl w:ilvl="0" w:tplc="91028082">
      <w:start w:val="1"/>
      <w:numFmt w:val="bullet"/>
      <w:lvlText w:val=""/>
      <w:lvlJc w:val="left"/>
      <w:pPr>
        <w:ind w:left="766" w:hanging="360"/>
      </w:pPr>
      <w:rPr>
        <w:rFonts w:ascii="Symbol" w:hAnsi="Symbol" w:hint="default"/>
      </w:rPr>
    </w:lvl>
    <w:lvl w:ilvl="1" w:tplc="04190003">
      <w:start w:val="1"/>
      <w:numFmt w:val="bullet"/>
      <w:lvlText w:val="o"/>
      <w:lvlJc w:val="left"/>
      <w:pPr>
        <w:ind w:left="1486" w:hanging="360"/>
      </w:pPr>
      <w:rPr>
        <w:rFonts w:ascii="Courier New" w:hAnsi="Courier New" w:cs="Courier New" w:hint="default"/>
      </w:rPr>
    </w:lvl>
    <w:lvl w:ilvl="2" w:tplc="04190005">
      <w:start w:val="1"/>
      <w:numFmt w:val="bullet"/>
      <w:lvlText w:val=""/>
      <w:lvlJc w:val="left"/>
      <w:pPr>
        <w:ind w:left="2206" w:hanging="360"/>
      </w:pPr>
      <w:rPr>
        <w:rFonts w:ascii="Wingdings" w:hAnsi="Wingdings" w:hint="default"/>
      </w:rPr>
    </w:lvl>
    <w:lvl w:ilvl="3" w:tplc="04190001">
      <w:start w:val="1"/>
      <w:numFmt w:val="bullet"/>
      <w:lvlText w:val=""/>
      <w:lvlJc w:val="left"/>
      <w:pPr>
        <w:ind w:left="2926" w:hanging="360"/>
      </w:pPr>
      <w:rPr>
        <w:rFonts w:ascii="Symbol" w:hAnsi="Symbol" w:hint="default"/>
      </w:rPr>
    </w:lvl>
    <w:lvl w:ilvl="4" w:tplc="04190003">
      <w:start w:val="1"/>
      <w:numFmt w:val="bullet"/>
      <w:lvlText w:val="o"/>
      <w:lvlJc w:val="left"/>
      <w:pPr>
        <w:ind w:left="3646" w:hanging="360"/>
      </w:pPr>
      <w:rPr>
        <w:rFonts w:ascii="Courier New" w:hAnsi="Courier New" w:cs="Courier New" w:hint="default"/>
      </w:rPr>
    </w:lvl>
    <w:lvl w:ilvl="5" w:tplc="04190005">
      <w:start w:val="1"/>
      <w:numFmt w:val="bullet"/>
      <w:lvlText w:val=""/>
      <w:lvlJc w:val="left"/>
      <w:pPr>
        <w:ind w:left="4366" w:hanging="360"/>
      </w:pPr>
      <w:rPr>
        <w:rFonts w:ascii="Wingdings" w:hAnsi="Wingdings" w:hint="default"/>
      </w:rPr>
    </w:lvl>
    <w:lvl w:ilvl="6" w:tplc="04190001">
      <w:start w:val="1"/>
      <w:numFmt w:val="bullet"/>
      <w:lvlText w:val=""/>
      <w:lvlJc w:val="left"/>
      <w:pPr>
        <w:ind w:left="5086" w:hanging="360"/>
      </w:pPr>
      <w:rPr>
        <w:rFonts w:ascii="Symbol" w:hAnsi="Symbol" w:hint="default"/>
      </w:rPr>
    </w:lvl>
    <w:lvl w:ilvl="7" w:tplc="04190003">
      <w:start w:val="1"/>
      <w:numFmt w:val="bullet"/>
      <w:lvlText w:val="o"/>
      <w:lvlJc w:val="left"/>
      <w:pPr>
        <w:ind w:left="5806" w:hanging="360"/>
      </w:pPr>
      <w:rPr>
        <w:rFonts w:ascii="Courier New" w:hAnsi="Courier New" w:cs="Courier New" w:hint="default"/>
      </w:rPr>
    </w:lvl>
    <w:lvl w:ilvl="8" w:tplc="04190005">
      <w:start w:val="1"/>
      <w:numFmt w:val="bullet"/>
      <w:lvlText w:val=""/>
      <w:lvlJc w:val="left"/>
      <w:pPr>
        <w:ind w:left="6526" w:hanging="360"/>
      </w:pPr>
      <w:rPr>
        <w:rFonts w:ascii="Wingdings" w:hAnsi="Wingdings" w:hint="default"/>
      </w:rPr>
    </w:lvl>
  </w:abstractNum>
  <w:abstractNum w:abstractNumId="39" w15:restartNumberingAfterBreak="0">
    <w:nsid w:val="6B1023A9"/>
    <w:multiLevelType w:val="hybridMultilevel"/>
    <w:tmpl w:val="A620AAB6"/>
    <w:lvl w:ilvl="0" w:tplc="82B4C9D2">
      <w:start w:val="1"/>
      <w:numFmt w:val="bullet"/>
      <w:lvlText w:val=""/>
      <w:lvlJc w:val="left"/>
      <w:pPr>
        <w:ind w:left="1789" w:hanging="360"/>
      </w:pPr>
      <w:rPr>
        <w:rFonts w:ascii="Wingdings" w:hAnsi="Wingdings" w:hint="default"/>
      </w:rPr>
    </w:lvl>
    <w:lvl w:ilvl="1" w:tplc="2FBCCF06">
      <w:start w:val="1"/>
      <w:numFmt w:val="bullet"/>
      <w:lvlText w:val="o"/>
      <w:lvlJc w:val="left"/>
      <w:pPr>
        <w:ind w:left="2509" w:hanging="360"/>
      </w:pPr>
      <w:rPr>
        <w:rFonts w:ascii="Courier New" w:hAnsi="Courier New" w:cs="Courier New" w:hint="default"/>
      </w:rPr>
    </w:lvl>
    <w:lvl w:ilvl="2" w:tplc="CE402AA0">
      <w:start w:val="1"/>
      <w:numFmt w:val="bullet"/>
      <w:lvlText w:val=""/>
      <w:lvlJc w:val="left"/>
      <w:pPr>
        <w:ind w:left="3229" w:hanging="360"/>
      </w:pPr>
      <w:rPr>
        <w:rFonts w:ascii="Wingdings" w:hAnsi="Wingdings" w:hint="default"/>
      </w:rPr>
    </w:lvl>
    <w:lvl w:ilvl="3" w:tplc="9448F344">
      <w:start w:val="1"/>
      <w:numFmt w:val="bullet"/>
      <w:lvlText w:val=""/>
      <w:lvlJc w:val="left"/>
      <w:pPr>
        <w:ind w:left="3949" w:hanging="360"/>
      </w:pPr>
      <w:rPr>
        <w:rFonts w:ascii="Symbol" w:hAnsi="Symbol" w:hint="default"/>
      </w:rPr>
    </w:lvl>
    <w:lvl w:ilvl="4" w:tplc="1C683FB0">
      <w:start w:val="1"/>
      <w:numFmt w:val="bullet"/>
      <w:lvlText w:val="o"/>
      <w:lvlJc w:val="left"/>
      <w:pPr>
        <w:ind w:left="4669" w:hanging="360"/>
      </w:pPr>
      <w:rPr>
        <w:rFonts w:ascii="Courier New" w:hAnsi="Courier New" w:cs="Courier New" w:hint="default"/>
      </w:rPr>
    </w:lvl>
    <w:lvl w:ilvl="5" w:tplc="92846190">
      <w:start w:val="1"/>
      <w:numFmt w:val="bullet"/>
      <w:lvlText w:val=""/>
      <w:lvlJc w:val="left"/>
      <w:pPr>
        <w:ind w:left="5389" w:hanging="360"/>
      </w:pPr>
      <w:rPr>
        <w:rFonts w:ascii="Wingdings" w:hAnsi="Wingdings" w:hint="default"/>
      </w:rPr>
    </w:lvl>
    <w:lvl w:ilvl="6" w:tplc="2E0CDFFE">
      <w:start w:val="1"/>
      <w:numFmt w:val="bullet"/>
      <w:lvlText w:val=""/>
      <w:lvlJc w:val="left"/>
      <w:pPr>
        <w:ind w:left="6109" w:hanging="360"/>
      </w:pPr>
      <w:rPr>
        <w:rFonts w:ascii="Symbol" w:hAnsi="Symbol" w:hint="default"/>
      </w:rPr>
    </w:lvl>
    <w:lvl w:ilvl="7" w:tplc="D396B4FC">
      <w:start w:val="1"/>
      <w:numFmt w:val="bullet"/>
      <w:lvlText w:val="o"/>
      <w:lvlJc w:val="left"/>
      <w:pPr>
        <w:ind w:left="6829" w:hanging="360"/>
      </w:pPr>
      <w:rPr>
        <w:rFonts w:ascii="Courier New" w:hAnsi="Courier New" w:cs="Courier New" w:hint="default"/>
      </w:rPr>
    </w:lvl>
    <w:lvl w:ilvl="8" w:tplc="9B50B626">
      <w:start w:val="1"/>
      <w:numFmt w:val="bullet"/>
      <w:lvlText w:val=""/>
      <w:lvlJc w:val="left"/>
      <w:pPr>
        <w:ind w:left="7549" w:hanging="360"/>
      </w:pPr>
      <w:rPr>
        <w:rFonts w:ascii="Wingdings" w:hAnsi="Wingdings" w:hint="default"/>
      </w:rPr>
    </w:lvl>
  </w:abstractNum>
  <w:abstractNum w:abstractNumId="40" w15:restartNumberingAfterBreak="0">
    <w:nsid w:val="6D327559"/>
    <w:multiLevelType w:val="hybridMultilevel"/>
    <w:tmpl w:val="68E0D742"/>
    <w:lvl w:ilvl="0" w:tplc="8EA4CB50">
      <w:start w:val="1"/>
      <w:numFmt w:val="bullet"/>
      <w:lvlText w:val=""/>
      <w:lvlJc w:val="left"/>
      <w:pPr>
        <w:ind w:left="720" w:hanging="360"/>
      </w:pPr>
      <w:rPr>
        <w:rFonts w:ascii="Symbol" w:hAnsi="Symbol" w:hint="default"/>
      </w:rPr>
    </w:lvl>
    <w:lvl w:ilvl="1" w:tplc="528ACD7A">
      <w:start w:val="1"/>
      <w:numFmt w:val="bullet"/>
      <w:lvlText w:val="o"/>
      <w:lvlJc w:val="left"/>
      <w:pPr>
        <w:ind w:left="1440" w:hanging="360"/>
      </w:pPr>
      <w:rPr>
        <w:rFonts w:ascii="Courier New" w:hAnsi="Courier New" w:cs="Courier New" w:hint="default"/>
      </w:rPr>
    </w:lvl>
    <w:lvl w:ilvl="2" w:tplc="76843BD6">
      <w:start w:val="1"/>
      <w:numFmt w:val="bullet"/>
      <w:lvlText w:val=""/>
      <w:lvlJc w:val="left"/>
      <w:pPr>
        <w:ind w:left="2160" w:hanging="360"/>
      </w:pPr>
      <w:rPr>
        <w:rFonts w:ascii="Wingdings" w:hAnsi="Wingdings" w:hint="default"/>
      </w:rPr>
    </w:lvl>
    <w:lvl w:ilvl="3" w:tplc="D1089500">
      <w:start w:val="1"/>
      <w:numFmt w:val="bullet"/>
      <w:lvlText w:val=""/>
      <w:lvlJc w:val="left"/>
      <w:pPr>
        <w:ind w:left="2880" w:hanging="360"/>
      </w:pPr>
      <w:rPr>
        <w:rFonts w:ascii="Symbol" w:hAnsi="Symbol" w:hint="default"/>
      </w:rPr>
    </w:lvl>
    <w:lvl w:ilvl="4" w:tplc="9348A54E">
      <w:start w:val="1"/>
      <w:numFmt w:val="bullet"/>
      <w:lvlText w:val="o"/>
      <w:lvlJc w:val="left"/>
      <w:pPr>
        <w:ind w:left="3600" w:hanging="360"/>
      </w:pPr>
      <w:rPr>
        <w:rFonts w:ascii="Courier New" w:hAnsi="Courier New" w:cs="Courier New" w:hint="default"/>
      </w:rPr>
    </w:lvl>
    <w:lvl w:ilvl="5" w:tplc="10FCED32">
      <w:start w:val="1"/>
      <w:numFmt w:val="bullet"/>
      <w:lvlText w:val=""/>
      <w:lvlJc w:val="left"/>
      <w:pPr>
        <w:ind w:left="4320" w:hanging="360"/>
      </w:pPr>
      <w:rPr>
        <w:rFonts w:ascii="Wingdings" w:hAnsi="Wingdings" w:hint="default"/>
      </w:rPr>
    </w:lvl>
    <w:lvl w:ilvl="6" w:tplc="5406F108">
      <w:start w:val="1"/>
      <w:numFmt w:val="bullet"/>
      <w:lvlText w:val=""/>
      <w:lvlJc w:val="left"/>
      <w:pPr>
        <w:ind w:left="5040" w:hanging="360"/>
      </w:pPr>
      <w:rPr>
        <w:rFonts w:ascii="Symbol" w:hAnsi="Symbol" w:hint="default"/>
      </w:rPr>
    </w:lvl>
    <w:lvl w:ilvl="7" w:tplc="67661DE6">
      <w:start w:val="1"/>
      <w:numFmt w:val="bullet"/>
      <w:lvlText w:val="o"/>
      <w:lvlJc w:val="left"/>
      <w:pPr>
        <w:ind w:left="5760" w:hanging="360"/>
      </w:pPr>
      <w:rPr>
        <w:rFonts w:ascii="Courier New" w:hAnsi="Courier New" w:cs="Courier New" w:hint="default"/>
      </w:rPr>
    </w:lvl>
    <w:lvl w:ilvl="8" w:tplc="5B5C366E">
      <w:start w:val="1"/>
      <w:numFmt w:val="bullet"/>
      <w:lvlText w:val=""/>
      <w:lvlJc w:val="left"/>
      <w:pPr>
        <w:ind w:left="6480" w:hanging="360"/>
      </w:pPr>
      <w:rPr>
        <w:rFonts w:ascii="Wingdings" w:hAnsi="Wingdings" w:hint="default"/>
      </w:rPr>
    </w:lvl>
  </w:abstractNum>
  <w:abstractNum w:abstractNumId="41" w15:restartNumberingAfterBreak="0">
    <w:nsid w:val="726E2422"/>
    <w:multiLevelType w:val="hybridMultilevel"/>
    <w:tmpl w:val="A54022D0"/>
    <w:lvl w:ilvl="0" w:tplc="0DA001CC">
      <w:start w:val="1"/>
      <w:numFmt w:val="bullet"/>
      <w:lvlText w:val=""/>
      <w:lvlJc w:val="left"/>
      <w:pPr>
        <w:ind w:left="1789" w:hanging="360"/>
      </w:pPr>
      <w:rPr>
        <w:rFonts w:ascii="Symbol" w:hAnsi="Symbol" w:hint="default"/>
      </w:rPr>
    </w:lvl>
    <w:lvl w:ilvl="1" w:tplc="69BCBC68">
      <w:start w:val="1"/>
      <w:numFmt w:val="bullet"/>
      <w:lvlText w:val="o"/>
      <w:lvlJc w:val="left"/>
      <w:pPr>
        <w:ind w:left="2509" w:hanging="360"/>
      </w:pPr>
      <w:rPr>
        <w:rFonts w:ascii="Courier New" w:hAnsi="Courier New" w:cs="Courier New" w:hint="default"/>
      </w:rPr>
    </w:lvl>
    <w:lvl w:ilvl="2" w:tplc="9B7A3C38">
      <w:start w:val="1"/>
      <w:numFmt w:val="bullet"/>
      <w:lvlText w:val=""/>
      <w:lvlJc w:val="left"/>
      <w:pPr>
        <w:ind w:left="3229" w:hanging="360"/>
      </w:pPr>
      <w:rPr>
        <w:rFonts w:ascii="Wingdings" w:hAnsi="Wingdings" w:hint="default"/>
      </w:rPr>
    </w:lvl>
    <w:lvl w:ilvl="3" w:tplc="8E2CD958">
      <w:start w:val="1"/>
      <w:numFmt w:val="bullet"/>
      <w:lvlText w:val=""/>
      <w:lvlJc w:val="left"/>
      <w:pPr>
        <w:ind w:left="3949" w:hanging="360"/>
      </w:pPr>
      <w:rPr>
        <w:rFonts w:ascii="Symbol" w:hAnsi="Symbol" w:hint="default"/>
      </w:rPr>
    </w:lvl>
    <w:lvl w:ilvl="4" w:tplc="9DF0AD32">
      <w:start w:val="1"/>
      <w:numFmt w:val="bullet"/>
      <w:lvlText w:val="o"/>
      <w:lvlJc w:val="left"/>
      <w:pPr>
        <w:ind w:left="4669" w:hanging="360"/>
      </w:pPr>
      <w:rPr>
        <w:rFonts w:ascii="Courier New" w:hAnsi="Courier New" w:cs="Courier New" w:hint="default"/>
      </w:rPr>
    </w:lvl>
    <w:lvl w:ilvl="5" w:tplc="EAAA0740">
      <w:start w:val="1"/>
      <w:numFmt w:val="bullet"/>
      <w:lvlText w:val=""/>
      <w:lvlJc w:val="left"/>
      <w:pPr>
        <w:ind w:left="5389" w:hanging="360"/>
      </w:pPr>
      <w:rPr>
        <w:rFonts w:ascii="Wingdings" w:hAnsi="Wingdings" w:hint="default"/>
      </w:rPr>
    </w:lvl>
    <w:lvl w:ilvl="6" w:tplc="6ED2EF7A">
      <w:start w:val="1"/>
      <w:numFmt w:val="bullet"/>
      <w:lvlText w:val=""/>
      <w:lvlJc w:val="left"/>
      <w:pPr>
        <w:ind w:left="6109" w:hanging="360"/>
      </w:pPr>
      <w:rPr>
        <w:rFonts w:ascii="Symbol" w:hAnsi="Symbol" w:hint="default"/>
      </w:rPr>
    </w:lvl>
    <w:lvl w:ilvl="7" w:tplc="C1824EDA">
      <w:start w:val="1"/>
      <w:numFmt w:val="bullet"/>
      <w:lvlText w:val="o"/>
      <w:lvlJc w:val="left"/>
      <w:pPr>
        <w:ind w:left="6829" w:hanging="360"/>
      </w:pPr>
      <w:rPr>
        <w:rFonts w:ascii="Courier New" w:hAnsi="Courier New" w:cs="Courier New" w:hint="default"/>
      </w:rPr>
    </w:lvl>
    <w:lvl w:ilvl="8" w:tplc="8CFE75B2">
      <w:start w:val="1"/>
      <w:numFmt w:val="bullet"/>
      <w:lvlText w:val=""/>
      <w:lvlJc w:val="left"/>
      <w:pPr>
        <w:ind w:left="7549" w:hanging="360"/>
      </w:pPr>
      <w:rPr>
        <w:rFonts w:ascii="Wingdings" w:hAnsi="Wingdings" w:hint="default"/>
      </w:rPr>
    </w:lvl>
  </w:abstractNum>
  <w:abstractNum w:abstractNumId="42" w15:restartNumberingAfterBreak="0">
    <w:nsid w:val="743E3C11"/>
    <w:multiLevelType w:val="hybridMultilevel"/>
    <w:tmpl w:val="167A94C4"/>
    <w:lvl w:ilvl="0" w:tplc="9C32AF68">
      <w:start w:val="1"/>
      <w:numFmt w:val="bullet"/>
      <w:lvlText w:val="•"/>
      <w:lvlJc w:val="left"/>
      <w:pPr>
        <w:tabs>
          <w:tab w:val="num" w:pos="720"/>
        </w:tabs>
        <w:ind w:left="720" w:hanging="360"/>
      </w:pPr>
      <w:rPr>
        <w:rFonts w:ascii="Arial" w:hAnsi="Arial" w:hint="default"/>
      </w:rPr>
    </w:lvl>
    <w:lvl w:ilvl="1" w:tplc="B414F864">
      <w:start w:val="1"/>
      <w:numFmt w:val="bullet"/>
      <w:lvlText w:val="•"/>
      <w:lvlJc w:val="left"/>
      <w:pPr>
        <w:tabs>
          <w:tab w:val="num" w:pos="1440"/>
        </w:tabs>
        <w:ind w:left="1440" w:hanging="360"/>
      </w:pPr>
      <w:rPr>
        <w:rFonts w:ascii="Arial" w:hAnsi="Arial" w:hint="default"/>
      </w:rPr>
    </w:lvl>
    <w:lvl w:ilvl="2" w:tplc="BD36602E">
      <w:start w:val="1"/>
      <w:numFmt w:val="bullet"/>
      <w:lvlText w:val="•"/>
      <w:lvlJc w:val="left"/>
      <w:pPr>
        <w:tabs>
          <w:tab w:val="num" w:pos="2160"/>
        </w:tabs>
        <w:ind w:left="2160" w:hanging="360"/>
      </w:pPr>
      <w:rPr>
        <w:rFonts w:ascii="Arial" w:hAnsi="Arial" w:hint="default"/>
      </w:rPr>
    </w:lvl>
    <w:lvl w:ilvl="3" w:tplc="2E06F8A2">
      <w:start w:val="1"/>
      <w:numFmt w:val="bullet"/>
      <w:lvlText w:val="•"/>
      <w:lvlJc w:val="left"/>
      <w:pPr>
        <w:tabs>
          <w:tab w:val="num" w:pos="2880"/>
        </w:tabs>
        <w:ind w:left="2880" w:hanging="360"/>
      </w:pPr>
      <w:rPr>
        <w:rFonts w:ascii="Arial" w:hAnsi="Arial" w:hint="default"/>
      </w:rPr>
    </w:lvl>
    <w:lvl w:ilvl="4" w:tplc="1958B294">
      <w:start w:val="1"/>
      <w:numFmt w:val="bullet"/>
      <w:lvlText w:val="•"/>
      <w:lvlJc w:val="left"/>
      <w:pPr>
        <w:tabs>
          <w:tab w:val="num" w:pos="3600"/>
        </w:tabs>
        <w:ind w:left="3600" w:hanging="360"/>
      </w:pPr>
      <w:rPr>
        <w:rFonts w:ascii="Arial" w:hAnsi="Arial" w:hint="default"/>
      </w:rPr>
    </w:lvl>
    <w:lvl w:ilvl="5" w:tplc="6F8821AC">
      <w:start w:val="1"/>
      <w:numFmt w:val="bullet"/>
      <w:lvlText w:val="•"/>
      <w:lvlJc w:val="left"/>
      <w:pPr>
        <w:tabs>
          <w:tab w:val="num" w:pos="4320"/>
        </w:tabs>
        <w:ind w:left="4320" w:hanging="360"/>
      </w:pPr>
      <w:rPr>
        <w:rFonts w:ascii="Arial" w:hAnsi="Arial" w:hint="default"/>
      </w:rPr>
    </w:lvl>
    <w:lvl w:ilvl="6" w:tplc="39365D22">
      <w:start w:val="1"/>
      <w:numFmt w:val="bullet"/>
      <w:lvlText w:val="•"/>
      <w:lvlJc w:val="left"/>
      <w:pPr>
        <w:tabs>
          <w:tab w:val="num" w:pos="5040"/>
        </w:tabs>
        <w:ind w:left="5040" w:hanging="360"/>
      </w:pPr>
      <w:rPr>
        <w:rFonts w:ascii="Arial" w:hAnsi="Arial" w:hint="default"/>
      </w:rPr>
    </w:lvl>
    <w:lvl w:ilvl="7" w:tplc="602E4A0E">
      <w:start w:val="1"/>
      <w:numFmt w:val="bullet"/>
      <w:lvlText w:val="•"/>
      <w:lvlJc w:val="left"/>
      <w:pPr>
        <w:tabs>
          <w:tab w:val="num" w:pos="5760"/>
        </w:tabs>
        <w:ind w:left="5760" w:hanging="360"/>
      </w:pPr>
      <w:rPr>
        <w:rFonts w:ascii="Arial" w:hAnsi="Arial" w:hint="default"/>
      </w:rPr>
    </w:lvl>
    <w:lvl w:ilvl="8" w:tplc="8A8C7F9E">
      <w:start w:val="1"/>
      <w:numFmt w:val="bullet"/>
      <w:lvlText w:val="•"/>
      <w:lvlJc w:val="left"/>
      <w:pPr>
        <w:tabs>
          <w:tab w:val="num" w:pos="6480"/>
        </w:tabs>
        <w:ind w:left="6480" w:hanging="360"/>
      </w:pPr>
      <w:rPr>
        <w:rFonts w:ascii="Arial" w:hAnsi="Arial" w:hint="default"/>
      </w:rPr>
    </w:lvl>
  </w:abstractNum>
  <w:abstractNum w:abstractNumId="43" w15:restartNumberingAfterBreak="0">
    <w:nsid w:val="79D527B3"/>
    <w:multiLevelType w:val="hybridMultilevel"/>
    <w:tmpl w:val="58424F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C0C3AD3"/>
    <w:multiLevelType w:val="hybridMultilevel"/>
    <w:tmpl w:val="04D01932"/>
    <w:lvl w:ilvl="0" w:tplc="9102808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0"/>
  </w:num>
  <w:num w:numId="4">
    <w:abstractNumId w:val="17"/>
  </w:num>
  <w:num w:numId="5">
    <w:abstractNumId w:val="15"/>
  </w:num>
  <w:num w:numId="6">
    <w:abstractNumId w:val="42"/>
  </w:num>
  <w:num w:numId="7">
    <w:abstractNumId w:val="35"/>
  </w:num>
  <w:num w:numId="8">
    <w:abstractNumId w:val="25"/>
  </w:num>
  <w:num w:numId="9">
    <w:abstractNumId w:val="41"/>
  </w:num>
  <w:num w:numId="10">
    <w:abstractNumId w:val="39"/>
  </w:num>
  <w:num w:numId="11">
    <w:abstractNumId w:val="31"/>
  </w:num>
  <w:num w:numId="12">
    <w:abstractNumId w:val="6"/>
  </w:num>
  <w:num w:numId="13">
    <w:abstractNumId w:val="30"/>
  </w:num>
  <w:num w:numId="14">
    <w:abstractNumId w:val="5"/>
  </w:num>
  <w:num w:numId="15">
    <w:abstractNumId w:val="23"/>
  </w:num>
  <w:num w:numId="16">
    <w:abstractNumId w:val="36"/>
  </w:num>
  <w:num w:numId="17">
    <w:abstractNumId w:val="9"/>
  </w:num>
  <w:num w:numId="18">
    <w:abstractNumId w:val="18"/>
  </w:num>
  <w:num w:numId="19">
    <w:abstractNumId w:val="27"/>
  </w:num>
  <w:num w:numId="20">
    <w:abstractNumId w:val="3"/>
  </w:num>
  <w:num w:numId="21">
    <w:abstractNumId w:val="8"/>
  </w:num>
  <w:num w:numId="22">
    <w:abstractNumId w:val="28"/>
  </w:num>
  <w:num w:numId="23">
    <w:abstractNumId w:val="40"/>
  </w:num>
  <w:num w:numId="24">
    <w:abstractNumId w:val="20"/>
  </w:num>
  <w:num w:numId="25">
    <w:abstractNumId w:val="33"/>
  </w:num>
  <w:num w:numId="26">
    <w:abstractNumId w:val="19"/>
  </w:num>
  <w:num w:numId="27">
    <w:abstractNumId w:val="10"/>
  </w:num>
  <w:num w:numId="28">
    <w:abstractNumId w:val="32"/>
  </w:num>
  <w:num w:numId="29">
    <w:abstractNumId w:val="13"/>
  </w:num>
  <w:num w:numId="30">
    <w:abstractNumId w:val="16"/>
  </w:num>
  <w:num w:numId="31">
    <w:abstractNumId w:val="24"/>
  </w:num>
  <w:num w:numId="32">
    <w:abstractNumId w:val="1"/>
  </w:num>
  <w:num w:numId="33">
    <w:abstractNumId w:val="21"/>
  </w:num>
  <w:num w:numId="34">
    <w:abstractNumId w:val="34"/>
  </w:num>
  <w:num w:numId="35">
    <w:abstractNumId w:val="26"/>
  </w:num>
  <w:num w:numId="36">
    <w:abstractNumId w:val="29"/>
  </w:num>
  <w:num w:numId="37">
    <w:abstractNumId w:val="22"/>
  </w:num>
  <w:num w:numId="38">
    <w:abstractNumId w:val="2"/>
  </w:num>
  <w:num w:numId="39">
    <w:abstractNumId w:val="7"/>
  </w:num>
  <w:num w:numId="40">
    <w:abstractNumId w:val="43"/>
  </w:num>
  <w:num w:numId="41">
    <w:abstractNumId w:val="12"/>
  </w:num>
  <w:num w:numId="42">
    <w:abstractNumId w:val="44"/>
  </w:num>
  <w:num w:numId="43">
    <w:abstractNumId w:val="38"/>
  </w:num>
  <w:num w:numId="44">
    <w:abstractNumId w:val="4"/>
  </w:num>
  <w:num w:numId="45">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9"/>
  <w:characterSpacingControl w:val="doNotCompress"/>
  <w:savePreviewPicture/>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351B7"/>
    <w:rsid w:val="00035B56"/>
    <w:rsid w:val="00047B9B"/>
    <w:rsid w:val="000516E1"/>
    <w:rsid w:val="0006711B"/>
    <w:rsid w:val="00073EEB"/>
    <w:rsid w:val="000C69AE"/>
    <w:rsid w:val="000D13A7"/>
    <w:rsid w:val="00105FAD"/>
    <w:rsid w:val="0011592E"/>
    <w:rsid w:val="00150E2B"/>
    <w:rsid w:val="00181A38"/>
    <w:rsid w:val="00191F9B"/>
    <w:rsid w:val="001B2031"/>
    <w:rsid w:val="001C2E71"/>
    <w:rsid w:val="001F0531"/>
    <w:rsid w:val="001F60E4"/>
    <w:rsid w:val="00251A37"/>
    <w:rsid w:val="00256A0B"/>
    <w:rsid w:val="002578D0"/>
    <w:rsid w:val="00265BF9"/>
    <w:rsid w:val="00275F75"/>
    <w:rsid w:val="002D06D0"/>
    <w:rsid w:val="00343745"/>
    <w:rsid w:val="00346C9C"/>
    <w:rsid w:val="00372BF3"/>
    <w:rsid w:val="00373AC5"/>
    <w:rsid w:val="003907D7"/>
    <w:rsid w:val="00405A57"/>
    <w:rsid w:val="004313E6"/>
    <w:rsid w:val="00483360"/>
    <w:rsid w:val="004A0F9B"/>
    <w:rsid w:val="004B1957"/>
    <w:rsid w:val="004D34BA"/>
    <w:rsid w:val="00545BC4"/>
    <w:rsid w:val="00547B7B"/>
    <w:rsid w:val="005935FE"/>
    <w:rsid w:val="006366E2"/>
    <w:rsid w:val="00653865"/>
    <w:rsid w:val="006A068B"/>
    <w:rsid w:val="006B29CE"/>
    <w:rsid w:val="006C4EF6"/>
    <w:rsid w:val="00723C94"/>
    <w:rsid w:val="0072750F"/>
    <w:rsid w:val="007B71C8"/>
    <w:rsid w:val="00806C89"/>
    <w:rsid w:val="008153A3"/>
    <w:rsid w:val="00833315"/>
    <w:rsid w:val="00833C3B"/>
    <w:rsid w:val="008351A4"/>
    <w:rsid w:val="00893E74"/>
    <w:rsid w:val="00903D84"/>
    <w:rsid w:val="00912D85"/>
    <w:rsid w:val="00927960"/>
    <w:rsid w:val="009817C6"/>
    <w:rsid w:val="00984E42"/>
    <w:rsid w:val="009B2F58"/>
    <w:rsid w:val="009D50FE"/>
    <w:rsid w:val="00A45DD4"/>
    <w:rsid w:val="00A521FA"/>
    <w:rsid w:val="00A576EC"/>
    <w:rsid w:val="00A615B2"/>
    <w:rsid w:val="00A733CB"/>
    <w:rsid w:val="00AA5059"/>
    <w:rsid w:val="00AB519B"/>
    <w:rsid w:val="00AE0267"/>
    <w:rsid w:val="00AE2A98"/>
    <w:rsid w:val="00AF215D"/>
    <w:rsid w:val="00AF318F"/>
    <w:rsid w:val="00B053A2"/>
    <w:rsid w:val="00B25F26"/>
    <w:rsid w:val="00B4529B"/>
    <w:rsid w:val="00B537A2"/>
    <w:rsid w:val="00B71A43"/>
    <w:rsid w:val="00BA5DB4"/>
    <w:rsid w:val="00BA66EB"/>
    <w:rsid w:val="00BC496E"/>
    <w:rsid w:val="00BE4320"/>
    <w:rsid w:val="00BE4359"/>
    <w:rsid w:val="00C11408"/>
    <w:rsid w:val="00C30AB3"/>
    <w:rsid w:val="00C35E59"/>
    <w:rsid w:val="00C36F70"/>
    <w:rsid w:val="00C725CD"/>
    <w:rsid w:val="00C83DDC"/>
    <w:rsid w:val="00C970E5"/>
    <w:rsid w:val="00CA56C0"/>
    <w:rsid w:val="00CB0017"/>
    <w:rsid w:val="00CC3D1C"/>
    <w:rsid w:val="00CE12E9"/>
    <w:rsid w:val="00D351B7"/>
    <w:rsid w:val="00D61C30"/>
    <w:rsid w:val="00DF06EE"/>
    <w:rsid w:val="00DF3D27"/>
    <w:rsid w:val="00ED3B9E"/>
    <w:rsid w:val="00EE0967"/>
    <w:rsid w:val="00F314BF"/>
    <w:rsid w:val="00F31B57"/>
    <w:rsid w:val="00F40C4C"/>
    <w:rsid w:val="00F70614"/>
    <w:rsid w:val="00F7393B"/>
    <w:rsid w:val="00F83040"/>
    <w:rsid w:val="00F85041"/>
    <w:rsid w:val="00F95EB3"/>
    <w:rsid w:val="00FA7074"/>
    <w:rsid w:val="00FC6251"/>
    <w:rsid w:val="00FE5382"/>
    <w:rsid w:val="00FF39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501132"/>
  <w15:docId w15:val="{6C197071-F270-4A1D-9D89-0A7517F122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C11408"/>
  </w:style>
  <w:style w:type="paragraph" w:styleId="1">
    <w:name w:val="heading 1"/>
    <w:basedOn w:val="a1"/>
    <w:next w:val="a1"/>
    <w:link w:val="10"/>
    <w:qFormat/>
    <w:rsid w:val="00C11408"/>
    <w:pPr>
      <w:keepNext/>
      <w:spacing w:before="240" w:after="120" w:line="360" w:lineRule="auto"/>
      <w:outlineLvl w:val="0"/>
    </w:pPr>
    <w:rPr>
      <w:rFonts w:ascii="Arial" w:eastAsia="Times New Roman" w:hAnsi="Arial" w:cs="Times New Roman"/>
      <w:b/>
      <w:bCs/>
      <w:caps/>
      <w:color w:val="2C8DE6"/>
      <w:sz w:val="36"/>
      <w:szCs w:val="24"/>
      <w:lang w:val="en-GB"/>
    </w:rPr>
  </w:style>
  <w:style w:type="paragraph" w:styleId="2">
    <w:name w:val="heading 2"/>
    <w:basedOn w:val="a1"/>
    <w:next w:val="a1"/>
    <w:link w:val="20"/>
    <w:qFormat/>
    <w:rsid w:val="00C11408"/>
    <w:pPr>
      <w:keepNext/>
      <w:spacing w:before="240" w:after="120" w:line="360" w:lineRule="auto"/>
      <w:outlineLvl w:val="1"/>
    </w:pPr>
    <w:rPr>
      <w:rFonts w:ascii="Arial" w:eastAsia="Times New Roman" w:hAnsi="Arial" w:cs="Times New Roman"/>
      <w:b/>
      <w:sz w:val="28"/>
      <w:szCs w:val="24"/>
      <w:lang w:val="en-GB"/>
    </w:rPr>
  </w:style>
  <w:style w:type="paragraph" w:styleId="3">
    <w:name w:val="heading 3"/>
    <w:basedOn w:val="a1"/>
    <w:next w:val="a1"/>
    <w:link w:val="30"/>
    <w:qFormat/>
    <w:rsid w:val="00C11408"/>
    <w:pPr>
      <w:keepNext/>
      <w:spacing w:before="120" w:after="0" w:line="360" w:lineRule="auto"/>
      <w:outlineLvl w:val="2"/>
    </w:pPr>
    <w:rPr>
      <w:rFonts w:ascii="Arial" w:eastAsia="Times New Roman" w:hAnsi="Arial" w:cs="Arial"/>
      <w:b/>
      <w:bCs/>
      <w:szCs w:val="26"/>
      <w:lang w:val="en-GB"/>
    </w:rPr>
  </w:style>
  <w:style w:type="paragraph" w:styleId="4">
    <w:name w:val="heading 4"/>
    <w:basedOn w:val="a1"/>
    <w:next w:val="a1"/>
    <w:link w:val="40"/>
    <w:qFormat/>
    <w:rsid w:val="00C11408"/>
    <w:pPr>
      <w:keepNext/>
      <w:widowControl w:val="0"/>
      <w:spacing w:after="0" w:line="360" w:lineRule="auto"/>
      <w:outlineLvl w:val="3"/>
    </w:pPr>
    <w:rPr>
      <w:rFonts w:ascii="Arial" w:eastAsia="Times New Roman" w:hAnsi="Arial" w:cs="Times New Roman"/>
      <w:b/>
      <w:sz w:val="28"/>
      <w:szCs w:val="20"/>
      <w:lang w:val="en-AU"/>
    </w:rPr>
  </w:style>
  <w:style w:type="paragraph" w:styleId="5">
    <w:name w:val="heading 5"/>
    <w:basedOn w:val="a1"/>
    <w:next w:val="a1"/>
    <w:link w:val="50"/>
    <w:qFormat/>
    <w:rsid w:val="00C11408"/>
    <w:pPr>
      <w:keepNext/>
      <w:widowControl w:val="0"/>
      <w:spacing w:after="0" w:line="360" w:lineRule="auto"/>
      <w:jc w:val="both"/>
      <w:outlineLvl w:val="4"/>
    </w:pPr>
    <w:rPr>
      <w:rFonts w:ascii="Arial" w:eastAsia="Times New Roman" w:hAnsi="Arial" w:cs="Times New Roman"/>
      <w:b/>
      <w:bCs/>
      <w:sz w:val="28"/>
      <w:szCs w:val="24"/>
      <w:lang w:val="en-GB"/>
    </w:rPr>
  </w:style>
  <w:style w:type="paragraph" w:styleId="6">
    <w:name w:val="heading 6"/>
    <w:basedOn w:val="a1"/>
    <w:next w:val="a1"/>
    <w:link w:val="60"/>
    <w:qFormat/>
    <w:rsid w:val="00C11408"/>
    <w:pPr>
      <w:keepNext/>
      <w:widowControl w:val="0"/>
      <w:spacing w:after="58" w:line="360" w:lineRule="auto"/>
      <w:outlineLvl w:val="5"/>
    </w:pPr>
    <w:rPr>
      <w:rFonts w:ascii="Arial" w:eastAsia="Times New Roman" w:hAnsi="Arial" w:cs="Times New Roman"/>
      <w:b/>
      <w:sz w:val="24"/>
      <w:szCs w:val="20"/>
      <w:lang w:val="en-AU"/>
    </w:rPr>
  </w:style>
  <w:style w:type="paragraph" w:styleId="7">
    <w:name w:val="heading 7"/>
    <w:basedOn w:val="a1"/>
    <w:next w:val="a1"/>
    <w:link w:val="70"/>
    <w:qFormat/>
    <w:rsid w:val="00C11408"/>
    <w:pPr>
      <w:keepNext/>
      <w:widowControl w:val="0"/>
      <w:spacing w:after="0" w:line="360" w:lineRule="auto"/>
      <w:jc w:val="both"/>
      <w:outlineLvl w:val="6"/>
    </w:pPr>
    <w:rPr>
      <w:rFonts w:ascii="Arial" w:eastAsia="Times New Roman" w:hAnsi="Arial" w:cs="Times New Roman"/>
      <w:spacing w:val="-3"/>
      <w:sz w:val="28"/>
      <w:szCs w:val="20"/>
      <w:lang w:val="en-US"/>
    </w:rPr>
  </w:style>
  <w:style w:type="paragraph" w:styleId="8">
    <w:name w:val="heading 8"/>
    <w:basedOn w:val="a1"/>
    <w:next w:val="a1"/>
    <w:link w:val="80"/>
    <w:qFormat/>
    <w:rsid w:val="00C11408"/>
    <w:pPr>
      <w:keepNext/>
      <w:widowControl w:val="0"/>
      <w:spacing w:after="0" w:line="360" w:lineRule="auto"/>
      <w:jc w:val="both"/>
      <w:outlineLvl w:val="7"/>
    </w:pPr>
    <w:rPr>
      <w:rFonts w:ascii="Arial" w:eastAsia="Times New Roman" w:hAnsi="Arial" w:cs="Times New Roman"/>
      <w:b/>
      <w:bCs/>
      <w:sz w:val="24"/>
      <w:szCs w:val="24"/>
      <w:lang w:val="en-GB"/>
    </w:rPr>
  </w:style>
  <w:style w:type="paragraph" w:styleId="9">
    <w:name w:val="heading 9"/>
    <w:basedOn w:val="a1"/>
    <w:next w:val="a1"/>
    <w:link w:val="90"/>
    <w:qFormat/>
    <w:rsid w:val="00C11408"/>
    <w:pPr>
      <w:keepNext/>
      <w:widowControl w:val="0"/>
      <w:spacing w:after="0" w:line="360" w:lineRule="auto"/>
      <w:ind w:left="360" w:firstLine="360"/>
      <w:jc w:val="both"/>
      <w:outlineLvl w:val="8"/>
    </w:pPr>
    <w:rPr>
      <w:rFonts w:ascii="Arial" w:eastAsia="Times New Roman" w:hAnsi="Arial" w:cs="Times New Roman"/>
      <w:sz w:val="24"/>
      <w:szCs w:val="20"/>
      <w:u w:val="single"/>
      <w:lang w:val="en-A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Heading1Char">
    <w:name w:val="Heading 1 Char"/>
    <w:basedOn w:val="a2"/>
    <w:uiPriority w:val="9"/>
    <w:rsid w:val="00C11408"/>
    <w:rPr>
      <w:rFonts w:ascii="Arial" w:eastAsia="Arial" w:hAnsi="Arial" w:cs="Arial"/>
      <w:sz w:val="40"/>
      <w:szCs w:val="40"/>
    </w:rPr>
  </w:style>
  <w:style w:type="character" w:customStyle="1" w:styleId="Heading2Char">
    <w:name w:val="Heading 2 Char"/>
    <w:basedOn w:val="a2"/>
    <w:uiPriority w:val="9"/>
    <w:rsid w:val="00C11408"/>
    <w:rPr>
      <w:rFonts w:ascii="Arial" w:eastAsia="Arial" w:hAnsi="Arial" w:cs="Arial"/>
      <w:sz w:val="34"/>
    </w:rPr>
  </w:style>
  <w:style w:type="character" w:customStyle="1" w:styleId="Heading3Char">
    <w:name w:val="Heading 3 Char"/>
    <w:basedOn w:val="a2"/>
    <w:uiPriority w:val="9"/>
    <w:rsid w:val="00C11408"/>
    <w:rPr>
      <w:rFonts w:ascii="Arial" w:eastAsia="Arial" w:hAnsi="Arial" w:cs="Arial"/>
      <w:sz w:val="30"/>
      <w:szCs w:val="30"/>
    </w:rPr>
  </w:style>
  <w:style w:type="character" w:customStyle="1" w:styleId="Heading4Char">
    <w:name w:val="Heading 4 Char"/>
    <w:basedOn w:val="a2"/>
    <w:uiPriority w:val="9"/>
    <w:rsid w:val="00C11408"/>
    <w:rPr>
      <w:rFonts w:ascii="Arial" w:eastAsia="Arial" w:hAnsi="Arial" w:cs="Arial"/>
      <w:b/>
      <w:bCs/>
      <w:sz w:val="26"/>
      <w:szCs w:val="26"/>
    </w:rPr>
  </w:style>
  <w:style w:type="character" w:customStyle="1" w:styleId="Heading5Char">
    <w:name w:val="Heading 5 Char"/>
    <w:basedOn w:val="a2"/>
    <w:uiPriority w:val="9"/>
    <w:rsid w:val="00C11408"/>
    <w:rPr>
      <w:rFonts w:ascii="Arial" w:eastAsia="Arial" w:hAnsi="Arial" w:cs="Arial"/>
      <w:b/>
      <w:bCs/>
      <w:sz w:val="24"/>
      <w:szCs w:val="24"/>
    </w:rPr>
  </w:style>
  <w:style w:type="character" w:customStyle="1" w:styleId="Heading6Char">
    <w:name w:val="Heading 6 Char"/>
    <w:basedOn w:val="a2"/>
    <w:uiPriority w:val="9"/>
    <w:rsid w:val="00C11408"/>
    <w:rPr>
      <w:rFonts w:ascii="Arial" w:eastAsia="Arial" w:hAnsi="Arial" w:cs="Arial"/>
      <w:b/>
      <w:bCs/>
      <w:sz w:val="22"/>
      <w:szCs w:val="22"/>
    </w:rPr>
  </w:style>
  <w:style w:type="character" w:customStyle="1" w:styleId="Heading7Char">
    <w:name w:val="Heading 7 Char"/>
    <w:basedOn w:val="a2"/>
    <w:uiPriority w:val="9"/>
    <w:rsid w:val="00C11408"/>
    <w:rPr>
      <w:rFonts w:ascii="Arial" w:eastAsia="Arial" w:hAnsi="Arial" w:cs="Arial"/>
      <w:b/>
      <w:bCs/>
      <w:i/>
      <w:iCs/>
      <w:sz w:val="22"/>
      <w:szCs w:val="22"/>
    </w:rPr>
  </w:style>
  <w:style w:type="character" w:customStyle="1" w:styleId="Heading8Char">
    <w:name w:val="Heading 8 Char"/>
    <w:basedOn w:val="a2"/>
    <w:uiPriority w:val="9"/>
    <w:rsid w:val="00C11408"/>
    <w:rPr>
      <w:rFonts w:ascii="Arial" w:eastAsia="Arial" w:hAnsi="Arial" w:cs="Arial"/>
      <w:i/>
      <w:iCs/>
      <w:sz w:val="22"/>
      <w:szCs w:val="22"/>
    </w:rPr>
  </w:style>
  <w:style w:type="character" w:customStyle="1" w:styleId="Heading9Char">
    <w:name w:val="Heading 9 Char"/>
    <w:basedOn w:val="a2"/>
    <w:uiPriority w:val="9"/>
    <w:rsid w:val="00C11408"/>
    <w:rPr>
      <w:rFonts w:ascii="Arial" w:eastAsia="Arial" w:hAnsi="Arial" w:cs="Arial"/>
      <w:i/>
      <w:iCs/>
      <w:sz w:val="21"/>
      <w:szCs w:val="21"/>
    </w:rPr>
  </w:style>
  <w:style w:type="paragraph" w:styleId="a5">
    <w:name w:val="Title"/>
    <w:basedOn w:val="a1"/>
    <w:next w:val="a1"/>
    <w:link w:val="a6"/>
    <w:uiPriority w:val="10"/>
    <w:qFormat/>
    <w:rsid w:val="00C11408"/>
    <w:pPr>
      <w:spacing w:before="300" w:after="200"/>
      <w:contextualSpacing/>
    </w:pPr>
    <w:rPr>
      <w:sz w:val="48"/>
      <w:szCs w:val="48"/>
    </w:rPr>
  </w:style>
  <w:style w:type="character" w:customStyle="1" w:styleId="a6">
    <w:name w:val="Заголовок Знак"/>
    <w:basedOn w:val="a2"/>
    <w:link w:val="a5"/>
    <w:uiPriority w:val="10"/>
    <w:rsid w:val="00C11408"/>
    <w:rPr>
      <w:sz w:val="48"/>
      <w:szCs w:val="48"/>
    </w:rPr>
  </w:style>
  <w:style w:type="paragraph" w:styleId="a7">
    <w:name w:val="Subtitle"/>
    <w:basedOn w:val="a1"/>
    <w:next w:val="a1"/>
    <w:link w:val="a8"/>
    <w:uiPriority w:val="11"/>
    <w:qFormat/>
    <w:rsid w:val="00C11408"/>
    <w:pPr>
      <w:spacing w:before="200" w:after="200"/>
    </w:pPr>
    <w:rPr>
      <w:sz w:val="24"/>
      <w:szCs w:val="24"/>
    </w:rPr>
  </w:style>
  <w:style w:type="character" w:customStyle="1" w:styleId="a8">
    <w:name w:val="Подзаголовок Знак"/>
    <w:basedOn w:val="a2"/>
    <w:link w:val="a7"/>
    <w:uiPriority w:val="11"/>
    <w:rsid w:val="00C11408"/>
    <w:rPr>
      <w:sz w:val="24"/>
      <w:szCs w:val="24"/>
    </w:rPr>
  </w:style>
  <w:style w:type="paragraph" w:styleId="21">
    <w:name w:val="Quote"/>
    <w:basedOn w:val="a1"/>
    <w:next w:val="a1"/>
    <w:link w:val="22"/>
    <w:uiPriority w:val="29"/>
    <w:qFormat/>
    <w:rsid w:val="00C11408"/>
    <w:pPr>
      <w:ind w:left="720" w:right="720"/>
    </w:pPr>
    <w:rPr>
      <w:i/>
    </w:rPr>
  </w:style>
  <w:style w:type="character" w:customStyle="1" w:styleId="22">
    <w:name w:val="Цитата 2 Знак"/>
    <w:link w:val="21"/>
    <w:uiPriority w:val="29"/>
    <w:rsid w:val="00C11408"/>
    <w:rPr>
      <w:i/>
    </w:rPr>
  </w:style>
  <w:style w:type="paragraph" w:styleId="a9">
    <w:name w:val="Intense Quote"/>
    <w:basedOn w:val="a1"/>
    <w:next w:val="a1"/>
    <w:link w:val="aa"/>
    <w:uiPriority w:val="30"/>
    <w:qFormat/>
    <w:rsid w:val="00C1140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link w:val="a9"/>
    <w:uiPriority w:val="30"/>
    <w:rsid w:val="00C11408"/>
    <w:rPr>
      <w:i/>
    </w:rPr>
  </w:style>
  <w:style w:type="character" w:customStyle="1" w:styleId="HeaderChar">
    <w:name w:val="Header Char"/>
    <w:basedOn w:val="a2"/>
    <w:uiPriority w:val="99"/>
    <w:rsid w:val="00C11408"/>
  </w:style>
  <w:style w:type="character" w:customStyle="1" w:styleId="FooterChar">
    <w:name w:val="Footer Char"/>
    <w:basedOn w:val="a2"/>
    <w:uiPriority w:val="99"/>
    <w:rsid w:val="00C11408"/>
  </w:style>
  <w:style w:type="character" w:customStyle="1" w:styleId="CaptionChar">
    <w:name w:val="Caption Char"/>
    <w:uiPriority w:val="99"/>
    <w:rsid w:val="00C11408"/>
  </w:style>
  <w:style w:type="table" w:customStyle="1" w:styleId="TableGridLight">
    <w:name w:val="Table Grid Light"/>
    <w:basedOn w:val="a3"/>
    <w:uiPriority w:val="59"/>
    <w:rsid w:val="00C1140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
    <w:name w:val="Таблица простая 11"/>
    <w:basedOn w:val="a3"/>
    <w:uiPriority w:val="59"/>
    <w:rsid w:val="00C1140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3"/>
    <w:uiPriority w:val="59"/>
    <w:rsid w:val="00C1140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3"/>
    <w:uiPriority w:val="99"/>
    <w:rsid w:val="00C1140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3"/>
    <w:uiPriority w:val="99"/>
    <w:rsid w:val="00C1140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3"/>
    <w:uiPriority w:val="99"/>
    <w:rsid w:val="00C1140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3"/>
    <w:uiPriority w:val="99"/>
    <w:rsid w:val="00C1140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3"/>
    <w:uiPriority w:val="99"/>
    <w:rsid w:val="00C11408"/>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3"/>
    <w:uiPriority w:val="99"/>
    <w:rsid w:val="00C11408"/>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3"/>
    <w:uiPriority w:val="99"/>
    <w:rsid w:val="00C11408"/>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3"/>
    <w:uiPriority w:val="99"/>
    <w:rsid w:val="00C11408"/>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3"/>
    <w:uiPriority w:val="99"/>
    <w:rsid w:val="00C11408"/>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3"/>
    <w:uiPriority w:val="99"/>
    <w:rsid w:val="00C11408"/>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3"/>
    <w:uiPriority w:val="99"/>
    <w:rsid w:val="00C1140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3"/>
    <w:uiPriority w:val="99"/>
    <w:rsid w:val="00C11408"/>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3"/>
    <w:uiPriority w:val="99"/>
    <w:rsid w:val="00C11408"/>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3"/>
    <w:uiPriority w:val="99"/>
    <w:rsid w:val="00C11408"/>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3"/>
    <w:uiPriority w:val="99"/>
    <w:rsid w:val="00C11408"/>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3"/>
    <w:uiPriority w:val="99"/>
    <w:rsid w:val="00C11408"/>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3"/>
    <w:uiPriority w:val="99"/>
    <w:rsid w:val="00C11408"/>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3"/>
    <w:uiPriority w:val="99"/>
    <w:rsid w:val="00C1140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3"/>
    <w:uiPriority w:val="99"/>
    <w:rsid w:val="00C11408"/>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3"/>
    <w:uiPriority w:val="99"/>
    <w:rsid w:val="00C11408"/>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3"/>
    <w:uiPriority w:val="99"/>
    <w:rsid w:val="00C11408"/>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3"/>
    <w:uiPriority w:val="99"/>
    <w:rsid w:val="00C11408"/>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3"/>
    <w:uiPriority w:val="99"/>
    <w:rsid w:val="00C11408"/>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3"/>
    <w:uiPriority w:val="99"/>
    <w:rsid w:val="00C11408"/>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3"/>
    <w:uiPriority w:val="59"/>
    <w:rsid w:val="00C1140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3"/>
    <w:uiPriority w:val="59"/>
    <w:rsid w:val="00C11408"/>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3"/>
    <w:uiPriority w:val="59"/>
    <w:rsid w:val="00C11408"/>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3"/>
    <w:uiPriority w:val="59"/>
    <w:rsid w:val="00C11408"/>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3"/>
    <w:uiPriority w:val="59"/>
    <w:rsid w:val="00C11408"/>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3"/>
    <w:uiPriority w:val="59"/>
    <w:rsid w:val="00C11408"/>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3"/>
    <w:uiPriority w:val="59"/>
    <w:rsid w:val="00C11408"/>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3"/>
    <w:uiPriority w:val="99"/>
    <w:rsid w:val="00C1140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3"/>
    <w:uiPriority w:val="99"/>
    <w:rsid w:val="00C1140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3"/>
    <w:uiPriority w:val="99"/>
    <w:rsid w:val="00C1140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3"/>
    <w:uiPriority w:val="99"/>
    <w:rsid w:val="00C1140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3"/>
    <w:uiPriority w:val="99"/>
    <w:rsid w:val="00C1140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3"/>
    <w:uiPriority w:val="99"/>
    <w:rsid w:val="00C1140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3"/>
    <w:uiPriority w:val="99"/>
    <w:rsid w:val="00C1140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3"/>
    <w:uiPriority w:val="99"/>
    <w:rsid w:val="00C1140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3"/>
    <w:uiPriority w:val="99"/>
    <w:rsid w:val="00C11408"/>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3"/>
    <w:uiPriority w:val="99"/>
    <w:rsid w:val="00C11408"/>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3"/>
    <w:uiPriority w:val="99"/>
    <w:rsid w:val="00C11408"/>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3"/>
    <w:uiPriority w:val="99"/>
    <w:rsid w:val="00C11408"/>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3"/>
    <w:uiPriority w:val="99"/>
    <w:rsid w:val="00C11408"/>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3"/>
    <w:uiPriority w:val="99"/>
    <w:rsid w:val="00C11408"/>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71">
    <w:name w:val="Таблица-сетка 7 цветная1"/>
    <w:basedOn w:val="a3"/>
    <w:uiPriority w:val="99"/>
    <w:rsid w:val="00C1140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3"/>
    <w:uiPriority w:val="99"/>
    <w:rsid w:val="00C11408"/>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3"/>
    <w:uiPriority w:val="99"/>
    <w:rsid w:val="00C11408"/>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3"/>
    <w:uiPriority w:val="99"/>
    <w:rsid w:val="00C11408"/>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3"/>
    <w:uiPriority w:val="99"/>
    <w:rsid w:val="00C11408"/>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3"/>
    <w:uiPriority w:val="99"/>
    <w:rsid w:val="00C11408"/>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3"/>
    <w:uiPriority w:val="99"/>
    <w:rsid w:val="00C11408"/>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3"/>
    <w:uiPriority w:val="99"/>
    <w:rsid w:val="00C1140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3"/>
    <w:uiPriority w:val="99"/>
    <w:rsid w:val="00C1140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3"/>
    <w:uiPriority w:val="99"/>
    <w:rsid w:val="00C1140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3"/>
    <w:uiPriority w:val="99"/>
    <w:rsid w:val="00C1140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3"/>
    <w:uiPriority w:val="99"/>
    <w:rsid w:val="00C1140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3"/>
    <w:uiPriority w:val="99"/>
    <w:rsid w:val="00C1140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3"/>
    <w:uiPriority w:val="99"/>
    <w:rsid w:val="00C1140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3"/>
    <w:uiPriority w:val="99"/>
    <w:rsid w:val="00C1140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3"/>
    <w:uiPriority w:val="99"/>
    <w:rsid w:val="00C11408"/>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3"/>
    <w:uiPriority w:val="99"/>
    <w:rsid w:val="00C11408"/>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3"/>
    <w:uiPriority w:val="99"/>
    <w:rsid w:val="00C11408"/>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3"/>
    <w:uiPriority w:val="99"/>
    <w:rsid w:val="00C11408"/>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3"/>
    <w:uiPriority w:val="99"/>
    <w:rsid w:val="00C11408"/>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3"/>
    <w:uiPriority w:val="99"/>
    <w:rsid w:val="00C11408"/>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3"/>
    <w:uiPriority w:val="99"/>
    <w:rsid w:val="00C1140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3"/>
    <w:uiPriority w:val="99"/>
    <w:rsid w:val="00C11408"/>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3"/>
    <w:uiPriority w:val="99"/>
    <w:rsid w:val="00C11408"/>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3"/>
    <w:uiPriority w:val="99"/>
    <w:rsid w:val="00C11408"/>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3"/>
    <w:uiPriority w:val="99"/>
    <w:rsid w:val="00C11408"/>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3"/>
    <w:uiPriority w:val="99"/>
    <w:rsid w:val="00C11408"/>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3"/>
    <w:uiPriority w:val="99"/>
    <w:rsid w:val="00C11408"/>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3"/>
    <w:uiPriority w:val="99"/>
    <w:rsid w:val="00C1140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3"/>
    <w:uiPriority w:val="99"/>
    <w:rsid w:val="00C11408"/>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3"/>
    <w:uiPriority w:val="99"/>
    <w:rsid w:val="00C11408"/>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3"/>
    <w:uiPriority w:val="99"/>
    <w:rsid w:val="00C11408"/>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3"/>
    <w:uiPriority w:val="99"/>
    <w:rsid w:val="00C11408"/>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3"/>
    <w:uiPriority w:val="99"/>
    <w:rsid w:val="00C11408"/>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3"/>
    <w:uiPriority w:val="99"/>
    <w:rsid w:val="00C11408"/>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3"/>
    <w:uiPriority w:val="99"/>
    <w:rsid w:val="00C1140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3"/>
    <w:uiPriority w:val="99"/>
    <w:rsid w:val="00C11408"/>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3"/>
    <w:uiPriority w:val="99"/>
    <w:rsid w:val="00C11408"/>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3"/>
    <w:uiPriority w:val="99"/>
    <w:rsid w:val="00C11408"/>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3"/>
    <w:uiPriority w:val="99"/>
    <w:rsid w:val="00C11408"/>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3"/>
    <w:uiPriority w:val="99"/>
    <w:rsid w:val="00C11408"/>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3"/>
    <w:uiPriority w:val="99"/>
    <w:rsid w:val="00C11408"/>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3"/>
    <w:uiPriority w:val="99"/>
    <w:rsid w:val="00C1140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3"/>
    <w:uiPriority w:val="99"/>
    <w:rsid w:val="00C11408"/>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3"/>
    <w:uiPriority w:val="99"/>
    <w:rsid w:val="00C11408"/>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3"/>
    <w:uiPriority w:val="99"/>
    <w:rsid w:val="00C11408"/>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3"/>
    <w:uiPriority w:val="99"/>
    <w:rsid w:val="00C11408"/>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3"/>
    <w:uiPriority w:val="99"/>
    <w:rsid w:val="00C11408"/>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3"/>
    <w:uiPriority w:val="99"/>
    <w:rsid w:val="00C11408"/>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3"/>
    <w:uiPriority w:val="99"/>
    <w:rsid w:val="00C1140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3"/>
    <w:uiPriority w:val="99"/>
    <w:rsid w:val="00C11408"/>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3"/>
    <w:uiPriority w:val="99"/>
    <w:rsid w:val="00C11408"/>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3"/>
    <w:uiPriority w:val="99"/>
    <w:rsid w:val="00C11408"/>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3"/>
    <w:uiPriority w:val="99"/>
    <w:rsid w:val="00C11408"/>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3"/>
    <w:uiPriority w:val="99"/>
    <w:rsid w:val="00C11408"/>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3"/>
    <w:uiPriority w:val="99"/>
    <w:rsid w:val="00C11408"/>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3"/>
    <w:uiPriority w:val="99"/>
    <w:rsid w:val="00C1140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3"/>
    <w:uiPriority w:val="99"/>
    <w:rsid w:val="00C1140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3"/>
    <w:uiPriority w:val="99"/>
    <w:rsid w:val="00C1140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3"/>
    <w:uiPriority w:val="99"/>
    <w:rsid w:val="00C1140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3"/>
    <w:uiPriority w:val="99"/>
    <w:rsid w:val="00C1140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3"/>
    <w:uiPriority w:val="99"/>
    <w:rsid w:val="00C1140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3"/>
    <w:uiPriority w:val="99"/>
    <w:rsid w:val="00C1140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3"/>
    <w:uiPriority w:val="99"/>
    <w:rsid w:val="00C1140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3"/>
    <w:uiPriority w:val="99"/>
    <w:rsid w:val="00C11408"/>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3"/>
    <w:uiPriority w:val="99"/>
    <w:rsid w:val="00C11408"/>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3"/>
    <w:uiPriority w:val="99"/>
    <w:rsid w:val="00C11408"/>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3"/>
    <w:uiPriority w:val="99"/>
    <w:rsid w:val="00C11408"/>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3"/>
    <w:uiPriority w:val="99"/>
    <w:rsid w:val="00C11408"/>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3"/>
    <w:uiPriority w:val="99"/>
    <w:rsid w:val="00C11408"/>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3"/>
    <w:uiPriority w:val="99"/>
    <w:rsid w:val="00C1140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3"/>
    <w:uiPriority w:val="99"/>
    <w:rsid w:val="00C11408"/>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3"/>
    <w:uiPriority w:val="99"/>
    <w:rsid w:val="00C11408"/>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3"/>
    <w:uiPriority w:val="99"/>
    <w:rsid w:val="00C11408"/>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3"/>
    <w:uiPriority w:val="99"/>
    <w:rsid w:val="00C11408"/>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3"/>
    <w:uiPriority w:val="99"/>
    <w:rsid w:val="00C11408"/>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3"/>
    <w:uiPriority w:val="99"/>
    <w:rsid w:val="00C11408"/>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C11408"/>
    <w:rPr>
      <w:sz w:val="18"/>
    </w:rPr>
  </w:style>
  <w:style w:type="paragraph" w:styleId="ab">
    <w:name w:val="endnote text"/>
    <w:basedOn w:val="a1"/>
    <w:link w:val="ac"/>
    <w:uiPriority w:val="99"/>
    <w:semiHidden/>
    <w:unhideWhenUsed/>
    <w:rsid w:val="00C11408"/>
    <w:pPr>
      <w:spacing w:after="0" w:line="240" w:lineRule="auto"/>
    </w:pPr>
    <w:rPr>
      <w:sz w:val="20"/>
    </w:rPr>
  </w:style>
  <w:style w:type="character" w:customStyle="1" w:styleId="ac">
    <w:name w:val="Текст концевой сноски Знак"/>
    <w:link w:val="ab"/>
    <w:uiPriority w:val="99"/>
    <w:rsid w:val="00C11408"/>
    <w:rPr>
      <w:sz w:val="20"/>
    </w:rPr>
  </w:style>
  <w:style w:type="character" w:styleId="ad">
    <w:name w:val="endnote reference"/>
    <w:basedOn w:val="a2"/>
    <w:uiPriority w:val="99"/>
    <w:semiHidden/>
    <w:unhideWhenUsed/>
    <w:rsid w:val="00C11408"/>
    <w:rPr>
      <w:vertAlign w:val="superscript"/>
    </w:rPr>
  </w:style>
  <w:style w:type="paragraph" w:styleId="42">
    <w:name w:val="toc 4"/>
    <w:basedOn w:val="a1"/>
    <w:next w:val="a1"/>
    <w:uiPriority w:val="39"/>
    <w:unhideWhenUsed/>
    <w:rsid w:val="00C11408"/>
    <w:pPr>
      <w:spacing w:after="57"/>
      <w:ind w:left="850"/>
    </w:pPr>
  </w:style>
  <w:style w:type="paragraph" w:styleId="52">
    <w:name w:val="toc 5"/>
    <w:basedOn w:val="a1"/>
    <w:next w:val="a1"/>
    <w:uiPriority w:val="39"/>
    <w:unhideWhenUsed/>
    <w:rsid w:val="00C11408"/>
    <w:pPr>
      <w:spacing w:after="57"/>
      <w:ind w:left="1134"/>
    </w:pPr>
  </w:style>
  <w:style w:type="paragraph" w:styleId="61">
    <w:name w:val="toc 6"/>
    <w:basedOn w:val="a1"/>
    <w:next w:val="a1"/>
    <w:uiPriority w:val="39"/>
    <w:unhideWhenUsed/>
    <w:rsid w:val="00C11408"/>
    <w:pPr>
      <w:spacing w:after="57"/>
      <w:ind w:left="1417"/>
    </w:pPr>
  </w:style>
  <w:style w:type="paragraph" w:styleId="71">
    <w:name w:val="toc 7"/>
    <w:basedOn w:val="a1"/>
    <w:next w:val="a1"/>
    <w:uiPriority w:val="39"/>
    <w:unhideWhenUsed/>
    <w:rsid w:val="00C11408"/>
    <w:pPr>
      <w:spacing w:after="57"/>
      <w:ind w:left="1701"/>
    </w:pPr>
  </w:style>
  <w:style w:type="paragraph" w:styleId="81">
    <w:name w:val="toc 8"/>
    <w:basedOn w:val="a1"/>
    <w:next w:val="a1"/>
    <w:uiPriority w:val="39"/>
    <w:unhideWhenUsed/>
    <w:rsid w:val="00C11408"/>
    <w:pPr>
      <w:spacing w:after="57"/>
      <w:ind w:left="1984"/>
    </w:pPr>
  </w:style>
  <w:style w:type="paragraph" w:styleId="91">
    <w:name w:val="toc 9"/>
    <w:basedOn w:val="a1"/>
    <w:next w:val="a1"/>
    <w:uiPriority w:val="39"/>
    <w:unhideWhenUsed/>
    <w:rsid w:val="00C11408"/>
    <w:pPr>
      <w:spacing w:after="57"/>
      <w:ind w:left="2268"/>
    </w:pPr>
  </w:style>
  <w:style w:type="paragraph" w:styleId="ae">
    <w:name w:val="table of figures"/>
    <w:basedOn w:val="a1"/>
    <w:next w:val="a1"/>
    <w:uiPriority w:val="99"/>
    <w:unhideWhenUsed/>
    <w:rsid w:val="00C11408"/>
    <w:pPr>
      <w:spacing w:after="0"/>
    </w:pPr>
  </w:style>
  <w:style w:type="paragraph" w:styleId="af">
    <w:name w:val="header"/>
    <w:basedOn w:val="a1"/>
    <w:link w:val="af0"/>
    <w:uiPriority w:val="99"/>
    <w:unhideWhenUsed/>
    <w:rsid w:val="00C11408"/>
    <w:pPr>
      <w:tabs>
        <w:tab w:val="center" w:pos="4677"/>
        <w:tab w:val="right" w:pos="9355"/>
      </w:tabs>
      <w:spacing w:after="0" w:line="240" w:lineRule="auto"/>
    </w:pPr>
  </w:style>
  <w:style w:type="character" w:customStyle="1" w:styleId="af0">
    <w:name w:val="Верхний колонтитул Знак"/>
    <w:basedOn w:val="a2"/>
    <w:link w:val="af"/>
    <w:uiPriority w:val="99"/>
    <w:rsid w:val="00C11408"/>
  </w:style>
  <w:style w:type="paragraph" w:styleId="af1">
    <w:name w:val="footer"/>
    <w:basedOn w:val="a1"/>
    <w:link w:val="af2"/>
    <w:uiPriority w:val="99"/>
    <w:unhideWhenUsed/>
    <w:rsid w:val="00C11408"/>
    <w:pPr>
      <w:tabs>
        <w:tab w:val="center" w:pos="4677"/>
        <w:tab w:val="right" w:pos="9355"/>
      </w:tabs>
      <w:spacing w:after="0" w:line="240" w:lineRule="auto"/>
    </w:pPr>
  </w:style>
  <w:style w:type="character" w:customStyle="1" w:styleId="af2">
    <w:name w:val="Нижний колонтитул Знак"/>
    <w:basedOn w:val="a2"/>
    <w:link w:val="af1"/>
    <w:uiPriority w:val="99"/>
    <w:rsid w:val="00C11408"/>
  </w:style>
  <w:style w:type="paragraph" w:styleId="af3">
    <w:name w:val="No Spacing"/>
    <w:link w:val="af4"/>
    <w:uiPriority w:val="1"/>
    <w:qFormat/>
    <w:rsid w:val="00C11408"/>
    <w:pPr>
      <w:spacing w:after="0" w:line="240" w:lineRule="auto"/>
    </w:pPr>
    <w:rPr>
      <w:rFonts w:eastAsiaTheme="minorEastAsia"/>
      <w:lang w:eastAsia="ru-RU"/>
    </w:rPr>
  </w:style>
  <w:style w:type="character" w:customStyle="1" w:styleId="af4">
    <w:name w:val="Без интервала Знак"/>
    <w:basedOn w:val="a2"/>
    <w:link w:val="af3"/>
    <w:uiPriority w:val="1"/>
    <w:rsid w:val="00C11408"/>
    <w:rPr>
      <w:rFonts w:eastAsiaTheme="minorEastAsia"/>
      <w:lang w:eastAsia="ru-RU"/>
    </w:rPr>
  </w:style>
  <w:style w:type="character" w:styleId="af5">
    <w:name w:val="Placeholder Text"/>
    <w:basedOn w:val="a2"/>
    <w:uiPriority w:val="99"/>
    <w:semiHidden/>
    <w:rsid w:val="00C11408"/>
    <w:rPr>
      <w:color w:val="808080"/>
    </w:rPr>
  </w:style>
  <w:style w:type="paragraph" w:styleId="af6">
    <w:name w:val="Balloon Text"/>
    <w:basedOn w:val="a1"/>
    <w:link w:val="af7"/>
    <w:unhideWhenUsed/>
    <w:rsid w:val="00C11408"/>
    <w:pPr>
      <w:spacing w:after="0" w:line="240" w:lineRule="auto"/>
    </w:pPr>
    <w:rPr>
      <w:rFonts w:ascii="Tahoma" w:hAnsi="Tahoma" w:cs="Tahoma"/>
      <w:sz w:val="16"/>
      <w:szCs w:val="16"/>
    </w:rPr>
  </w:style>
  <w:style w:type="character" w:customStyle="1" w:styleId="af7">
    <w:name w:val="Текст выноски Знак"/>
    <w:basedOn w:val="a2"/>
    <w:link w:val="af6"/>
    <w:rsid w:val="00C11408"/>
    <w:rPr>
      <w:rFonts w:ascii="Tahoma" w:hAnsi="Tahoma" w:cs="Tahoma"/>
      <w:sz w:val="16"/>
      <w:szCs w:val="16"/>
    </w:rPr>
  </w:style>
  <w:style w:type="character" w:customStyle="1" w:styleId="10">
    <w:name w:val="Заголовок 1 Знак"/>
    <w:basedOn w:val="a2"/>
    <w:link w:val="1"/>
    <w:rsid w:val="00C11408"/>
    <w:rPr>
      <w:rFonts w:ascii="Arial" w:eastAsia="Times New Roman" w:hAnsi="Arial" w:cs="Times New Roman"/>
      <w:b/>
      <w:bCs/>
      <w:caps/>
      <w:color w:val="2C8DE6"/>
      <w:sz w:val="36"/>
      <w:szCs w:val="24"/>
      <w:lang w:val="en-GB"/>
    </w:rPr>
  </w:style>
  <w:style w:type="character" w:customStyle="1" w:styleId="20">
    <w:name w:val="Заголовок 2 Знак"/>
    <w:basedOn w:val="a2"/>
    <w:link w:val="2"/>
    <w:rsid w:val="00C11408"/>
    <w:rPr>
      <w:rFonts w:ascii="Arial" w:eastAsia="Times New Roman" w:hAnsi="Arial" w:cs="Times New Roman"/>
      <w:b/>
      <w:sz w:val="28"/>
      <w:szCs w:val="24"/>
      <w:lang w:val="en-GB"/>
    </w:rPr>
  </w:style>
  <w:style w:type="character" w:customStyle="1" w:styleId="30">
    <w:name w:val="Заголовок 3 Знак"/>
    <w:basedOn w:val="a2"/>
    <w:link w:val="3"/>
    <w:rsid w:val="00C11408"/>
    <w:rPr>
      <w:rFonts w:ascii="Arial" w:eastAsia="Times New Roman" w:hAnsi="Arial" w:cs="Arial"/>
      <w:b/>
      <w:bCs/>
      <w:szCs w:val="26"/>
      <w:lang w:val="en-GB"/>
    </w:rPr>
  </w:style>
  <w:style w:type="character" w:customStyle="1" w:styleId="40">
    <w:name w:val="Заголовок 4 Знак"/>
    <w:basedOn w:val="a2"/>
    <w:link w:val="4"/>
    <w:rsid w:val="00C11408"/>
    <w:rPr>
      <w:rFonts w:ascii="Arial" w:eastAsia="Times New Roman" w:hAnsi="Arial" w:cs="Times New Roman"/>
      <w:b/>
      <w:sz w:val="28"/>
      <w:szCs w:val="20"/>
      <w:lang w:val="en-AU"/>
    </w:rPr>
  </w:style>
  <w:style w:type="character" w:customStyle="1" w:styleId="50">
    <w:name w:val="Заголовок 5 Знак"/>
    <w:basedOn w:val="a2"/>
    <w:link w:val="5"/>
    <w:rsid w:val="00C11408"/>
    <w:rPr>
      <w:rFonts w:ascii="Arial" w:eastAsia="Times New Roman" w:hAnsi="Arial" w:cs="Times New Roman"/>
      <w:b/>
      <w:bCs/>
      <w:sz w:val="28"/>
      <w:szCs w:val="24"/>
      <w:lang w:val="en-GB"/>
    </w:rPr>
  </w:style>
  <w:style w:type="character" w:customStyle="1" w:styleId="60">
    <w:name w:val="Заголовок 6 Знак"/>
    <w:basedOn w:val="a2"/>
    <w:link w:val="6"/>
    <w:rsid w:val="00C11408"/>
    <w:rPr>
      <w:rFonts w:ascii="Arial" w:eastAsia="Times New Roman" w:hAnsi="Arial" w:cs="Times New Roman"/>
      <w:b/>
      <w:sz w:val="24"/>
      <w:szCs w:val="20"/>
      <w:lang w:val="en-AU"/>
    </w:rPr>
  </w:style>
  <w:style w:type="character" w:customStyle="1" w:styleId="70">
    <w:name w:val="Заголовок 7 Знак"/>
    <w:basedOn w:val="a2"/>
    <w:link w:val="7"/>
    <w:rsid w:val="00C11408"/>
    <w:rPr>
      <w:rFonts w:ascii="Arial" w:eastAsia="Times New Roman" w:hAnsi="Arial" w:cs="Times New Roman"/>
      <w:spacing w:val="-3"/>
      <w:sz w:val="28"/>
      <w:szCs w:val="20"/>
      <w:lang w:val="en-US"/>
    </w:rPr>
  </w:style>
  <w:style w:type="character" w:customStyle="1" w:styleId="80">
    <w:name w:val="Заголовок 8 Знак"/>
    <w:basedOn w:val="a2"/>
    <w:link w:val="8"/>
    <w:rsid w:val="00C11408"/>
    <w:rPr>
      <w:rFonts w:ascii="Arial" w:eastAsia="Times New Roman" w:hAnsi="Arial" w:cs="Times New Roman"/>
      <w:b/>
      <w:bCs/>
      <w:sz w:val="24"/>
      <w:szCs w:val="24"/>
      <w:lang w:val="en-GB"/>
    </w:rPr>
  </w:style>
  <w:style w:type="character" w:customStyle="1" w:styleId="90">
    <w:name w:val="Заголовок 9 Знак"/>
    <w:basedOn w:val="a2"/>
    <w:link w:val="9"/>
    <w:rsid w:val="00C11408"/>
    <w:rPr>
      <w:rFonts w:ascii="Arial" w:eastAsia="Times New Roman" w:hAnsi="Arial" w:cs="Times New Roman"/>
      <w:sz w:val="24"/>
      <w:szCs w:val="20"/>
      <w:u w:val="single"/>
      <w:lang w:val="en-AU"/>
    </w:rPr>
  </w:style>
  <w:style w:type="character" w:styleId="af8">
    <w:name w:val="Hyperlink"/>
    <w:uiPriority w:val="99"/>
    <w:rsid w:val="00C11408"/>
    <w:rPr>
      <w:color w:val="0000FF"/>
      <w:u w:val="single"/>
    </w:rPr>
  </w:style>
  <w:style w:type="table" w:styleId="af9">
    <w:name w:val="Table Grid"/>
    <w:basedOn w:val="a3"/>
    <w:uiPriority w:val="59"/>
    <w:rsid w:val="00C11408"/>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12">
    <w:name w:val="toc 1"/>
    <w:basedOn w:val="a1"/>
    <w:next w:val="a1"/>
    <w:uiPriority w:val="39"/>
    <w:qFormat/>
    <w:rsid w:val="00C11408"/>
    <w:pPr>
      <w:tabs>
        <w:tab w:val="right" w:leader="dot" w:pos="9825"/>
      </w:tabs>
      <w:spacing w:after="0" w:line="360" w:lineRule="auto"/>
    </w:pPr>
    <w:rPr>
      <w:rFonts w:ascii="Arial" w:eastAsia="Times New Roman" w:hAnsi="Arial" w:cs="Times New Roman"/>
      <w:bCs/>
      <w:sz w:val="24"/>
      <w:szCs w:val="28"/>
      <w:lang w:val="en-AU"/>
    </w:rPr>
  </w:style>
  <w:style w:type="paragraph" w:customStyle="1" w:styleId="numberedlist">
    <w:name w:val="numbered list"/>
    <w:basedOn w:val="bullet"/>
    <w:rsid w:val="00C11408"/>
  </w:style>
  <w:style w:type="paragraph" w:customStyle="1" w:styleId="bullet">
    <w:name w:val="bullet"/>
    <w:basedOn w:val="a1"/>
    <w:rsid w:val="00C11408"/>
    <w:pPr>
      <w:numPr>
        <w:numId w:val="1"/>
      </w:numPr>
      <w:spacing w:after="0" w:line="360" w:lineRule="auto"/>
    </w:pPr>
    <w:rPr>
      <w:rFonts w:ascii="Arial" w:eastAsia="Times New Roman" w:hAnsi="Arial" w:cs="Times New Roman"/>
      <w:szCs w:val="24"/>
      <w:lang w:val="en-GB"/>
    </w:rPr>
  </w:style>
  <w:style w:type="character" w:styleId="afa">
    <w:name w:val="page number"/>
    <w:rsid w:val="00C11408"/>
    <w:rPr>
      <w:rFonts w:ascii="Arial" w:hAnsi="Arial"/>
      <w:sz w:val="16"/>
    </w:rPr>
  </w:style>
  <w:style w:type="paragraph" w:customStyle="1" w:styleId="Docsubtitle1">
    <w:name w:val="Doc subtitle1"/>
    <w:basedOn w:val="a1"/>
    <w:link w:val="Docsubtitle1Char"/>
    <w:rsid w:val="00C11408"/>
    <w:pPr>
      <w:spacing w:after="0" w:line="360" w:lineRule="auto"/>
    </w:pPr>
    <w:rPr>
      <w:rFonts w:ascii="Arial" w:eastAsia="Times New Roman" w:hAnsi="Arial" w:cs="Times New Roman"/>
      <w:b/>
      <w:sz w:val="28"/>
      <w:szCs w:val="24"/>
      <w:lang w:val="en-GB"/>
    </w:rPr>
  </w:style>
  <w:style w:type="paragraph" w:customStyle="1" w:styleId="Docsubtitle2">
    <w:name w:val="Doc subtitle2"/>
    <w:basedOn w:val="a1"/>
    <w:rsid w:val="00C11408"/>
    <w:pPr>
      <w:spacing w:after="0" w:line="360" w:lineRule="auto"/>
    </w:pPr>
    <w:rPr>
      <w:rFonts w:ascii="Arial" w:eastAsia="Times New Roman" w:hAnsi="Arial" w:cs="Times New Roman"/>
      <w:sz w:val="28"/>
      <w:szCs w:val="24"/>
      <w:lang w:val="en-GB"/>
    </w:rPr>
  </w:style>
  <w:style w:type="paragraph" w:customStyle="1" w:styleId="Doctitle">
    <w:name w:val="Doc title"/>
    <w:basedOn w:val="a1"/>
    <w:rsid w:val="00C11408"/>
    <w:pPr>
      <w:spacing w:after="0" w:line="360" w:lineRule="auto"/>
    </w:pPr>
    <w:rPr>
      <w:rFonts w:ascii="Arial" w:eastAsia="Times New Roman" w:hAnsi="Arial" w:cs="Times New Roman"/>
      <w:b/>
      <w:sz w:val="40"/>
      <w:szCs w:val="24"/>
      <w:lang w:val="en-GB"/>
    </w:rPr>
  </w:style>
  <w:style w:type="paragraph" w:styleId="afb">
    <w:name w:val="Body Text"/>
    <w:basedOn w:val="a1"/>
    <w:link w:val="afc"/>
    <w:semiHidden/>
    <w:rsid w:val="00C11408"/>
    <w:pPr>
      <w:widowControl w:val="0"/>
      <w:spacing w:after="0" w:line="360" w:lineRule="auto"/>
      <w:jc w:val="both"/>
    </w:pPr>
    <w:rPr>
      <w:rFonts w:ascii="Arial" w:eastAsia="Times New Roman" w:hAnsi="Arial" w:cs="Times New Roman"/>
      <w:sz w:val="24"/>
      <w:szCs w:val="20"/>
      <w:lang w:val="en-AU"/>
    </w:rPr>
  </w:style>
  <w:style w:type="character" w:customStyle="1" w:styleId="afc">
    <w:name w:val="Основной текст Знак"/>
    <w:basedOn w:val="a2"/>
    <w:link w:val="afb"/>
    <w:semiHidden/>
    <w:rsid w:val="00C11408"/>
    <w:rPr>
      <w:rFonts w:ascii="Arial" w:eastAsia="Times New Roman" w:hAnsi="Arial" w:cs="Times New Roman"/>
      <w:sz w:val="24"/>
      <w:szCs w:val="20"/>
      <w:lang w:val="en-AU"/>
    </w:rPr>
  </w:style>
  <w:style w:type="paragraph" w:styleId="23">
    <w:name w:val="Body Text Indent 2"/>
    <w:basedOn w:val="a1"/>
    <w:link w:val="24"/>
    <w:semiHidden/>
    <w:rsid w:val="00C11408"/>
    <w:pPr>
      <w:spacing w:after="0" w:line="360" w:lineRule="auto"/>
      <w:ind w:left="720"/>
    </w:pPr>
    <w:rPr>
      <w:rFonts w:ascii="Arial" w:eastAsia="Times New Roman" w:hAnsi="Arial" w:cs="Times New Roman"/>
      <w:sz w:val="24"/>
      <w:szCs w:val="20"/>
      <w:lang w:val="en-US"/>
    </w:rPr>
  </w:style>
  <w:style w:type="character" w:customStyle="1" w:styleId="24">
    <w:name w:val="Основной текст с отступом 2 Знак"/>
    <w:basedOn w:val="a2"/>
    <w:link w:val="23"/>
    <w:semiHidden/>
    <w:rsid w:val="00C11408"/>
    <w:rPr>
      <w:rFonts w:ascii="Arial" w:eastAsia="Times New Roman" w:hAnsi="Arial" w:cs="Times New Roman"/>
      <w:sz w:val="24"/>
      <w:szCs w:val="20"/>
      <w:lang w:val="en-US"/>
    </w:rPr>
  </w:style>
  <w:style w:type="paragraph" w:styleId="25">
    <w:name w:val="Body Text 2"/>
    <w:basedOn w:val="a1"/>
    <w:link w:val="26"/>
    <w:semiHidden/>
    <w:rsid w:val="00C11408"/>
    <w:pPr>
      <w:widowControl w:val="0"/>
      <w:spacing w:after="0" w:line="360" w:lineRule="auto"/>
      <w:jc w:val="both"/>
    </w:pPr>
    <w:rPr>
      <w:rFonts w:ascii="Arial" w:eastAsia="Times New Roman" w:hAnsi="Arial" w:cs="Times New Roman"/>
      <w:spacing w:val="-3"/>
      <w:szCs w:val="20"/>
      <w:lang w:val="en-US"/>
    </w:rPr>
  </w:style>
  <w:style w:type="character" w:customStyle="1" w:styleId="26">
    <w:name w:val="Основной текст 2 Знак"/>
    <w:basedOn w:val="a2"/>
    <w:link w:val="25"/>
    <w:semiHidden/>
    <w:rsid w:val="00C11408"/>
    <w:rPr>
      <w:rFonts w:ascii="Arial" w:eastAsia="Times New Roman" w:hAnsi="Arial" w:cs="Times New Roman"/>
      <w:spacing w:val="-3"/>
      <w:szCs w:val="20"/>
      <w:lang w:val="en-US"/>
    </w:rPr>
  </w:style>
  <w:style w:type="paragraph" w:styleId="afd">
    <w:name w:val="caption"/>
    <w:basedOn w:val="a1"/>
    <w:next w:val="a1"/>
    <w:qFormat/>
    <w:rsid w:val="00C11408"/>
    <w:pPr>
      <w:widowControl w:val="0"/>
      <w:spacing w:before="240" w:after="0" w:line="360" w:lineRule="auto"/>
      <w:jc w:val="center"/>
    </w:pPr>
    <w:rPr>
      <w:rFonts w:ascii="Arial" w:eastAsia="Times New Roman" w:hAnsi="Arial" w:cs="Times New Roman"/>
      <w:b/>
      <w:sz w:val="36"/>
      <w:szCs w:val="20"/>
      <w:lang w:val="en-AU"/>
    </w:rPr>
  </w:style>
  <w:style w:type="paragraph" w:customStyle="1" w:styleId="13">
    <w:name w:val="Абзац списка1"/>
    <w:basedOn w:val="a1"/>
    <w:rsid w:val="00C11408"/>
    <w:pPr>
      <w:spacing w:after="0" w:line="360" w:lineRule="auto"/>
      <w:ind w:left="720"/>
    </w:pPr>
    <w:rPr>
      <w:rFonts w:ascii="Arial" w:eastAsia="Times New Roman" w:hAnsi="Arial" w:cs="Times New Roman"/>
      <w:szCs w:val="24"/>
      <w:lang w:val="en-GB"/>
    </w:rPr>
  </w:style>
  <w:style w:type="character" w:customStyle="1" w:styleId="Docsubtitle1Char">
    <w:name w:val="Doc subtitle1 Char"/>
    <w:link w:val="Docsubtitle1"/>
    <w:rsid w:val="00C11408"/>
    <w:rPr>
      <w:rFonts w:ascii="Arial" w:eastAsia="Times New Roman" w:hAnsi="Arial" w:cs="Times New Roman"/>
      <w:b/>
      <w:sz w:val="28"/>
      <w:szCs w:val="24"/>
      <w:lang w:val="en-GB"/>
    </w:rPr>
  </w:style>
  <w:style w:type="paragraph" w:styleId="afe">
    <w:name w:val="footnote text"/>
    <w:basedOn w:val="a1"/>
    <w:link w:val="aff"/>
    <w:rsid w:val="00C11408"/>
    <w:pPr>
      <w:spacing w:after="0" w:line="360" w:lineRule="auto"/>
    </w:pPr>
    <w:rPr>
      <w:rFonts w:ascii="Times New Roman" w:eastAsia="Times New Roman" w:hAnsi="Times New Roman" w:cs="Times New Roman"/>
      <w:szCs w:val="20"/>
      <w:lang w:eastAsia="ru-RU"/>
    </w:rPr>
  </w:style>
  <w:style w:type="character" w:customStyle="1" w:styleId="aff">
    <w:name w:val="Текст сноски Знак"/>
    <w:basedOn w:val="a2"/>
    <w:link w:val="afe"/>
    <w:rsid w:val="00C11408"/>
    <w:rPr>
      <w:rFonts w:ascii="Times New Roman" w:eastAsia="Times New Roman" w:hAnsi="Times New Roman" w:cs="Times New Roman"/>
      <w:szCs w:val="20"/>
      <w:lang w:eastAsia="ru-RU"/>
    </w:rPr>
  </w:style>
  <w:style w:type="character" w:styleId="aff0">
    <w:name w:val="footnote reference"/>
    <w:rsid w:val="00C11408"/>
    <w:rPr>
      <w:vertAlign w:val="superscript"/>
    </w:rPr>
  </w:style>
  <w:style w:type="character" w:styleId="aff1">
    <w:name w:val="FollowedHyperlink"/>
    <w:rsid w:val="00C11408"/>
    <w:rPr>
      <w:color w:val="800080"/>
      <w:u w:val="single"/>
    </w:rPr>
  </w:style>
  <w:style w:type="paragraph" w:customStyle="1" w:styleId="a">
    <w:name w:val="цветной текст"/>
    <w:basedOn w:val="a1"/>
    <w:qFormat/>
    <w:rsid w:val="00C11408"/>
    <w:pPr>
      <w:numPr>
        <w:numId w:val="3"/>
      </w:numPr>
      <w:spacing w:after="0" w:line="360" w:lineRule="auto"/>
      <w:jc w:val="both"/>
    </w:pPr>
    <w:rPr>
      <w:rFonts w:ascii="Times New Roman" w:eastAsia="Times New Roman" w:hAnsi="Times New Roman" w:cs="Times New Roman"/>
      <w:color w:val="2C8DE6"/>
      <w:szCs w:val="20"/>
      <w:lang w:eastAsia="ru-RU"/>
    </w:rPr>
  </w:style>
  <w:style w:type="paragraph" w:customStyle="1" w:styleId="538552DCBB0F4C4BB087ED922D6A6322">
    <w:name w:val="538552DCBB0F4C4BB087ED922D6A6322"/>
    <w:rsid w:val="00C11408"/>
    <w:pPr>
      <w:spacing w:after="200" w:line="276" w:lineRule="auto"/>
    </w:pPr>
    <w:rPr>
      <w:rFonts w:ascii="Calibri" w:eastAsia="Times New Roman" w:hAnsi="Calibri" w:cs="Times New Roman"/>
      <w:lang w:eastAsia="ru-RU"/>
    </w:rPr>
  </w:style>
  <w:style w:type="paragraph" w:customStyle="1" w:styleId="aff2">
    <w:name w:val="выделение цвет"/>
    <w:basedOn w:val="a1"/>
    <w:link w:val="aff3"/>
    <w:rsid w:val="00C11408"/>
    <w:pPr>
      <w:spacing w:after="0" w:line="360" w:lineRule="auto"/>
      <w:jc w:val="both"/>
    </w:pPr>
    <w:rPr>
      <w:rFonts w:ascii="Times New Roman" w:eastAsia="Times New Roman" w:hAnsi="Times New Roman" w:cs="Times New Roman"/>
      <w:b/>
      <w:color w:val="2C8DE6"/>
      <w:szCs w:val="20"/>
      <w:u w:val="single"/>
      <w:lang w:eastAsia="ru-RU"/>
    </w:rPr>
  </w:style>
  <w:style w:type="character" w:customStyle="1" w:styleId="aff4">
    <w:name w:val="цвет в таблице"/>
    <w:rsid w:val="00C11408"/>
    <w:rPr>
      <w:color w:val="2C8DE6"/>
    </w:rPr>
  </w:style>
  <w:style w:type="paragraph" w:styleId="aff5">
    <w:name w:val="TOC Heading"/>
    <w:basedOn w:val="1"/>
    <w:next w:val="a1"/>
    <w:uiPriority w:val="39"/>
    <w:semiHidden/>
    <w:unhideWhenUsed/>
    <w:qFormat/>
    <w:rsid w:val="00C11408"/>
    <w:pPr>
      <w:keepLines/>
      <w:spacing w:before="480" w:after="0" w:line="276" w:lineRule="auto"/>
      <w:outlineLvl w:val="9"/>
    </w:pPr>
    <w:rPr>
      <w:rFonts w:ascii="Cambria" w:hAnsi="Cambria"/>
      <w:color w:val="365F91"/>
      <w:sz w:val="28"/>
      <w:szCs w:val="28"/>
      <w:lang w:val="ru-RU" w:eastAsia="ru-RU"/>
    </w:rPr>
  </w:style>
  <w:style w:type="paragraph" w:styleId="27">
    <w:name w:val="toc 2"/>
    <w:basedOn w:val="a1"/>
    <w:next w:val="a1"/>
    <w:uiPriority w:val="39"/>
    <w:qFormat/>
    <w:rsid w:val="00C11408"/>
    <w:pPr>
      <w:tabs>
        <w:tab w:val="left" w:pos="142"/>
        <w:tab w:val="right" w:leader="dot" w:pos="9639"/>
      </w:tabs>
      <w:spacing w:after="0" w:line="240" w:lineRule="auto"/>
    </w:pPr>
    <w:rPr>
      <w:rFonts w:ascii="Times New Roman" w:eastAsia="Times New Roman" w:hAnsi="Times New Roman" w:cs="Times New Roman"/>
      <w:szCs w:val="20"/>
      <w:lang w:eastAsia="ru-RU"/>
    </w:rPr>
  </w:style>
  <w:style w:type="paragraph" w:styleId="32">
    <w:name w:val="toc 3"/>
    <w:basedOn w:val="a1"/>
    <w:next w:val="a1"/>
    <w:uiPriority w:val="39"/>
    <w:unhideWhenUsed/>
    <w:qFormat/>
    <w:rsid w:val="00C11408"/>
    <w:pPr>
      <w:spacing w:after="100" w:line="276" w:lineRule="auto"/>
      <w:ind w:left="440"/>
    </w:pPr>
    <w:rPr>
      <w:rFonts w:ascii="Calibri" w:eastAsia="Times New Roman" w:hAnsi="Calibri" w:cs="Times New Roman"/>
      <w:lang w:eastAsia="ru-RU"/>
    </w:rPr>
  </w:style>
  <w:style w:type="paragraph" w:customStyle="1" w:styleId="-1">
    <w:name w:val="!Заголовок-1"/>
    <w:basedOn w:val="1"/>
    <w:link w:val="-10"/>
    <w:qFormat/>
    <w:rsid w:val="00C11408"/>
    <w:rPr>
      <w:lang w:val="ru-RU"/>
    </w:rPr>
  </w:style>
  <w:style w:type="paragraph" w:customStyle="1" w:styleId="-2">
    <w:name w:val="!заголовок-2"/>
    <w:basedOn w:val="2"/>
    <w:link w:val="-20"/>
    <w:qFormat/>
    <w:rsid w:val="00C11408"/>
    <w:rPr>
      <w:lang w:val="ru-RU"/>
    </w:rPr>
  </w:style>
  <w:style w:type="character" w:customStyle="1" w:styleId="-10">
    <w:name w:val="!Заголовок-1 Знак"/>
    <w:link w:val="-1"/>
    <w:rsid w:val="00C11408"/>
    <w:rPr>
      <w:rFonts w:ascii="Arial" w:eastAsia="Times New Roman" w:hAnsi="Arial" w:cs="Times New Roman"/>
      <w:b/>
      <w:bCs/>
      <w:caps/>
      <w:color w:val="2C8DE6"/>
      <w:sz w:val="36"/>
      <w:szCs w:val="24"/>
    </w:rPr>
  </w:style>
  <w:style w:type="paragraph" w:customStyle="1" w:styleId="aff6">
    <w:name w:val="!Текст"/>
    <w:basedOn w:val="a1"/>
    <w:link w:val="aff7"/>
    <w:qFormat/>
    <w:rsid w:val="00C11408"/>
    <w:pPr>
      <w:spacing w:after="0" w:line="360" w:lineRule="auto"/>
      <w:jc w:val="both"/>
    </w:pPr>
    <w:rPr>
      <w:rFonts w:ascii="Times New Roman" w:eastAsia="Times New Roman" w:hAnsi="Times New Roman" w:cs="Times New Roman"/>
      <w:szCs w:val="20"/>
      <w:lang w:eastAsia="ru-RU"/>
    </w:rPr>
  </w:style>
  <w:style w:type="character" w:customStyle="1" w:styleId="-20">
    <w:name w:val="!заголовок-2 Знак"/>
    <w:link w:val="-2"/>
    <w:rsid w:val="00C11408"/>
    <w:rPr>
      <w:rFonts w:ascii="Arial" w:eastAsia="Times New Roman" w:hAnsi="Arial" w:cs="Times New Roman"/>
      <w:b/>
      <w:sz w:val="28"/>
      <w:szCs w:val="24"/>
    </w:rPr>
  </w:style>
  <w:style w:type="paragraph" w:customStyle="1" w:styleId="aff8">
    <w:name w:val="!Синий заголовок текста"/>
    <w:basedOn w:val="aff2"/>
    <w:link w:val="aff9"/>
    <w:qFormat/>
    <w:rsid w:val="00C11408"/>
  </w:style>
  <w:style w:type="character" w:customStyle="1" w:styleId="aff7">
    <w:name w:val="!Текст Знак"/>
    <w:link w:val="aff6"/>
    <w:rsid w:val="00C11408"/>
    <w:rPr>
      <w:rFonts w:ascii="Times New Roman" w:eastAsia="Times New Roman" w:hAnsi="Times New Roman" w:cs="Times New Roman"/>
      <w:szCs w:val="20"/>
      <w:lang w:eastAsia="ru-RU"/>
    </w:rPr>
  </w:style>
  <w:style w:type="paragraph" w:customStyle="1" w:styleId="a0">
    <w:name w:val="!Список с точками"/>
    <w:basedOn w:val="a1"/>
    <w:link w:val="affa"/>
    <w:qFormat/>
    <w:rsid w:val="00C11408"/>
    <w:pPr>
      <w:numPr>
        <w:numId w:val="2"/>
      </w:numPr>
      <w:spacing w:after="0" w:line="360" w:lineRule="auto"/>
      <w:jc w:val="both"/>
    </w:pPr>
    <w:rPr>
      <w:rFonts w:ascii="Times New Roman" w:eastAsia="Times New Roman" w:hAnsi="Times New Roman" w:cs="Times New Roman"/>
      <w:szCs w:val="20"/>
      <w:lang w:eastAsia="ru-RU"/>
    </w:rPr>
  </w:style>
  <w:style w:type="character" w:customStyle="1" w:styleId="aff3">
    <w:name w:val="выделение цвет Знак"/>
    <w:link w:val="aff2"/>
    <w:rsid w:val="00C11408"/>
    <w:rPr>
      <w:rFonts w:ascii="Times New Roman" w:eastAsia="Times New Roman" w:hAnsi="Times New Roman" w:cs="Times New Roman"/>
      <w:b/>
      <w:color w:val="2C8DE6"/>
      <w:szCs w:val="20"/>
      <w:u w:val="single"/>
      <w:lang w:eastAsia="ru-RU"/>
    </w:rPr>
  </w:style>
  <w:style w:type="character" w:customStyle="1" w:styleId="aff9">
    <w:name w:val="!Синий заголовок текста Знак"/>
    <w:link w:val="aff8"/>
    <w:rsid w:val="00C11408"/>
    <w:rPr>
      <w:rFonts w:ascii="Times New Roman" w:eastAsia="Times New Roman" w:hAnsi="Times New Roman" w:cs="Times New Roman"/>
      <w:b/>
      <w:color w:val="2C8DE6"/>
      <w:szCs w:val="20"/>
      <w:u w:val="single"/>
      <w:lang w:eastAsia="ru-RU"/>
    </w:rPr>
  </w:style>
  <w:style w:type="paragraph" w:styleId="affb">
    <w:name w:val="List Paragraph"/>
    <w:aliases w:val="Содержание. 2 уровень"/>
    <w:basedOn w:val="a1"/>
    <w:link w:val="affc"/>
    <w:uiPriority w:val="34"/>
    <w:qFormat/>
    <w:rsid w:val="00C11408"/>
    <w:pPr>
      <w:spacing w:after="200" w:line="276" w:lineRule="auto"/>
      <w:ind w:left="720"/>
      <w:contextualSpacing/>
    </w:pPr>
    <w:rPr>
      <w:rFonts w:ascii="Calibri" w:eastAsia="Calibri" w:hAnsi="Calibri" w:cs="Times New Roman"/>
    </w:rPr>
  </w:style>
  <w:style w:type="character" w:customStyle="1" w:styleId="affa">
    <w:name w:val="!Список с точками Знак"/>
    <w:link w:val="a0"/>
    <w:rsid w:val="00C11408"/>
    <w:rPr>
      <w:rFonts w:ascii="Times New Roman" w:eastAsia="Times New Roman" w:hAnsi="Times New Roman" w:cs="Times New Roman"/>
      <w:szCs w:val="20"/>
      <w:lang w:eastAsia="ru-RU"/>
    </w:rPr>
  </w:style>
  <w:style w:type="paragraph" w:customStyle="1" w:styleId="affd">
    <w:name w:val="Базовый"/>
    <w:rsid w:val="00C11408"/>
    <w:pPr>
      <w:spacing w:after="200" w:line="276" w:lineRule="auto"/>
    </w:pPr>
    <w:rPr>
      <w:rFonts w:ascii="Times New Roman" w:eastAsia="DejaVu Sans" w:hAnsi="Times New Roman" w:cs="Times New Roman"/>
      <w:sz w:val="24"/>
      <w:szCs w:val="24"/>
    </w:rPr>
  </w:style>
  <w:style w:type="character" w:customStyle="1" w:styleId="-">
    <w:name w:val="Интернет-ссылка"/>
    <w:rsid w:val="00C11408"/>
    <w:rPr>
      <w:color w:val="0000FF"/>
      <w:u w:val="single"/>
      <w:lang w:val="ru-RU" w:eastAsia="ru-RU" w:bidi="ru-RU"/>
    </w:rPr>
  </w:style>
  <w:style w:type="character" w:styleId="affe">
    <w:name w:val="annotation reference"/>
    <w:basedOn w:val="a2"/>
    <w:semiHidden/>
    <w:unhideWhenUsed/>
    <w:rsid w:val="00C11408"/>
    <w:rPr>
      <w:sz w:val="16"/>
      <w:szCs w:val="16"/>
    </w:rPr>
  </w:style>
  <w:style w:type="paragraph" w:styleId="afff">
    <w:name w:val="annotation text"/>
    <w:basedOn w:val="a1"/>
    <w:link w:val="afff0"/>
    <w:semiHidden/>
    <w:unhideWhenUsed/>
    <w:rsid w:val="00C11408"/>
    <w:pPr>
      <w:spacing w:after="0" w:line="240" w:lineRule="auto"/>
    </w:pPr>
    <w:rPr>
      <w:rFonts w:ascii="Times New Roman" w:eastAsia="Times New Roman" w:hAnsi="Times New Roman" w:cs="Times New Roman"/>
      <w:sz w:val="20"/>
      <w:szCs w:val="20"/>
      <w:lang w:eastAsia="ru-RU"/>
    </w:rPr>
  </w:style>
  <w:style w:type="character" w:customStyle="1" w:styleId="afff0">
    <w:name w:val="Текст примечания Знак"/>
    <w:basedOn w:val="a2"/>
    <w:link w:val="afff"/>
    <w:semiHidden/>
    <w:rsid w:val="00C11408"/>
    <w:rPr>
      <w:rFonts w:ascii="Times New Roman" w:eastAsia="Times New Roman" w:hAnsi="Times New Roman" w:cs="Times New Roman"/>
      <w:sz w:val="20"/>
      <w:szCs w:val="20"/>
      <w:lang w:eastAsia="ru-RU"/>
    </w:rPr>
  </w:style>
  <w:style w:type="paragraph" w:styleId="afff1">
    <w:name w:val="annotation subject"/>
    <w:basedOn w:val="afff"/>
    <w:next w:val="afff"/>
    <w:link w:val="afff2"/>
    <w:semiHidden/>
    <w:unhideWhenUsed/>
    <w:rsid w:val="00C11408"/>
    <w:rPr>
      <w:b/>
      <w:bCs/>
    </w:rPr>
  </w:style>
  <w:style w:type="character" w:customStyle="1" w:styleId="afff2">
    <w:name w:val="Тема примечания Знак"/>
    <w:basedOn w:val="afff0"/>
    <w:link w:val="afff1"/>
    <w:semiHidden/>
    <w:rsid w:val="00C11408"/>
    <w:rPr>
      <w:rFonts w:ascii="Times New Roman" w:eastAsia="Times New Roman" w:hAnsi="Times New Roman" w:cs="Times New Roman"/>
      <w:b/>
      <w:bCs/>
      <w:sz w:val="20"/>
      <w:szCs w:val="20"/>
      <w:lang w:eastAsia="ru-RU"/>
    </w:rPr>
  </w:style>
  <w:style w:type="paragraph" w:customStyle="1" w:styleId="ListaBlack">
    <w:name w:val="Lista Black"/>
    <w:basedOn w:val="afb"/>
    <w:uiPriority w:val="1"/>
    <w:qFormat/>
    <w:rsid w:val="00C11408"/>
    <w:pPr>
      <w:keepNext/>
      <w:numPr>
        <w:numId w:val="8"/>
      </w:numPr>
      <w:spacing w:after="120" w:line="240" w:lineRule="auto"/>
      <w:jc w:val="left"/>
    </w:pPr>
    <w:rPr>
      <w:rFonts w:ascii="Calibri" w:eastAsia="frutigerltstd-light" w:hAnsi="Calibri" w:cstheme="minorBidi"/>
      <w:sz w:val="20"/>
      <w:lang w:val="en-US"/>
    </w:rPr>
  </w:style>
  <w:style w:type="character" w:customStyle="1" w:styleId="14">
    <w:name w:val="Основной текст (14)_"/>
    <w:basedOn w:val="a2"/>
    <w:link w:val="143"/>
    <w:rsid w:val="00C11408"/>
    <w:rPr>
      <w:rFonts w:ascii="Segoe UI" w:eastAsia="Segoe UI" w:hAnsi="Segoe UI" w:cs="Segoe UI"/>
      <w:sz w:val="19"/>
      <w:szCs w:val="19"/>
      <w:shd w:val="clear" w:color="auto" w:fill="FFFFFF"/>
    </w:rPr>
  </w:style>
  <w:style w:type="paragraph" w:customStyle="1" w:styleId="143">
    <w:name w:val="Основной текст (14)_3"/>
    <w:basedOn w:val="a1"/>
    <w:link w:val="14"/>
    <w:rsid w:val="00C11408"/>
    <w:pPr>
      <w:widowControl w:val="0"/>
      <w:shd w:val="clear" w:color="auto" w:fill="FFFFFF"/>
      <w:spacing w:after="0" w:line="264" w:lineRule="exact"/>
      <w:ind w:hanging="600"/>
    </w:pPr>
    <w:rPr>
      <w:rFonts w:ascii="Segoe UI" w:eastAsia="Segoe UI" w:hAnsi="Segoe UI" w:cs="Segoe UI"/>
      <w:sz w:val="19"/>
      <w:szCs w:val="19"/>
    </w:rPr>
  </w:style>
  <w:style w:type="character" w:customStyle="1" w:styleId="15">
    <w:name w:val="Неразрешенное упоминание1"/>
    <w:basedOn w:val="a2"/>
    <w:uiPriority w:val="99"/>
    <w:semiHidden/>
    <w:unhideWhenUsed/>
    <w:rsid w:val="00C11408"/>
    <w:rPr>
      <w:color w:val="605E5C"/>
      <w:shd w:val="clear" w:color="auto" w:fill="E1DFDD"/>
    </w:rPr>
  </w:style>
  <w:style w:type="character" w:customStyle="1" w:styleId="28">
    <w:name w:val="Неразрешенное упоминание2"/>
    <w:basedOn w:val="a2"/>
    <w:uiPriority w:val="99"/>
    <w:semiHidden/>
    <w:unhideWhenUsed/>
    <w:rsid w:val="00C11408"/>
    <w:rPr>
      <w:color w:val="605E5C"/>
      <w:shd w:val="clear" w:color="auto" w:fill="E1DFDD"/>
    </w:rPr>
  </w:style>
  <w:style w:type="character" w:customStyle="1" w:styleId="16">
    <w:name w:val="Основной текст1"/>
    <w:basedOn w:val="a2"/>
    <w:rsid w:val="00C11408"/>
    <w:rPr>
      <w:rFonts w:ascii="Calibri" w:eastAsia="Calibri" w:hAnsi="Calibri" w:cs="Calibri" w:hint="default"/>
      <w:color w:val="000000"/>
      <w:spacing w:val="2"/>
      <w:position w:val="0"/>
      <w:shd w:val="clear" w:color="auto" w:fill="FFFFFF"/>
      <w:lang w:val="ru-RU"/>
    </w:rPr>
  </w:style>
  <w:style w:type="table" w:customStyle="1" w:styleId="240">
    <w:name w:val="24"/>
    <w:basedOn w:val="a3"/>
    <w:rsid w:val="00C11408"/>
    <w:pPr>
      <w:spacing w:line="256" w:lineRule="auto"/>
    </w:pPr>
    <w:rPr>
      <w:rFonts w:ascii="Calibri" w:eastAsia="Calibri" w:hAnsi="Calibri" w:cs="Calibri"/>
      <w:lang w:eastAsia="ru-RU"/>
    </w:rPr>
    <w:tblPr>
      <w:tblStyleRowBandSize w:val="1"/>
      <w:tblStyleColBandSize w:val="1"/>
      <w:tblCellMar>
        <w:top w:w="85" w:type="dxa"/>
        <w:left w:w="142" w:type="dxa"/>
        <w:bottom w:w="85" w:type="dxa"/>
        <w:right w:w="142" w:type="dxa"/>
      </w:tblCellMar>
    </w:tblPr>
  </w:style>
  <w:style w:type="paragraph" w:customStyle="1" w:styleId="Default">
    <w:name w:val="Default"/>
    <w:rsid w:val="00C11408"/>
    <w:pPr>
      <w:spacing w:after="0" w:line="240" w:lineRule="auto"/>
    </w:pPr>
    <w:rPr>
      <w:rFonts w:ascii="Times New Roman" w:eastAsia="Calibri" w:hAnsi="Times New Roman" w:cs="Times New Roman"/>
      <w:color w:val="000000"/>
      <w:sz w:val="24"/>
      <w:szCs w:val="24"/>
      <w:lang w:eastAsia="ru-RU"/>
    </w:rPr>
  </w:style>
  <w:style w:type="character" w:customStyle="1" w:styleId="affc">
    <w:name w:val="Абзац списка Знак"/>
    <w:aliases w:val="Содержание. 2 уровень Знак"/>
    <w:link w:val="affb"/>
    <w:uiPriority w:val="34"/>
    <w:qFormat/>
    <w:rsid w:val="00FC6251"/>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isk.yandex.ru/i/-T0iF0do9ovGxw"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s://disk.yandex.ru/i/C95Y6Vj8Erwgwg"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isk.yandex.ru/i/6FHxIJ4hkZEyZQ" TargetMode="Externa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s://disk.yandex.ru/i/-T0iF0do9ovGxw"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disk.yandex.ru/i/6GaMJcupjNx1Wg"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B2572D-5406-474B-83F2-6BCD4FA4C5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712</TotalTime>
  <Pages>1</Pages>
  <Words>9789</Words>
  <Characters>55803</Characters>
  <Application>Microsoft Office Word</Application>
  <DocSecurity>0</DocSecurity>
  <Lines>465</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Copyright ©«Ворлдскиллс Россия» (Экспедирование грузов)</dc:creator>
  <cp:keywords/>
  <dc:description/>
  <cp:lastModifiedBy>Юшина Ольга Геннадиевна</cp:lastModifiedBy>
  <cp:revision>68</cp:revision>
  <dcterms:created xsi:type="dcterms:W3CDTF">2023-01-12T10:59:00Z</dcterms:created>
  <dcterms:modified xsi:type="dcterms:W3CDTF">2023-04-13T20:20:00Z</dcterms:modified>
</cp:coreProperties>
</file>